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3A" w:rsidRPr="005059C3" w:rsidRDefault="007A283A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中國文化大學</w:t>
      </w:r>
      <w:proofErr w:type="gramStart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107</w:t>
      </w:r>
      <w:proofErr w:type="gramEnd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</w:p>
    <w:p w:rsidR="00316FF6" w:rsidRDefault="00316FF6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B2</w:t>
      </w: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涵養中華文化、落實於教學與課程</w:t>
      </w:r>
    </w:p>
    <w:p w:rsidR="005059C3" w:rsidRPr="005059C3" w:rsidRDefault="005059C3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成果紀錄表</w:t>
      </w:r>
    </w:p>
    <w:p w:rsidR="007A283A" w:rsidRPr="007A283A" w:rsidRDefault="007A283A" w:rsidP="007A283A">
      <w:pPr>
        <w:spacing w:line="0" w:lineRule="atLeast"/>
        <w:ind w:leftChars="50" w:left="360" w:hangingChars="100" w:hanging="240"/>
        <w:jc w:val="center"/>
        <w:rPr>
          <w:rFonts w:ascii="Times New Roman" w:eastAsia="標楷體" w:hAnsi="標楷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5076"/>
        <w:gridCol w:w="3650"/>
      </w:tblGrid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5059C3" w:rsidP="005059C3">
            <w:pPr>
              <w:ind w:leftChars="16" w:left="38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子計畫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316FF6" w:rsidP="007A283A">
            <w:pPr>
              <w:ind w:leftChars="50" w:left="360" w:hangingChars="100" w:hanging="24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B2</w:t>
            </w: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涵養中華文化、落實於教學與課程</w:t>
            </w:r>
          </w:p>
        </w:tc>
      </w:tr>
      <w:tr w:rsidR="005059C3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16" w:left="38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具體作法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59C3">
              <w:rPr>
                <w:rFonts w:ascii="Times New Roman" w:eastAsia="標楷體" w:hAnsi="Times New Roman" w:cs="Times New Roman" w:hint="eastAsia"/>
                <w:szCs w:val="24"/>
              </w:rPr>
              <w:t>舉辦業師課程</w:t>
            </w:r>
          </w:p>
        </w:tc>
      </w:tr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E37B1E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政治與文化</w:t>
            </w:r>
            <w:r w:rsidR="005059C3">
              <w:rPr>
                <w:rFonts w:ascii="Times New Roman" w:eastAsia="標楷體" w:hAnsi="Times New Roman" w:cs="Times New Roman" w:hint="eastAsia"/>
                <w:szCs w:val="24"/>
              </w:rPr>
              <w:t>業師課程</w:t>
            </w:r>
          </w:p>
        </w:tc>
      </w:tr>
      <w:tr w:rsidR="007A283A" w:rsidRPr="007A283A" w:rsidTr="00D03AED">
        <w:trPr>
          <w:trHeight w:val="3628"/>
          <w:jc w:val="center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內容</w:t>
            </w:r>
          </w:p>
          <w:p w:rsidR="007A283A" w:rsidRPr="007A283A" w:rsidRDefault="007A283A" w:rsidP="007A283A">
            <w:pPr>
              <w:ind w:leftChars="50" w:left="320" w:hangingChars="100" w:hanging="20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（活動內容簡述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7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主辦單位：政治學系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活動日期：</w:t>
            </w:r>
            <w:r w:rsidRPr="007A283A">
              <w:rPr>
                <w:rFonts w:ascii="Calibri" w:eastAsia="標楷體" w:hAnsi="Calibri" w:cs="Times New Roman" w:hint="eastAsia"/>
              </w:rPr>
              <w:t>10</w:t>
            </w:r>
            <w:r w:rsidRPr="0002138D">
              <w:rPr>
                <w:rFonts w:ascii="Calibri" w:eastAsia="標楷體" w:hAnsi="Calibri" w:cs="Times New Roman" w:hint="eastAsia"/>
              </w:rPr>
              <w:t>7</w:t>
            </w:r>
            <w:r w:rsidRPr="007A283A">
              <w:rPr>
                <w:rFonts w:ascii="Calibri" w:eastAsia="標楷體" w:hAnsi="Calibri" w:cs="Times New Roman" w:hint="eastAsia"/>
              </w:rPr>
              <w:t>年</w:t>
            </w:r>
            <w:r w:rsidR="00294F05">
              <w:rPr>
                <w:rFonts w:ascii="Calibri" w:eastAsia="標楷體" w:hAnsi="Calibri" w:cs="Times New Roman" w:hint="eastAsia"/>
              </w:rPr>
              <w:t>11</w:t>
            </w:r>
            <w:r w:rsidRPr="007A283A">
              <w:rPr>
                <w:rFonts w:ascii="Calibri" w:eastAsia="標楷體" w:hAnsi="Calibri" w:cs="Times New Roman" w:hint="eastAsia"/>
              </w:rPr>
              <w:t>月</w:t>
            </w:r>
            <w:r w:rsidR="003A2557">
              <w:rPr>
                <w:rFonts w:ascii="Calibri" w:eastAsia="標楷體" w:hAnsi="Calibri" w:cs="Times New Roman" w:hint="eastAsia"/>
              </w:rPr>
              <w:t>16</w:t>
            </w:r>
            <w:r w:rsidRPr="007A283A">
              <w:rPr>
                <w:rFonts w:ascii="Calibri" w:eastAsia="標楷體" w:hAnsi="Calibri" w:cs="Times New Roman" w:hint="eastAsia"/>
              </w:rPr>
              <w:t>日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="000F56C0">
              <w:rPr>
                <w:rFonts w:ascii="Calibri" w:eastAsia="標楷體" w:hAnsi="Calibri" w:cs="Times New Roman" w:hint="eastAsia"/>
              </w:rPr>
              <w:t>下</w:t>
            </w:r>
            <w:r w:rsidRPr="007A283A">
              <w:rPr>
                <w:rFonts w:ascii="Calibri" w:eastAsia="標楷體" w:hAnsi="Calibri" w:cs="Times New Roman" w:hint="eastAsia"/>
              </w:rPr>
              <w:t>午</w:t>
            </w:r>
            <w:r w:rsidRPr="0002138D">
              <w:rPr>
                <w:rFonts w:ascii="Calibri" w:eastAsia="標楷體" w:hAnsi="Calibri" w:cs="Times New Roman" w:hint="eastAsia"/>
              </w:rPr>
              <w:t>1</w:t>
            </w:r>
            <w:r w:rsidR="000F56C0">
              <w:rPr>
                <w:rFonts w:ascii="Calibri" w:eastAsia="標楷體" w:hAnsi="Calibri" w:cs="Times New Roman" w:hint="eastAsia"/>
              </w:rPr>
              <w:t>5</w:t>
            </w:r>
            <w:r w:rsidRPr="007A283A">
              <w:rPr>
                <w:rFonts w:ascii="Calibri" w:eastAsia="標楷體" w:hAnsi="Calibri" w:cs="Times New Roman" w:hint="eastAsia"/>
              </w:rPr>
              <w:t>:10-</w:t>
            </w:r>
            <w:r w:rsidR="000F56C0">
              <w:rPr>
                <w:rFonts w:ascii="Calibri" w:eastAsia="標楷體" w:hAnsi="Calibri" w:cs="Times New Roman" w:hint="eastAsia"/>
              </w:rPr>
              <w:t>17</w:t>
            </w:r>
            <w:r w:rsidRPr="007A283A">
              <w:rPr>
                <w:rFonts w:ascii="Calibri" w:eastAsia="標楷體" w:hAnsi="Calibri" w:cs="Times New Roman" w:hint="eastAsia"/>
              </w:rPr>
              <w:t>:00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活動地點：大</w:t>
            </w:r>
            <w:r w:rsidR="001D0B26">
              <w:rPr>
                <w:rFonts w:ascii="Calibri" w:eastAsia="標楷體" w:hAnsi="Calibri" w:cs="Times New Roman" w:hint="eastAsia"/>
              </w:rPr>
              <w:t>成</w:t>
            </w:r>
            <w:r w:rsidR="001D0B26">
              <w:rPr>
                <w:rFonts w:ascii="Calibri" w:eastAsia="標楷體" w:hAnsi="Calibri" w:cs="Times New Roman" w:hint="eastAsia"/>
              </w:rPr>
              <w:t>102</w:t>
            </w:r>
            <w:r w:rsidRPr="007A283A">
              <w:rPr>
                <w:rFonts w:ascii="Calibri" w:eastAsia="標楷體" w:hAnsi="Calibri" w:cs="Times New Roman" w:hint="eastAsia"/>
              </w:rPr>
              <w:t>教室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講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者：</w:t>
            </w:r>
            <w:r w:rsidR="001D0B26">
              <w:rPr>
                <w:rFonts w:ascii="Calibri" w:eastAsia="標楷體" w:hAnsi="Calibri" w:cs="Times New Roman" w:hint="eastAsia"/>
              </w:rPr>
              <w:t>王志欽</w:t>
            </w:r>
            <w:r w:rsidRPr="007A283A">
              <w:rPr>
                <w:rFonts w:ascii="Calibri" w:eastAsia="標楷體" w:hAnsi="Calibri" w:cs="Times New Roman" w:hint="eastAsia"/>
              </w:rPr>
              <w:t xml:space="preserve">  </w:t>
            </w:r>
            <w:r w:rsidRPr="007A283A">
              <w:rPr>
                <w:rFonts w:ascii="Calibri" w:eastAsia="標楷體" w:hAnsi="Calibri" w:cs="Times New Roman" w:hint="eastAsia"/>
              </w:rPr>
              <w:t>業師</w:t>
            </w:r>
          </w:p>
          <w:p w:rsidR="00DC2B2E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參與人數：</w:t>
            </w:r>
            <w:r w:rsidR="001A2A5B">
              <w:rPr>
                <w:rFonts w:ascii="Calibri" w:eastAsia="標楷體" w:hAnsi="Calibri" w:cs="Times New Roman" w:hint="eastAsia"/>
              </w:rPr>
              <w:t>32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人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內</w:t>
            </w:r>
            <w:r w:rsidRPr="007A283A">
              <w:rPr>
                <w:rFonts w:ascii="Calibri" w:eastAsia="標楷體" w:hAnsi="Calibri" w:cs="Times New Roman" w:hint="eastAsia"/>
              </w:rPr>
              <w:t xml:space="preserve">    </w:t>
            </w:r>
            <w:r w:rsidRPr="007A283A">
              <w:rPr>
                <w:rFonts w:ascii="Calibri" w:eastAsia="標楷體" w:hAnsi="Calibri" w:cs="Times New Roman" w:hint="eastAsia"/>
              </w:rPr>
              <w:t>容：</w:t>
            </w:r>
          </w:p>
          <w:p w:rsidR="007A283A" w:rsidRPr="007A283A" w:rsidRDefault="007A283A" w:rsidP="007A283A">
            <w:pPr>
              <w:ind w:leftChars="221" w:left="63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7A283A">
              <w:rPr>
                <w:rFonts w:ascii="Calibri" w:eastAsia="標楷體" w:hAnsi="Calibri" w:cs="Times New Roman" w:hint="eastAsia"/>
                <w:color w:val="000000" w:themeColor="text1"/>
              </w:rPr>
              <w:t>1.</w:t>
            </w:r>
            <w:r w:rsidRPr="007A283A">
              <w:rPr>
                <w:rFonts w:ascii="Calibri" w:eastAsia="標楷體" w:hAnsi="Calibri" w:cs="Times New Roman"/>
                <w:color w:val="000000" w:themeColor="text1"/>
              </w:rPr>
              <w:t xml:space="preserve"> </w:t>
            </w:r>
            <w:r w:rsidR="003A2557">
              <w:rPr>
                <w:rFonts w:ascii="Calibri" w:eastAsia="標楷體" w:hAnsi="Calibri" w:cs="Times New Roman" w:hint="eastAsia"/>
                <w:color w:val="000000" w:themeColor="text1"/>
              </w:rPr>
              <w:t>講述電影本身所欲傳達的文化內涵及相關理論知識</w:t>
            </w:r>
          </w:p>
          <w:p w:rsidR="004010F1" w:rsidRDefault="007A283A" w:rsidP="004010F1">
            <w:pPr>
              <w:ind w:left="15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7A283A">
              <w:rPr>
                <w:rFonts w:ascii="Calibri" w:eastAsia="標楷體" w:hAnsi="Calibri" w:cs="Times New Roman" w:hint="eastAsia"/>
                <w:color w:val="000000" w:themeColor="text1"/>
              </w:rPr>
              <w:t xml:space="preserve">    </w:t>
            </w:r>
            <w:r w:rsidR="003A2557">
              <w:rPr>
                <w:rFonts w:ascii="Calibri" w:eastAsia="標楷體" w:hAnsi="Calibri" w:cs="Times New Roman" w:hint="eastAsia"/>
                <w:color w:val="000000" w:themeColor="text1"/>
              </w:rPr>
              <w:t xml:space="preserve">2. </w:t>
            </w:r>
            <w:r w:rsidR="003A2557">
              <w:rPr>
                <w:rFonts w:ascii="Calibri" w:eastAsia="標楷體" w:hAnsi="Calibri" w:cs="Times New Roman" w:hint="eastAsia"/>
                <w:color w:val="000000" w:themeColor="text1"/>
              </w:rPr>
              <w:t>運用電影教材結合理論與實務知識寓教於樂</w:t>
            </w:r>
          </w:p>
          <w:p w:rsidR="003A2557" w:rsidRDefault="001D0B26" w:rsidP="003A2557">
            <w:pPr>
              <w:ind w:leftChars="221" w:left="63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color w:val="000000" w:themeColor="text1"/>
              </w:rPr>
              <w:t xml:space="preserve">3. </w:t>
            </w:r>
            <w:r w:rsidR="003A2557">
              <w:rPr>
                <w:rFonts w:ascii="Calibri" w:eastAsia="標楷體" w:hAnsi="Calibri" w:cs="Times New Roman" w:hint="eastAsia"/>
                <w:color w:val="000000" w:themeColor="text1"/>
              </w:rPr>
              <w:t>講述相關電影與文化之理論與實務之知識</w:t>
            </w:r>
          </w:p>
          <w:p w:rsidR="007A283A" w:rsidRPr="007A283A" w:rsidRDefault="007A283A" w:rsidP="003A2557">
            <w:pPr>
              <w:ind w:left="150" w:hanging="10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執行成效：</w:t>
            </w:r>
            <w:r w:rsidRPr="007A283A">
              <w:rPr>
                <w:rFonts w:ascii="Calibri" w:eastAsia="標楷體" w:hAnsi="Calibri" w:cs="Times New Roman"/>
              </w:rPr>
              <w:br/>
            </w:r>
            <w:r w:rsidR="00F70349">
              <w:rPr>
                <w:rFonts w:ascii="Calibri" w:eastAsia="標楷體" w:hAnsi="Calibri" w:cs="Times New Roman" w:hint="eastAsia"/>
              </w:rPr>
              <w:t xml:space="preserve">  </w:t>
            </w:r>
            <w:r w:rsidR="00F70349">
              <w:rPr>
                <w:rFonts w:ascii="Calibri" w:eastAsia="標楷體" w:hAnsi="Calibri" w:cs="Times New Roman" w:hint="eastAsia"/>
              </w:rPr>
              <w:t>藉由電影欣賞讓學生學習到</w:t>
            </w:r>
            <w:r w:rsidR="003A2557">
              <w:rPr>
                <w:rFonts w:ascii="Calibri" w:eastAsia="標楷體" w:hAnsi="Calibri" w:cs="Times New Roman" w:hint="eastAsia"/>
              </w:rPr>
              <w:t>電影</w:t>
            </w:r>
            <w:r w:rsidR="003A2557" w:rsidRPr="003A2557">
              <w:rPr>
                <w:rFonts w:ascii="Calibri" w:eastAsia="標楷體" w:hAnsi="Calibri" w:cs="Times New Roman" w:hint="eastAsia"/>
              </w:rPr>
              <w:t>與文化</w:t>
            </w:r>
            <w:r w:rsidR="00F70349">
              <w:rPr>
                <w:rFonts w:ascii="Calibri" w:eastAsia="標楷體" w:hAnsi="Calibri" w:cs="Times New Roman" w:hint="eastAsia"/>
              </w:rPr>
              <w:t>之相關知識</w:t>
            </w:r>
            <w:r w:rsidR="004010F1">
              <w:rPr>
                <w:rFonts w:ascii="Calibri" w:eastAsia="標楷體" w:hAnsi="Calibri" w:cs="Times New Roman" w:hint="eastAsia"/>
              </w:rPr>
              <w:t>。</w:t>
            </w:r>
          </w:p>
        </w:tc>
        <w:bookmarkStart w:id="0" w:name="_GoBack"/>
        <w:bookmarkEnd w:id="0"/>
      </w:tr>
      <w:tr w:rsidR="007A283A" w:rsidRPr="007A283A" w:rsidTr="00D03AED">
        <w:trPr>
          <w:trHeight w:val="599"/>
          <w:jc w:val="center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活動照片</w:t>
            </w:r>
          </w:p>
        </w:tc>
        <w:tc>
          <w:tcPr>
            <w:tcW w:w="87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A283A">
              <w:rPr>
                <w:rFonts w:ascii="標楷體" w:eastAsia="標楷體" w:hAnsi="標楷體" w:cs="Times New Roman" w:hint="eastAsia"/>
                <w:b/>
              </w:rPr>
              <w:t>活動照片內容說明(每張20字內)</w:t>
            </w:r>
          </w:p>
        </w:tc>
      </w:tr>
      <w:tr w:rsidR="007A283A" w:rsidRPr="007A283A" w:rsidTr="00D03AED">
        <w:trPr>
          <w:trHeight w:val="2777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</w:tcPr>
          <w:p w:rsidR="007A283A" w:rsidRPr="007A283A" w:rsidRDefault="00D03AED" w:rsidP="007A283A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  <w:b/>
                <w:noProof/>
                <w:szCs w:val="24"/>
              </w:rPr>
              <w:drawing>
                <wp:inline distT="0" distB="0" distL="0" distR="0">
                  <wp:extent cx="2911136" cy="1584000"/>
                  <wp:effectExtent l="0" t="0" r="3810" b="0"/>
                  <wp:docPr id="2" name="圖片 2" descr="C:\Users\first\AppData\Local\Microsoft\Windows\INetCache\Content.Word\IMG_2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rst\AppData\Local\Microsoft\Windows\INetCache\Content.Word\IMG_2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15932" r="12682" b="4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136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 w:rsidRPr="007A283A">
              <w:rPr>
                <w:rFonts w:ascii="標楷體" w:eastAsia="標楷體" w:hAnsi="標楷體" w:cs="Times New Roman" w:hint="eastAsia"/>
              </w:rPr>
              <w:t>學生專心聽講情形</w:t>
            </w:r>
          </w:p>
        </w:tc>
      </w:tr>
      <w:tr w:rsidR="007A283A" w:rsidRPr="007A283A" w:rsidTr="00D03AED">
        <w:trPr>
          <w:trHeight w:val="2960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83A" w:rsidRPr="007A283A" w:rsidRDefault="00D03AED" w:rsidP="007A283A">
            <w:pPr>
              <w:ind w:leftChars="50" w:left="440" w:hangingChars="100" w:hanging="3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3008173" cy="1692000"/>
                  <wp:effectExtent l="0" t="0" r="1905" b="3810"/>
                  <wp:docPr id="1" name="圖片 1" descr="C:\Users\first\AppData\Local\Microsoft\Windows\INetCache\Content.Word\IMG_2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AppData\Local\Microsoft\Windows\INetCache\Content.Word\IMG_2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173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 w:rsidRPr="007A283A">
              <w:rPr>
                <w:rFonts w:ascii="標楷體" w:eastAsia="標楷體" w:hAnsi="標楷體" w:cs="Times New Roman" w:hint="eastAsia"/>
              </w:rPr>
              <w:t>業師授課情形</w:t>
            </w:r>
          </w:p>
        </w:tc>
      </w:tr>
    </w:tbl>
    <w:p w:rsidR="00376F38" w:rsidRDefault="00376F38"/>
    <w:sectPr w:rsidR="00376F38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B7" w:rsidRDefault="005F3AB7">
      <w:r>
        <w:separator/>
      </w:r>
    </w:p>
  </w:endnote>
  <w:endnote w:type="continuationSeparator" w:id="0">
    <w:p w:rsidR="005F3AB7" w:rsidRDefault="005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3AB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2138D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A5B" w:rsidRPr="001A2A5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F3AB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3AB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B7" w:rsidRDefault="005F3AB7">
      <w:r>
        <w:separator/>
      </w:r>
    </w:p>
  </w:footnote>
  <w:footnote w:type="continuationSeparator" w:id="0">
    <w:p w:rsidR="005F3AB7" w:rsidRDefault="005F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3AB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3AB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F3AB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9"/>
    <w:rsid w:val="0002138D"/>
    <w:rsid w:val="00032CA2"/>
    <w:rsid w:val="000F56C0"/>
    <w:rsid w:val="001A2A5B"/>
    <w:rsid w:val="001D0B26"/>
    <w:rsid w:val="00294F05"/>
    <w:rsid w:val="00316FF6"/>
    <w:rsid w:val="00376F38"/>
    <w:rsid w:val="003A2557"/>
    <w:rsid w:val="004010F1"/>
    <w:rsid w:val="004851AE"/>
    <w:rsid w:val="005059C3"/>
    <w:rsid w:val="005F3AB7"/>
    <w:rsid w:val="007A283A"/>
    <w:rsid w:val="007E1E09"/>
    <w:rsid w:val="00841419"/>
    <w:rsid w:val="008D41C3"/>
    <w:rsid w:val="009271C8"/>
    <w:rsid w:val="0096289C"/>
    <w:rsid w:val="009B5C1B"/>
    <w:rsid w:val="00AB222B"/>
    <w:rsid w:val="00B07737"/>
    <w:rsid w:val="00B4728D"/>
    <w:rsid w:val="00BF4AFD"/>
    <w:rsid w:val="00CE78D7"/>
    <w:rsid w:val="00D03AED"/>
    <w:rsid w:val="00D93D74"/>
    <w:rsid w:val="00DC2B2E"/>
    <w:rsid w:val="00E2386A"/>
    <w:rsid w:val="00E37B1E"/>
    <w:rsid w:val="00E82917"/>
    <w:rsid w:val="00F70349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3FE08-576D-488E-9CB6-B37A942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8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2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820-C606-49D1-B1E0-45BC73C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43</cp:revision>
  <cp:lastPrinted>2018-11-20T04:43:00Z</cp:lastPrinted>
  <dcterms:created xsi:type="dcterms:W3CDTF">2018-09-28T05:58:00Z</dcterms:created>
  <dcterms:modified xsi:type="dcterms:W3CDTF">2018-11-20T04:48:00Z</dcterms:modified>
</cp:coreProperties>
</file>