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Pr="00F21325" w:rsidRDefault="00F21325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 w:rsidRPr="00F21325">
        <w:rPr>
          <w:rFonts w:ascii="Times New Roman" w:eastAsia="標楷體" w:hAnsi="標楷體" w:hint="eastAsia"/>
          <w:b/>
          <w:sz w:val="52"/>
          <w:szCs w:val="32"/>
        </w:rPr>
        <w:t>中國文化大學</w:t>
      </w:r>
      <w:proofErr w:type="gramStart"/>
      <w:r w:rsidR="00F157D9">
        <w:rPr>
          <w:rFonts w:ascii="Times New Roman" w:eastAsia="標楷體" w:hAnsi="標楷體" w:hint="eastAsia"/>
          <w:b/>
          <w:sz w:val="52"/>
          <w:szCs w:val="32"/>
        </w:rPr>
        <w:t>1</w:t>
      </w:r>
      <w:r w:rsidR="00224720">
        <w:rPr>
          <w:rFonts w:ascii="Times New Roman" w:eastAsia="標楷體" w:hAnsi="標楷體" w:hint="eastAsia"/>
          <w:b/>
          <w:sz w:val="52"/>
          <w:szCs w:val="32"/>
        </w:rPr>
        <w:t>0</w:t>
      </w:r>
      <w:r w:rsidR="00901F82">
        <w:rPr>
          <w:rFonts w:ascii="Times New Roman" w:eastAsia="標楷體" w:hAnsi="標楷體"/>
          <w:b/>
          <w:sz w:val="52"/>
          <w:szCs w:val="32"/>
        </w:rPr>
        <w:t>8</w:t>
      </w:r>
      <w:proofErr w:type="gramEnd"/>
      <w:r w:rsidR="00F157D9">
        <w:rPr>
          <w:rFonts w:ascii="Times New Roman" w:eastAsia="標楷體" w:hAnsi="標楷體" w:hint="eastAsia"/>
          <w:b/>
          <w:sz w:val="52"/>
          <w:szCs w:val="32"/>
        </w:rPr>
        <w:t>年度</w:t>
      </w:r>
    </w:p>
    <w:p w:rsidR="00224720" w:rsidRPr="00F21325" w:rsidRDefault="00750A8C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>
        <w:rPr>
          <w:rFonts w:ascii="Times New Roman" w:eastAsia="標楷體" w:hAnsi="標楷體" w:hint="eastAsia"/>
          <w:b/>
          <w:sz w:val="52"/>
          <w:szCs w:val="32"/>
        </w:rPr>
        <w:t>地理系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移地學習</w:t>
      </w:r>
      <w:r w:rsidR="009E2E3A">
        <w:rPr>
          <w:rFonts w:ascii="Times New Roman" w:eastAsia="標楷體" w:hAnsi="標楷體" w:hint="eastAsia"/>
          <w:b/>
          <w:sz w:val="52"/>
          <w:szCs w:val="32"/>
        </w:rPr>
        <w:t>執行成果報告書</w:t>
      </w:r>
    </w:p>
    <w:p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5A7804">
      <w:pPr>
        <w:spacing w:line="0" w:lineRule="atLeast"/>
        <w:ind w:leftChars="17" w:left="140" w:hangingChars="31" w:hanging="99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5A7804" w:rsidRDefault="005A7804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5A7804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F21325" w:rsidRPr="00C3652E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C3652E" w:rsidRDefault="00210675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高教深耕</w:t>
            </w:r>
            <w:r w:rsidR="00224720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901F82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901F82" w:rsidRDefault="00901F82" w:rsidP="00901F82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1F82" w:rsidRPr="0007075F" w:rsidRDefault="00901F82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A4-4</w:t>
            </w:r>
            <w:r w:rsidRPr="0007075F">
              <w:rPr>
                <w:rFonts w:ascii="標楷體" w:eastAsia="標楷體" w:hAnsi="標楷體"/>
                <w:szCs w:val="24"/>
              </w:rPr>
              <w:t xml:space="preserve"> </w:t>
            </w:r>
            <w:r w:rsidRPr="0007075F">
              <w:rPr>
                <w:rFonts w:ascii="標楷體" w:eastAsia="標楷體" w:hAnsi="標楷體" w:hint="eastAsia"/>
                <w:szCs w:val="24"/>
              </w:rPr>
              <w:t>提升學生國際視野，強化國際移動力</w:t>
            </w:r>
          </w:p>
        </w:tc>
      </w:tr>
      <w:tr w:rsidR="00901F82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1F82" w:rsidRPr="0007075F" w:rsidRDefault="00C810EB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地理</w:t>
            </w:r>
            <w:r w:rsidR="00901F82" w:rsidRPr="0007075F">
              <w:rPr>
                <w:rFonts w:ascii="標楷體" w:eastAsia="標楷體" w:hAnsi="標楷體" w:hint="eastAsia"/>
                <w:szCs w:val="24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隴川青</w:t>
            </w:r>
            <w:r w:rsidR="00901F82" w:rsidRPr="0007075F">
              <w:rPr>
                <w:rFonts w:ascii="標楷體" w:eastAsia="標楷體" w:hAnsi="標楷體" w:hint="eastAsia"/>
                <w:kern w:val="0"/>
                <w:lang w:val="zh-TW"/>
              </w:rPr>
              <w:t>移</w:t>
            </w:r>
            <w:proofErr w:type="gramEnd"/>
            <w:r w:rsidR="00901F82" w:rsidRPr="0007075F">
              <w:rPr>
                <w:rFonts w:ascii="標楷體" w:eastAsia="標楷體" w:hAnsi="標楷體" w:hint="eastAsia"/>
                <w:kern w:val="0"/>
                <w:lang w:val="zh-TW"/>
              </w:rPr>
              <w:t>地學習</w:t>
            </w:r>
          </w:p>
        </w:tc>
      </w:tr>
      <w:tr w:rsidR="00901F82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1F82" w:rsidRPr="004C71D5" w:rsidRDefault="00C810EB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地理系</w:t>
            </w:r>
          </w:p>
        </w:tc>
      </w:tr>
      <w:tr w:rsidR="00901F82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1F82" w:rsidRPr="004C71D5" w:rsidRDefault="00C810EB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108.07.22-08.08</w:t>
            </w:r>
          </w:p>
        </w:tc>
      </w:tr>
      <w:tr w:rsidR="00901F82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1F82" w:rsidRPr="004C71D5" w:rsidRDefault="00C810EB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甘肅、四川、青海、內蒙</w:t>
            </w:r>
          </w:p>
        </w:tc>
      </w:tr>
      <w:tr w:rsidR="00901F82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1F82" w:rsidRPr="004C71D5" w:rsidRDefault="00C810EB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25</w:t>
            </w:r>
            <w:r w:rsidR="00901F82" w:rsidRPr="004C71D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A17C53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A17C53" w:rsidRPr="00F21325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2818" w:rsidRPr="00D52818" w:rsidTr="00224720">
        <w:tc>
          <w:tcPr>
            <w:tcW w:w="2477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2818" w:rsidRPr="00D52818" w:rsidTr="00224720">
        <w:tc>
          <w:tcPr>
            <w:tcW w:w="2477" w:type="dxa"/>
            <w:vAlign w:val="center"/>
          </w:tcPr>
          <w:p w:rsidR="00D52818" w:rsidRPr="009016B5" w:rsidRDefault="009016B5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6B5">
              <w:rPr>
                <w:rFonts w:ascii="標楷體" w:eastAsia="標楷體" w:hAnsi="標楷體" w:hint="eastAsia"/>
                <w:sz w:val="32"/>
                <w:szCs w:val="32"/>
              </w:rPr>
              <w:t>高慶珍</w:t>
            </w:r>
          </w:p>
        </w:tc>
        <w:tc>
          <w:tcPr>
            <w:tcW w:w="2477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C16DA" w:rsidRDefault="00224720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224720">
        <w:rPr>
          <w:rFonts w:ascii="標楷體" w:eastAsia="標楷體" w:hAnsi="標楷體" w:hint="eastAsia"/>
          <w:b/>
          <w:sz w:val="36"/>
        </w:rPr>
        <w:lastRenderedPageBreak/>
        <w:t>中國文化大學</w:t>
      </w:r>
      <w:proofErr w:type="gramStart"/>
      <w:r w:rsidRPr="00224720">
        <w:rPr>
          <w:rFonts w:ascii="標楷體" w:eastAsia="標楷體" w:hAnsi="標楷體" w:hint="eastAsia"/>
          <w:b/>
          <w:sz w:val="36"/>
        </w:rPr>
        <w:t>10</w:t>
      </w:r>
      <w:r w:rsidR="00901F82">
        <w:rPr>
          <w:rFonts w:ascii="標楷體" w:eastAsia="標楷體" w:hAnsi="標楷體"/>
          <w:b/>
          <w:sz w:val="36"/>
        </w:rPr>
        <w:t>8</w:t>
      </w:r>
      <w:proofErr w:type="gramEnd"/>
      <w:r w:rsidRPr="00224720">
        <w:rPr>
          <w:rFonts w:ascii="標楷體" w:eastAsia="標楷體" w:hAnsi="標楷體" w:hint="eastAsia"/>
          <w:b/>
          <w:sz w:val="36"/>
        </w:rPr>
        <w:t xml:space="preserve">年度OOO學系 </w:t>
      </w:r>
    </w:p>
    <w:p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9E2E3A">
        <w:rPr>
          <w:rFonts w:ascii="標楷體" w:eastAsia="標楷體" w:hAnsi="標楷體" w:hint="eastAsia"/>
          <w:b/>
          <w:sz w:val="36"/>
        </w:rPr>
        <w:t>成果報告</w:t>
      </w:r>
      <w:r w:rsidR="00F21325" w:rsidRPr="007859D1">
        <w:rPr>
          <w:rFonts w:ascii="標楷體" w:eastAsia="標楷體" w:hAnsi="標楷體" w:hint="eastAsia"/>
          <w:b/>
          <w:sz w:val="36"/>
        </w:rPr>
        <w:t>書</w:t>
      </w:r>
    </w:p>
    <w:p w:rsidR="00606067" w:rsidRPr="007F1A06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計畫主題類別及計畫名稱</w:t>
      </w:r>
    </w:p>
    <w:p w:rsidR="007F1A06" w:rsidRPr="007F1A06" w:rsidRDefault="007F1A06" w:rsidP="007F1A06">
      <w:pPr>
        <w:pStyle w:val="a3"/>
        <w:ind w:leftChars="0" w:left="630" w:firstLineChars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F1A06">
        <w:rPr>
          <w:rFonts w:ascii="標楷體" w:eastAsia="標楷體" w:hAnsi="標楷體" w:hint="eastAsia"/>
          <w:b/>
          <w:szCs w:val="24"/>
        </w:rPr>
        <w:t xml:space="preserve"> </w:t>
      </w:r>
      <w:r w:rsidRPr="007F1A06">
        <w:rPr>
          <w:rFonts w:ascii="標楷體" w:eastAsia="標楷體" w:hAnsi="標楷體" w:hint="eastAsia"/>
          <w:szCs w:val="24"/>
        </w:rPr>
        <w:t>1.推動移地教學，開拓學生國際視野</w:t>
      </w:r>
      <w:r>
        <w:rPr>
          <w:rFonts w:ascii="標楷體" w:eastAsia="標楷體" w:hAnsi="標楷體" w:hint="eastAsia"/>
          <w:szCs w:val="24"/>
        </w:rPr>
        <w:t>2.</w:t>
      </w:r>
      <w:r w:rsidRPr="007F1A06">
        <w:rPr>
          <w:rFonts w:hint="eastAsia"/>
        </w:rPr>
        <w:t xml:space="preserve"> </w:t>
      </w:r>
      <w:proofErr w:type="gramStart"/>
      <w:r w:rsidRPr="007F1A06">
        <w:rPr>
          <w:rFonts w:ascii="標楷體" w:eastAsia="標楷體" w:hAnsi="標楷體" w:hint="eastAsia"/>
          <w:szCs w:val="24"/>
        </w:rPr>
        <w:t>隴川青</w:t>
      </w:r>
      <w:proofErr w:type="gramEnd"/>
      <w:r w:rsidRPr="007F1A06">
        <w:rPr>
          <w:rFonts w:ascii="標楷體" w:eastAsia="標楷體" w:hAnsi="標楷體" w:hint="eastAsia"/>
          <w:szCs w:val="24"/>
        </w:rPr>
        <w:t>自然</w:t>
      </w:r>
      <w:proofErr w:type="gramStart"/>
      <w:r w:rsidRPr="007F1A06">
        <w:rPr>
          <w:rFonts w:ascii="標楷體" w:eastAsia="標楷體" w:hAnsi="標楷體" w:hint="eastAsia"/>
          <w:szCs w:val="24"/>
        </w:rPr>
        <w:t>地景移地</w:t>
      </w:r>
      <w:proofErr w:type="gramEnd"/>
      <w:r w:rsidRPr="007F1A06">
        <w:rPr>
          <w:rFonts w:ascii="標楷體" w:eastAsia="標楷體" w:hAnsi="標楷體" w:hint="eastAsia"/>
          <w:szCs w:val="24"/>
        </w:rPr>
        <w:t>學習</w:t>
      </w:r>
    </w:p>
    <w:p w:rsidR="00606067" w:rsidRP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執行方法與步驟</w:t>
      </w:r>
    </w:p>
    <w:p w:rsidR="007F1A06" w:rsidRPr="00750A8C" w:rsidRDefault="007F1A06" w:rsidP="007F1A06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辦理活動時間:</w:t>
      </w:r>
      <w:r w:rsidRPr="00750A8C">
        <w:rPr>
          <w:rFonts w:ascii="標楷體" w:eastAsia="標楷體" w:hAnsi="標楷體" w:hint="eastAsia"/>
          <w:szCs w:val="24"/>
        </w:rPr>
        <w:t>108年7月22日-8月8日</w:t>
      </w:r>
    </w:p>
    <w:p w:rsidR="007F1A06" w:rsidRPr="00750A8C" w:rsidRDefault="007F1A06" w:rsidP="007F1A06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舉辦活動地點:</w:t>
      </w:r>
      <w:r w:rsidRPr="00750A8C">
        <w:rPr>
          <w:rFonts w:ascii="標楷體" w:eastAsia="標楷體" w:hAnsi="標楷體" w:hint="eastAsia"/>
          <w:szCs w:val="24"/>
        </w:rPr>
        <w:t>甘肅、四川、青海、內蒙各地野外</w:t>
      </w:r>
    </w:p>
    <w:p w:rsidR="007F1A06" w:rsidRPr="00750A8C" w:rsidRDefault="007F1A06" w:rsidP="007F1A06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指導單位或主（協）辦單位:</w:t>
      </w:r>
      <w:r w:rsidRPr="00750A8C">
        <w:rPr>
          <w:rFonts w:ascii="標楷體" w:eastAsia="標楷體" w:hAnsi="標楷體" w:hint="eastAsia"/>
          <w:szCs w:val="24"/>
        </w:rPr>
        <w:t>蘭州大學資源環境學院、文大地理系</w:t>
      </w:r>
      <w:r w:rsidR="005A3C46" w:rsidRPr="00750A8C">
        <w:rPr>
          <w:rFonts w:ascii="標楷體" w:eastAsia="標楷體" w:hAnsi="標楷體" w:hint="eastAsia"/>
          <w:szCs w:val="24"/>
        </w:rPr>
        <w:t>、</w:t>
      </w:r>
      <w:r w:rsidRPr="00750A8C">
        <w:rPr>
          <w:rFonts w:ascii="標楷體" w:eastAsia="標楷體" w:hAnsi="標楷體" w:hint="eastAsia"/>
          <w:szCs w:val="24"/>
        </w:rPr>
        <w:t>台北市立大學</w:t>
      </w:r>
    </w:p>
    <w:p w:rsidR="007F1A06" w:rsidRPr="00750A8C" w:rsidRDefault="00606067" w:rsidP="007F1A06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參</w:t>
      </w:r>
      <w:r w:rsidR="007F1A06">
        <w:rPr>
          <w:rFonts w:ascii="標楷體" w:eastAsia="標楷體" w:hAnsi="標楷體" w:hint="eastAsia"/>
          <w:sz w:val="28"/>
          <w:szCs w:val="24"/>
        </w:rPr>
        <w:t>加對象與預估人數:</w:t>
      </w:r>
      <w:r w:rsidR="007F1A06" w:rsidRPr="00750A8C">
        <w:rPr>
          <w:rFonts w:ascii="標楷體" w:eastAsia="標楷體" w:hAnsi="標楷體" w:hint="eastAsia"/>
          <w:szCs w:val="24"/>
        </w:rPr>
        <w:t>30</w:t>
      </w:r>
    </w:p>
    <w:p w:rsidR="007F1A06" w:rsidRPr="00750A8C" w:rsidRDefault="007F1A06" w:rsidP="007F1A06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姐妹校動員之情形:</w:t>
      </w:r>
      <w:r w:rsidRPr="00750A8C">
        <w:rPr>
          <w:rFonts w:ascii="標楷體" w:eastAsia="標楷體" w:hAnsi="標楷體" w:hint="eastAsia"/>
          <w:szCs w:val="24"/>
        </w:rPr>
        <w:t>共有老師研究生3人帶隊並協助講課</w:t>
      </w:r>
    </w:p>
    <w:p w:rsidR="00606067" w:rsidRDefault="005A3C46" w:rsidP="007F1A06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執行方法及內容與計畫活動流程:</w:t>
      </w:r>
    </w:p>
    <w:tbl>
      <w:tblPr>
        <w:tblStyle w:val="5"/>
        <w:tblW w:w="7626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006"/>
      </w:tblGrid>
      <w:tr w:rsidR="005A3C46" w:rsidRPr="005A3C46" w:rsidTr="00FC1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3" w:left="452" w:right="172" w:firstLineChars="0" w:hanging="445"/>
              <w:jc w:val="center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時間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0" w:left="0" w:rightChars="-42" w:right="-101"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活動內容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 w:themeColor="text1"/>
                <w:sz w:val="22"/>
              </w:rPr>
              <w:t xml:space="preserve">1 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22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星期一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北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蘭州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HU7918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13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15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~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17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30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台灣桃園(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TPE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)-蘭州中川(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LHW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其他師生直接至東方大酒店報到</w:t>
            </w:r>
          </w:p>
        </w:tc>
      </w:tr>
      <w:tr w:rsidR="005A3C46" w:rsidRPr="005A3C46" w:rsidTr="00FC1F6C">
        <w:trPr>
          <w:trHeight w:val="1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 w:themeColor="text1"/>
                <w:sz w:val="22"/>
              </w:rPr>
              <w:t>2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23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星期二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上午：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4" w:right="-10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蘭州九州台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黃河階地實習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，學習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河流階地結構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、成因及其環境指示意義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4" w:right="-10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下午：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4" w:right="-10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參觀甘肅省博物館（或地質博物館）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 w:themeColor="text1"/>
                <w:sz w:val="22"/>
              </w:rPr>
              <w:t>3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24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星期三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蘭州至天水市（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300km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上午：學術報告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8:30-12:00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（觀雲樓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1615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王乃昂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老師：基於歷史文獻與考古遺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存互證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的唐玉門關新探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張建明 老師：實習路線介紹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下午：路線考察黃土地貌及溫帶、暖溫帶自然景觀</w:t>
            </w:r>
          </w:p>
        </w:tc>
      </w:tr>
      <w:tr w:rsidR="005A3C46" w:rsidRPr="005A3C46" w:rsidTr="00FC1F6C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>4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25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星期四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麥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積山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武都區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250km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全天：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  <w:u w:val="double"/>
              </w:rPr>
              <w:t>麥積山考察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，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分析紅層地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貌（丹霞地貌）的成因及發育機理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 w:themeColor="text1"/>
                <w:sz w:val="22"/>
              </w:rPr>
              <w:t>5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26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星期五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武都至川主寺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：（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270km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上午：武都萬象洞考察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下午：白龍江泥石流扇形地、白水江壺穴、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吊腳樓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景觀、中國南北地理分界線和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武都段幹熱河谷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考察</w:t>
            </w:r>
          </w:p>
        </w:tc>
      </w:tr>
      <w:tr w:rsidR="005A3C46" w:rsidRPr="005A3C46" w:rsidTr="00FC1F6C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 w:themeColor="text1"/>
                <w:sz w:val="22"/>
              </w:rPr>
              <w:t xml:space="preserve">6 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lastRenderedPageBreak/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星期六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全天：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黃龍寺考察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：重點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考察鈣華瀑布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、古冰川遺跡，揭示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其核心景觀的成因機理和演化歷程，開展旅遊資源價值評估問卷調查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lastRenderedPageBreak/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 w:themeColor="text1"/>
                <w:sz w:val="22"/>
              </w:rPr>
              <w:t>7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28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星期日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川主寺至</w:t>
            </w:r>
            <w:proofErr w:type="gramEnd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臨夏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500km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岷江、嘉陵江（白龍江）源路線考察，分析松潘高原（若爾蓋地區）湖泊、濕地眾多的地理原因，觀察青藏高原、黃土高原過渡帶的景觀結構</w:t>
            </w:r>
          </w:p>
        </w:tc>
      </w:tr>
      <w:tr w:rsidR="005A3C46" w:rsidRPr="005A3C46" w:rsidTr="00FC1F6C">
        <w:trPr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 w:themeColor="text1"/>
                <w:sz w:val="22"/>
              </w:rPr>
              <w:t>8</w:t>
            </w:r>
            <w:r w:rsidRPr="005A3C46">
              <w:rPr>
                <w:rFonts w:ascii="標楷體" w:eastAsia="標楷體" w:hAnsi="標楷體" w:hint="eastAsia"/>
                <w:i w:val="0"/>
                <w:color w:val="000000" w:themeColor="text1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0000" w:themeColor="text1"/>
                <w:sz w:val="22"/>
              </w:rPr>
              <w:t xml:space="preserve">29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 w:themeColor="text1"/>
                <w:sz w:val="22"/>
              </w:rPr>
              <w:t>星期一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臨夏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和</w:t>
            </w: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政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循化</w:t>
            </w:r>
            <w:proofErr w:type="gramEnd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250km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上午：臨夏至和政、</w:t>
            </w: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廣河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50km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考察和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政古生物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化石博物館，分析其災難原因；參觀齊家文化博物館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下午：和政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循化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，路線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  <w:u w:val="double"/>
              </w:rPr>
              <w:t>考察達力加山垂直帶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/>
                <w:sz w:val="22"/>
              </w:rPr>
              <w:t xml:space="preserve">9 </w:t>
            </w: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1F5F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30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color w:val="000000" w:themeColor="text1"/>
                <w:sz w:val="22"/>
              </w:rPr>
            </w:pP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循化</w:t>
            </w:r>
            <w:proofErr w:type="gramEnd"/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西寧（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200km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上午：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考察黃河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基座階地</w:t>
            </w:r>
            <w:proofErr w:type="gramEnd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，辨析特大型洪水與泥石流堆積的特徵差異；考察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喇</w:t>
            </w:r>
            <w:proofErr w:type="gramEnd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家遺址（齊家文化災難遺存）博物館等，分析官亭盆地、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循化盆地</w:t>
            </w:r>
            <w:proofErr w:type="gramEnd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的主要地質災害及形成原因和分佈規律</w:t>
            </w:r>
          </w:p>
        </w:tc>
      </w:tr>
      <w:tr w:rsidR="005A3C46" w:rsidRPr="005A3C46" w:rsidTr="00FC1F6C">
        <w:trPr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/>
                <w:sz w:val="22"/>
              </w:rPr>
              <w:t>10</w:t>
            </w:r>
            <w:r w:rsidRPr="005A3C46">
              <w:rPr>
                <w:rFonts w:ascii="標楷體" w:eastAsia="標楷體" w:hAnsi="標楷體" w:cs="Calibri"/>
                <w:i w:val="0"/>
                <w:color w:val="000000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7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月</w:t>
            </w:r>
            <w:r w:rsidRPr="005A3C46">
              <w:rPr>
                <w:rFonts w:ascii="標楷體" w:eastAsia="標楷體" w:hAnsi="標楷體" w:cs="微軟正黑體"/>
                <w:i w:val="0"/>
                <w:color w:val="001F5F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31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color w:val="000000" w:themeColor="text1"/>
                <w:sz w:val="22"/>
              </w:rPr>
            </w:pP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湟</w:t>
            </w:r>
            <w:proofErr w:type="gramEnd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中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日月山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青海湖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海晏灣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湟</w:t>
            </w:r>
            <w:proofErr w:type="gramEnd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源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西寧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350km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上午：參觀塔爾寺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中午：考察青海湖二</w:t>
            </w: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郎尖，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青海湖古湖堤、近代砂礫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質岸堤等層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狀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地貌和湖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岸沙丘等考察，古湖堤礫石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層產狀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分組測量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/>
                <w:sz w:val="22"/>
              </w:rPr>
              <w:t xml:space="preserve">11 </w:t>
            </w: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1F5F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8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月</w:t>
            </w: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1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西寧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大通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青石嘴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崗什卡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冷龍嶺</w:t>
            </w:r>
            <w:proofErr w:type="gramEnd"/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張掖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400km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崗什卡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冰川地貌考察，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穿越達板山</w:t>
            </w:r>
            <w:proofErr w:type="gramEnd"/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、冷龍嶺，祁連山垂直地帶譜考察</w:t>
            </w:r>
          </w:p>
        </w:tc>
      </w:tr>
      <w:tr w:rsidR="005A3C46" w:rsidRPr="005A3C46" w:rsidTr="00FC1F6C">
        <w:trPr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/>
                <w:sz w:val="22"/>
              </w:rPr>
              <w:t>12</w:t>
            </w: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1F5F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8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月</w:t>
            </w: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2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上午：張掖地質公園，現場討論張掖紅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山灣紅層</w:t>
            </w:r>
            <w:proofErr w:type="gramEnd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地貌的成因、分類、命名與保護問題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下午：張掖濕地公園考察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晚：張掖城市地理考察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/>
                <w:sz w:val="22"/>
              </w:rPr>
              <w:t xml:space="preserve">13 </w:t>
            </w: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8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月</w:t>
            </w: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3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張掖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巴丹吉林鎮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巴丹吉林沙漠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九棵樹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350km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15" w:right="36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上午：路線考察河西走廊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北山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阿拉</w:t>
            </w: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善高原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下午：巴丹吉林沙漠地質公園考察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 w:left="0" w:rightChars="-47" w:right="-113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A3C46" w:rsidRPr="005A3C46" w:rsidTr="00FC1F6C">
        <w:trPr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</w:t>
            </w:r>
            <w:r w:rsidRPr="005A3C46">
              <w:rPr>
                <w:rFonts w:ascii="標楷體" w:eastAsia="標楷體" w:hAnsi="標楷體"/>
                <w:i w:val="0"/>
                <w:color w:val="000000"/>
                <w:sz w:val="22"/>
              </w:rPr>
              <w:t xml:space="preserve"> </w:t>
            </w:r>
            <w:r w:rsidRPr="005A3C46">
              <w:rPr>
                <w:rFonts w:ascii="標楷體" w:eastAsia="標楷體" w:hAnsi="標楷體" w:cs="Calibri"/>
                <w:i w:val="0"/>
                <w:color w:val="000000"/>
                <w:sz w:val="22"/>
              </w:rPr>
              <w:t>14</w:t>
            </w: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</w:pP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8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月</w:t>
            </w:r>
            <w:r w:rsidRPr="005A3C46">
              <w:rPr>
                <w:rFonts w:ascii="標楷體" w:eastAsia="標楷體" w:hAnsi="標楷體" w:cs="Trebuchet MS"/>
                <w:i w:val="0"/>
                <w:color w:val="001F5F"/>
                <w:sz w:val="22"/>
              </w:rPr>
              <w:t xml:space="preserve">4 </w:t>
            </w:r>
            <w:r w:rsidRPr="005A3C46">
              <w:rPr>
                <w:rFonts w:ascii="標楷體" w:eastAsia="標楷體" w:hAnsi="標楷體" w:cs="微軟正黑體" w:hint="eastAsia"/>
                <w:i w:val="0"/>
                <w:color w:val="001F5F"/>
                <w:sz w:val="22"/>
              </w:rPr>
              <w:t>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 w:cs="微軟正黑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i w:val="0"/>
                <w:color w:val="000000"/>
                <w:sz w:val="22"/>
              </w:rPr>
              <w:t>星期日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九棵樹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proofErr w:type="gramStart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民勤沙生</w:t>
            </w:r>
            <w:proofErr w:type="gramEnd"/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植物園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紅水河</w:t>
            </w:r>
            <w:r w:rsidRPr="005A3C46">
              <w:rPr>
                <w:rFonts w:ascii="標楷體" w:eastAsia="標楷體" w:hAnsi="標楷體" w:cs="微軟正黑體"/>
                <w:color w:val="000000" w:themeColor="text1"/>
                <w:sz w:val="22"/>
              </w:rPr>
              <w:t>-</w:t>
            </w:r>
            <w:r w:rsidRPr="005A3C46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武威市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5A3C46">
              <w:rPr>
                <w:rFonts w:ascii="標楷體" w:eastAsia="標楷體" w:hAnsi="標楷體"/>
                <w:color w:val="000000" w:themeColor="text1"/>
                <w:sz w:val="22"/>
              </w:rPr>
              <w:t>300km</w:t>
            </w:r>
            <w:r w:rsidRPr="005A3C4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上午：九棵樹砂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楔</w:t>
            </w:r>
            <w:proofErr w:type="gramEnd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（古多年凍土）觀測，瞭解古環境重建方法；沙漠</w:t>
            </w:r>
            <w:r w:rsidRPr="005A3C46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綠洲過渡帶路線考察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下午：石羊河流域水資源利用、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紅崖山</w:t>
            </w:r>
            <w:proofErr w:type="gramEnd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水庫、武威綠洲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第15天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8月5日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武威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上午: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雷台公園</w:t>
            </w:r>
            <w:proofErr w:type="gramEnd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proofErr w:type="gramStart"/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文廟參觀</w:t>
            </w:r>
            <w:proofErr w:type="gramEnd"/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下午:河西走廊東段路線考察</w:t>
            </w:r>
          </w:p>
        </w:tc>
      </w:tr>
      <w:tr w:rsidR="005A3C46" w:rsidRPr="005A3C46" w:rsidTr="00FC1F6C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第16天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8月6日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黃河石林乾燥地形考察</w:t>
            </w:r>
          </w:p>
        </w:tc>
      </w:tr>
      <w:tr w:rsidR="005A3C46" w:rsidRPr="005A3C46" w:rsidTr="00FC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第17天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8月7日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上午:準備報告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下午:總結報告</w:t>
            </w:r>
          </w:p>
        </w:tc>
      </w:tr>
      <w:tr w:rsidR="005A3C46" w:rsidRPr="005A3C46" w:rsidTr="00FC1F6C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第18天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8月7日</w:t>
            </w:r>
          </w:p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i w:val="0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6006" w:type="dxa"/>
          </w:tcPr>
          <w:p w:rsidR="005A3C46" w:rsidRPr="005A3C46" w:rsidRDefault="005A3C46" w:rsidP="005A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15" w:left="36" w:rightChars="-47" w:right="-113" w:firstLineChars="1" w:firstLine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2"/>
              </w:rPr>
            </w:pPr>
            <w:r w:rsidRPr="005A3C46">
              <w:rPr>
                <w:rFonts w:ascii="標楷體" w:eastAsia="標楷體" w:hAnsi="標楷體" w:hint="eastAsia"/>
                <w:color w:val="000000"/>
                <w:sz w:val="22"/>
              </w:rPr>
              <w:t>蘭州-台北</w:t>
            </w:r>
          </w:p>
        </w:tc>
      </w:tr>
    </w:tbl>
    <w:p w:rsidR="005A3C46" w:rsidRDefault="005A3C46" w:rsidP="005A3C46">
      <w:pPr>
        <w:pStyle w:val="a3"/>
        <w:ind w:leftChars="0" w:left="1080" w:firstLineChars="0" w:firstLine="0"/>
        <w:rPr>
          <w:rFonts w:ascii="標楷體" w:eastAsia="標楷體" w:hAnsi="標楷體"/>
          <w:sz w:val="28"/>
          <w:szCs w:val="24"/>
        </w:rPr>
      </w:pPr>
    </w:p>
    <w:p w:rsidR="005A3C46" w:rsidRPr="00B5325F" w:rsidRDefault="005A3C46" w:rsidP="00B5325F">
      <w:pPr>
        <w:ind w:leftChars="0" w:left="0" w:firstLineChars="0" w:firstLine="0"/>
        <w:rPr>
          <w:rFonts w:ascii="標楷體" w:eastAsia="標楷體" w:hAnsi="標楷體"/>
          <w:sz w:val="28"/>
          <w:szCs w:val="24"/>
        </w:rPr>
      </w:pPr>
    </w:p>
    <w:p w:rsidR="00606067" w:rsidRPr="00606067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  <w:lang w:eastAsia="zh-CN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lastRenderedPageBreak/>
        <w:t>具體成果及活動效益</w:t>
      </w:r>
    </w:p>
    <w:p w:rsidR="00750A8C" w:rsidRDefault="00750A8C" w:rsidP="00750A8C">
      <w:pPr>
        <w:pStyle w:val="a3"/>
        <w:ind w:leftChars="0" w:left="630" w:firstLineChars="0" w:firstLine="0"/>
        <w:jc w:val="both"/>
        <w:rPr>
          <w:rFonts w:ascii="標楷體" w:eastAsia="標楷體" w:hAnsi="標楷體"/>
          <w:szCs w:val="24"/>
        </w:rPr>
      </w:pPr>
    </w:p>
    <w:p w:rsidR="00750A8C" w:rsidRDefault="00750A8C" w:rsidP="00750A8C">
      <w:pPr>
        <w:pStyle w:val="a3"/>
        <w:ind w:leftChars="0" w:left="630" w:firstLineChars="0" w:firstLine="0"/>
        <w:jc w:val="both"/>
        <w:rPr>
          <w:rFonts w:ascii="標楷體" w:eastAsia="標楷體" w:hAnsi="標楷體"/>
          <w:szCs w:val="24"/>
        </w:rPr>
      </w:pPr>
    </w:p>
    <w:p w:rsidR="00750A8C" w:rsidRDefault="00750A8C" w:rsidP="00750A8C">
      <w:pPr>
        <w:pStyle w:val="a3"/>
        <w:ind w:leftChars="0" w:left="630" w:firstLineChars="0" w:firstLine="0"/>
        <w:jc w:val="both"/>
        <w:rPr>
          <w:rFonts w:ascii="標楷體" w:eastAsia="標楷體" w:hAnsi="標楷體"/>
          <w:szCs w:val="24"/>
        </w:rPr>
      </w:pPr>
    </w:p>
    <w:p w:rsidR="00750A8C" w:rsidRPr="00591714" w:rsidRDefault="00750A8C" w:rsidP="00750A8C">
      <w:pPr>
        <w:pStyle w:val="a3"/>
        <w:ind w:leftChars="0" w:left="630" w:firstLineChars="0" w:firstLine="0"/>
        <w:jc w:val="both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5319"/>
        <w:gridCol w:w="3113"/>
      </w:tblGrid>
      <w:tr w:rsidR="00B5325F" w:rsidTr="00750A8C">
        <w:tc>
          <w:tcPr>
            <w:tcW w:w="5319" w:type="dxa"/>
          </w:tcPr>
          <w:p w:rsidR="00B5325F" w:rsidRDefault="00750A8C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40044D8C" wp14:editId="001FD8CB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393700</wp:posOffset>
                  </wp:positionV>
                  <wp:extent cx="2352675" cy="1143635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0724_1613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25F">
              <w:rPr>
                <w:rFonts w:ascii="標楷體" w:eastAsia="SimSun" w:hAnsi="標楷體"/>
                <w:sz w:val="28"/>
                <w:szCs w:val="24"/>
                <w:lang w:eastAsia="zh-CN"/>
              </w:rPr>
              <w:tab/>
            </w: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750A8C" w:rsidRDefault="00750A8C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750A8C" w:rsidRDefault="00750A8C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</w:tc>
        <w:tc>
          <w:tcPr>
            <w:tcW w:w="3113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麥積山丹</w:t>
            </w:r>
            <w:proofErr w:type="gramStart"/>
            <w:r>
              <w:rPr>
                <w:rFonts w:ascii="標楷體" w:eastAsia="標楷體" w:hAnsi="標楷體" w:hint="eastAsia"/>
              </w:rPr>
              <w:t>霞</w:t>
            </w:r>
            <w:proofErr w:type="gramEnd"/>
            <w:r>
              <w:rPr>
                <w:rFonts w:ascii="標楷體" w:eastAsia="標楷體" w:hAnsi="標楷體" w:hint="eastAsia"/>
              </w:rPr>
              <w:t>地形</w:t>
            </w:r>
          </w:p>
        </w:tc>
      </w:tr>
      <w:tr w:rsidR="00B5325F" w:rsidTr="00750A8C">
        <w:tc>
          <w:tcPr>
            <w:tcW w:w="5319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8A1EAF" wp14:editId="16C7F4C5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220345</wp:posOffset>
                  </wp:positionV>
                  <wp:extent cx="1724025" cy="1293123"/>
                  <wp:effectExtent l="0" t="0" r="0" b="254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0727_1155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</w:tc>
        <w:tc>
          <w:tcPr>
            <w:tcW w:w="3113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黃龍石灰岩地形</w:t>
            </w:r>
          </w:p>
        </w:tc>
      </w:tr>
      <w:tr w:rsidR="00B5325F" w:rsidTr="00750A8C">
        <w:tc>
          <w:tcPr>
            <w:tcW w:w="5319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D183F99" wp14:editId="664CAC38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194945</wp:posOffset>
                  </wp:positionV>
                  <wp:extent cx="1857375" cy="1393143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0728_1335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9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 </w:t>
            </w: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</w:tc>
        <w:tc>
          <w:tcPr>
            <w:tcW w:w="3113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>深具歷史的</w:t>
            </w:r>
            <w:proofErr w:type="gramStart"/>
            <w:r>
              <w:rPr>
                <w:rFonts w:ascii="標楷體" w:eastAsia="標楷體" w:hAnsi="標楷體" w:hint="eastAsia"/>
              </w:rPr>
              <w:t>藏系格</w:t>
            </w:r>
            <w:proofErr w:type="gramEnd"/>
            <w:r>
              <w:rPr>
                <w:rFonts w:ascii="標楷體" w:eastAsia="標楷體" w:hAnsi="標楷體" w:hint="eastAsia"/>
              </w:rPr>
              <w:t>魯教派</w:t>
            </w:r>
            <w:proofErr w:type="gramStart"/>
            <w:r>
              <w:rPr>
                <w:rFonts w:ascii="標楷體" w:eastAsia="標楷體" w:hAnsi="標楷體" w:hint="eastAsia"/>
              </w:rPr>
              <w:t>朗木寺</w:t>
            </w:r>
            <w:proofErr w:type="gramEnd"/>
          </w:p>
        </w:tc>
      </w:tr>
      <w:tr w:rsidR="00B5325F" w:rsidTr="00750A8C">
        <w:tc>
          <w:tcPr>
            <w:tcW w:w="5319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2677BFCE" wp14:editId="5B06050C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112395</wp:posOffset>
                  </wp:positionV>
                  <wp:extent cx="1981200" cy="1486019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0730_0911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8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</w:p>
          <w:p w:rsidR="00750A8C" w:rsidRDefault="00750A8C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</w:p>
        </w:tc>
        <w:tc>
          <w:tcPr>
            <w:tcW w:w="3113" w:type="dxa"/>
          </w:tcPr>
          <w:p w:rsidR="00B5325F" w:rsidRPr="00B5325F" w:rsidRDefault="00B5325F" w:rsidP="00B5325F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B5325F">
              <w:rPr>
                <w:rFonts w:ascii="標楷體" w:eastAsia="標楷體" w:hAnsi="標楷體" w:hint="eastAsia"/>
              </w:rPr>
              <w:t>黃河基座解釋</w:t>
            </w: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</w:tc>
      </w:tr>
      <w:tr w:rsidR="00B5325F" w:rsidTr="00750A8C">
        <w:tc>
          <w:tcPr>
            <w:tcW w:w="5319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0FC7494" wp14:editId="401115BA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155575</wp:posOffset>
                  </wp:positionV>
                  <wp:extent cx="2000250" cy="1499870"/>
                  <wp:effectExtent l="0" t="0" r="0" b="508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190801_1146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</w:tc>
        <w:tc>
          <w:tcPr>
            <w:tcW w:w="3113" w:type="dxa"/>
          </w:tcPr>
          <w:p w:rsidR="00B5325F" w:rsidRDefault="00B5325F" w:rsidP="00B5325F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崗什卡</w:t>
            </w:r>
            <w:proofErr w:type="gramEnd"/>
            <w:r>
              <w:rPr>
                <w:rFonts w:ascii="標楷體" w:eastAsia="標楷體" w:hAnsi="標楷體" w:hint="eastAsia"/>
              </w:rPr>
              <w:t>冰川</w:t>
            </w:r>
          </w:p>
        </w:tc>
      </w:tr>
      <w:tr w:rsidR="00591714" w:rsidTr="00750A8C">
        <w:tc>
          <w:tcPr>
            <w:tcW w:w="5319" w:type="dxa"/>
          </w:tcPr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6A7B50BE" wp14:editId="17D5708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73025</wp:posOffset>
                  </wp:positionV>
                  <wp:extent cx="1933575" cy="1450297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190803_13364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681" cy="145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</w:tc>
        <w:tc>
          <w:tcPr>
            <w:tcW w:w="3113" w:type="dxa"/>
          </w:tcPr>
          <w:p w:rsidR="00591714" w:rsidRPr="004645DB" w:rsidRDefault="00591714" w:rsidP="0059171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巴丹吉林沙漠上課</w:t>
            </w:r>
          </w:p>
        </w:tc>
      </w:tr>
      <w:tr w:rsidR="00591714" w:rsidTr="00750A8C">
        <w:tc>
          <w:tcPr>
            <w:tcW w:w="5319" w:type="dxa"/>
          </w:tcPr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2576" behindDoc="0" locked="0" layoutInCell="1" allowOverlap="1" wp14:anchorId="7249B26B" wp14:editId="104E9D7F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175895</wp:posOffset>
                  </wp:positionV>
                  <wp:extent cx="2000250" cy="1500308"/>
                  <wp:effectExtent l="0" t="0" r="0" b="508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90806_13153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0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</w:p>
        </w:tc>
        <w:tc>
          <w:tcPr>
            <w:tcW w:w="3113" w:type="dxa"/>
          </w:tcPr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黃河石林所有師長合照</w:t>
            </w:r>
          </w:p>
        </w:tc>
      </w:tr>
      <w:tr w:rsidR="00591714" w:rsidTr="00750A8C">
        <w:tc>
          <w:tcPr>
            <w:tcW w:w="5319" w:type="dxa"/>
          </w:tcPr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3600" behindDoc="0" locked="0" layoutInCell="1" allowOverlap="1" wp14:anchorId="32FCD6E5" wp14:editId="28CCED27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121920</wp:posOffset>
                  </wp:positionV>
                  <wp:extent cx="2057400" cy="1543174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190807_1437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</w:p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</w:rPr>
            </w:pPr>
          </w:p>
        </w:tc>
        <w:tc>
          <w:tcPr>
            <w:tcW w:w="3113" w:type="dxa"/>
          </w:tcPr>
          <w:p w:rsidR="00591714" w:rsidRDefault="00591714" w:rsidP="00591714">
            <w:pPr>
              <w:pStyle w:val="a3"/>
              <w:tabs>
                <w:tab w:val="left" w:pos="3255"/>
              </w:tabs>
              <w:ind w:leftChars="0" w:left="0" w:firstLineChars="0" w:firstLine="0"/>
              <w:rPr>
                <w:rFonts w:ascii="標楷體" w:eastAsia="SimSun" w:hAnsi="標楷體"/>
                <w:sz w:val="28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總結報告</w:t>
            </w:r>
          </w:p>
        </w:tc>
      </w:tr>
    </w:tbl>
    <w:p w:rsidR="00B5325F" w:rsidRDefault="00B5325F" w:rsidP="00B5325F">
      <w:pPr>
        <w:pStyle w:val="a3"/>
        <w:tabs>
          <w:tab w:val="left" w:pos="3255"/>
        </w:tabs>
        <w:ind w:leftChars="0" w:left="630" w:firstLineChars="0" w:firstLine="0"/>
        <w:rPr>
          <w:rFonts w:ascii="標楷體" w:eastAsia="SimSun" w:hAnsi="標楷體"/>
          <w:sz w:val="28"/>
          <w:szCs w:val="24"/>
          <w:lang w:eastAsia="zh-CN"/>
        </w:rPr>
      </w:pPr>
    </w:p>
    <w:p w:rsidR="00591714" w:rsidRPr="00591714" w:rsidRDefault="00591714" w:rsidP="00591714">
      <w:pPr>
        <w:pStyle w:val="a3"/>
        <w:ind w:leftChars="0" w:left="630" w:firstLineChars="0" w:firstLine="0"/>
        <w:jc w:val="both"/>
        <w:rPr>
          <w:rFonts w:ascii="標楷體" w:eastAsia="標楷體" w:hAnsi="標楷體"/>
          <w:szCs w:val="24"/>
        </w:rPr>
      </w:pPr>
      <w:r w:rsidRPr="00591714">
        <w:rPr>
          <w:rFonts w:eastAsia="標楷體" w:hint="eastAsia"/>
          <w:szCs w:val="24"/>
        </w:rPr>
        <w:t>透過張建明老師的課程，同學</w:t>
      </w:r>
      <w:proofErr w:type="gramStart"/>
      <w:r w:rsidRPr="00591714">
        <w:rPr>
          <w:rFonts w:eastAsia="標楷體" w:hint="eastAsia"/>
          <w:szCs w:val="24"/>
        </w:rPr>
        <w:t>理解到丹霞</w:t>
      </w:r>
      <w:proofErr w:type="gramEnd"/>
      <w:r w:rsidRPr="00591714">
        <w:rPr>
          <w:rFonts w:eastAsia="標楷體" w:hint="eastAsia"/>
          <w:szCs w:val="24"/>
        </w:rPr>
        <w:t>地形是砂岩、</w:t>
      </w:r>
      <w:proofErr w:type="gramStart"/>
      <w:r w:rsidRPr="00591714">
        <w:rPr>
          <w:rFonts w:eastAsia="標楷體" w:hint="eastAsia"/>
          <w:szCs w:val="24"/>
        </w:rPr>
        <w:t>頂平、坡陡、麓</w:t>
      </w:r>
      <w:proofErr w:type="gramEnd"/>
      <w:r w:rsidRPr="00591714">
        <w:rPr>
          <w:rFonts w:eastAsia="標楷體" w:hint="eastAsia"/>
          <w:szCs w:val="24"/>
        </w:rPr>
        <w:t>緩的一種地形，行程中張掖七</w:t>
      </w:r>
      <w:proofErr w:type="gramStart"/>
      <w:r w:rsidRPr="00591714">
        <w:rPr>
          <w:rFonts w:eastAsia="標楷體" w:hint="eastAsia"/>
          <w:szCs w:val="24"/>
        </w:rPr>
        <w:t>彩丹霞</w:t>
      </w:r>
      <w:proofErr w:type="gramEnd"/>
      <w:r w:rsidRPr="00591714">
        <w:rPr>
          <w:rFonts w:eastAsia="標楷體" w:hint="eastAsia"/>
          <w:szCs w:val="24"/>
        </w:rPr>
        <w:t>、</w:t>
      </w:r>
      <w:proofErr w:type="gramStart"/>
      <w:r w:rsidRPr="00591714">
        <w:rPr>
          <w:rFonts w:eastAsia="標楷體" w:hint="eastAsia"/>
          <w:szCs w:val="24"/>
        </w:rPr>
        <w:t>冰溝丹霞都</w:t>
      </w:r>
      <w:proofErr w:type="gramEnd"/>
      <w:r w:rsidRPr="00591714">
        <w:rPr>
          <w:rFonts w:eastAsia="標楷體" w:hint="eastAsia"/>
          <w:szCs w:val="24"/>
        </w:rPr>
        <w:t>給大家做了很好的示範。</w:t>
      </w:r>
      <w:proofErr w:type="gramStart"/>
      <w:r w:rsidRPr="00591714">
        <w:rPr>
          <w:rFonts w:eastAsia="標楷體" w:hint="eastAsia"/>
          <w:szCs w:val="24"/>
        </w:rPr>
        <w:t>此外，崗什卡</w:t>
      </w:r>
      <w:proofErr w:type="gramEnd"/>
      <w:r w:rsidRPr="00591714">
        <w:rPr>
          <w:rFonts w:eastAsia="標楷體" w:hint="eastAsia"/>
          <w:szCs w:val="24"/>
        </w:rPr>
        <w:t>冰川，則提供同學學習冰川特別</w:t>
      </w:r>
      <w:proofErr w:type="gramStart"/>
      <w:r w:rsidRPr="00591714">
        <w:rPr>
          <w:rFonts w:eastAsia="標楷體" w:hint="eastAsia"/>
          <w:szCs w:val="24"/>
        </w:rPr>
        <w:t>是冰退地形</w:t>
      </w:r>
      <w:proofErr w:type="gramEnd"/>
      <w:r w:rsidRPr="00591714">
        <w:rPr>
          <w:rFonts w:eastAsia="標楷體" w:hint="eastAsia"/>
          <w:szCs w:val="24"/>
        </w:rPr>
        <w:t>的好場所。</w:t>
      </w:r>
      <w:proofErr w:type="gramStart"/>
      <w:r w:rsidRPr="00591714">
        <w:rPr>
          <w:rFonts w:eastAsia="標楷體" w:hint="eastAsia"/>
          <w:szCs w:val="24"/>
        </w:rPr>
        <w:t>巴丹吉林沙漠</w:t>
      </w:r>
      <w:proofErr w:type="gramEnd"/>
      <w:r w:rsidRPr="00591714">
        <w:rPr>
          <w:rFonts w:eastAsia="標楷體" w:hint="eastAsia"/>
          <w:szCs w:val="24"/>
        </w:rPr>
        <w:t>則是另外一種啟示，沙漠中分布了上百</w:t>
      </w:r>
      <w:proofErr w:type="gramStart"/>
      <w:r w:rsidRPr="00591714">
        <w:rPr>
          <w:rFonts w:eastAsia="標楷體" w:hint="eastAsia"/>
          <w:szCs w:val="24"/>
        </w:rPr>
        <w:t>個</w:t>
      </w:r>
      <w:proofErr w:type="gramEnd"/>
      <w:r w:rsidRPr="00591714">
        <w:rPr>
          <w:rFonts w:eastAsia="標楷體" w:hint="eastAsia"/>
          <w:szCs w:val="24"/>
        </w:rPr>
        <w:t>湖泊，打破我們沙漠絕無水源的概念，而鹹水湖與淡水湖相鄰彼此影響。這些都提箱同學相當多的認知突破。</w:t>
      </w:r>
    </w:p>
    <w:p w:rsidR="00591714" w:rsidRPr="00750A8C" w:rsidRDefault="00591714" w:rsidP="00750A8C">
      <w:pPr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606067" w:rsidRPr="00591714" w:rsidRDefault="00606067" w:rsidP="00591714">
      <w:pPr>
        <w:pStyle w:val="a3"/>
        <w:numPr>
          <w:ilvl w:val="0"/>
          <w:numId w:val="5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591714">
        <w:rPr>
          <w:rFonts w:ascii="標楷體" w:eastAsia="標楷體" w:hAnsi="標楷體" w:hint="eastAsia"/>
          <w:b/>
          <w:sz w:val="28"/>
          <w:szCs w:val="24"/>
        </w:rPr>
        <w:t>學生獲益</w:t>
      </w:r>
    </w:p>
    <w:p w:rsidR="00591714" w:rsidRPr="00591714" w:rsidRDefault="00591714" w:rsidP="00591714">
      <w:pPr>
        <w:pStyle w:val="a3"/>
        <w:ind w:leftChars="0" w:left="990" w:firstLineChars="0" w:firstLine="0"/>
        <w:rPr>
          <w:rFonts w:ascii="標楷體" w:eastAsia="標楷體" w:hAnsi="標楷體"/>
          <w:szCs w:val="24"/>
        </w:rPr>
      </w:pPr>
      <w:r w:rsidRPr="00591714">
        <w:rPr>
          <w:rFonts w:ascii="標楷體" w:eastAsia="標楷體" w:hAnsi="標楷體" w:hint="eastAsia"/>
          <w:szCs w:val="24"/>
        </w:rPr>
        <w:t>將課本上文字活化成知識</w:t>
      </w:r>
      <w:r>
        <w:rPr>
          <w:rFonts w:ascii="標楷體" w:eastAsia="標楷體" w:hAnsi="標楷體" w:hint="eastAsia"/>
          <w:szCs w:val="24"/>
        </w:rPr>
        <w:t>，此外與南京河海大學的學生、蘭州大學研究生、台北市立大學學生共同生活、討論，融不同成長背景一起學習，成長甚多。</w:t>
      </w:r>
      <w:r w:rsidR="00770E28">
        <w:rPr>
          <w:rFonts w:ascii="標楷體" w:eastAsia="標楷體" w:hAnsi="標楷體" w:hint="eastAsia"/>
          <w:szCs w:val="24"/>
        </w:rPr>
        <w:t>蘭大</w:t>
      </w:r>
      <w:r>
        <w:rPr>
          <w:rFonts w:ascii="標楷體" w:eastAsia="標楷體" w:hAnsi="標楷體" w:hint="eastAsia"/>
          <w:szCs w:val="24"/>
        </w:rPr>
        <w:t>張建明老師</w:t>
      </w:r>
      <w:proofErr w:type="gramStart"/>
      <w:r>
        <w:rPr>
          <w:rFonts w:ascii="標楷體" w:eastAsia="標楷體" w:hAnsi="標楷體" w:hint="eastAsia"/>
          <w:szCs w:val="24"/>
        </w:rPr>
        <w:t>提到</w:t>
      </w:r>
      <w:r w:rsidR="00770E28">
        <w:rPr>
          <w:rFonts w:ascii="標楷體" w:eastAsia="標楷體" w:hAnsi="標楷體" w:hint="eastAsia"/>
          <w:szCs w:val="24"/>
        </w:rPr>
        <w:t>本班</w:t>
      </w:r>
      <w:r>
        <w:rPr>
          <w:rFonts w:ascii="標楷體" w:eastAsia="標楷體" w:hAnsi="標楷體" w:hint="eastAsia"/>
          <w:szCs w:val="24"/>
        </w:rPr>
        <w:t>是</w:t>
      </w:r>
      <w:proofErr w:type="gramEnd"/>
      <w:r>
        <w:rPr>
          <w:rFonts w:ascii="標楷體" w:eastAsia="標楷體" w:hAnsi="標楷體" w:hint="eastAsia"/>
          <w:szCs w:val="24"/>
        </w:rPr>
        <w:t>歷年來生活</w:t>
      </w:r>
      <w:r w:rsidR="00770E28">
        <w:rPr>
          <w:rFonts w:ascii="標楷體" w:eastAsia="標楷體" w:hAnsi="標楷體" w:hint="eastAsia"/>
          <w:szCs w:val="24"/>
        </w:rPr>
        <w:t>紀</w:t>
      </w:r>
      <w:r>
        <w:rPr>
          <w:rFonts w:ascii="標楷體" w:eastAsia="標楷體" w:hAnsi="標楷體" w:hint="eastAsia"/>
          <w:szCs w:val="24"/>
        </w:rPr>
        <w:t>律最好的一</w:t>
      </w:r>
      <w:r w:rsidR="00770E28">
        <w:rPr>
          <w:rFonts w:ascii="標楷體" w:eastAsia="標楷體" w:hAnsi="標楷體" w:hint="eastAsia"/>
          <w:szCs w:val="24"/>
        </w:rPr>
        <w:t>隊</w:t>
      </w:r>
      <w:r>
        <w:rPr>
          <w:rFonts w:ascii="標楷體" w:eastAsia="標楷體" w:hAnsi="標楷體" w:hint="eastAsia"/>
          <w:szCs w:val="24"/>
        </w:rPr>
        <w:t>，深獲讚賞。</w:t>
      </w:r>
    </w:p>
    <w:p w:rsidR="00606067" w:rsidRPr="00770E28" w:rsidRDefault="00606067" w:rsidP="00770E28">
      <w:pPr>
        <w:pStyle w:val="a3"/>
        <w:numPr>
          <w:ilvl w:val="0"/>
          <w:numId w:val="5"/>
        </w:numPr>
        <w:ind w:leftChars="0" w:firstLineChars="0"/>
        <w:rPr>
          <w:rFonts w:ascii="標楷體" w:eastAsia="標楷體" w:hAnsi="標楷體"/>
          <w:szCs w:val="24"/>
        </w:rPr>
      </w:pPr>
      <w:r w:rsidRPr="00770E28">
        <w:rPr>
          <w:rFonts w:ascii="標楷體" w:eastAsia="標楷體" w:hAnsi="標楷體" w:hint="eastAsia"/>
          <w:b/>
          <w:sz w:val="28"/>
          <w:szCs w:val="24"/>
        </w:rPr>
        <w:t xml:space="preserve">姊妹校深化程度 </w:t>
      </w:r>
      <w:r w:rsidRPr="00770E28">
        <w:rPr>
          <w:rFonts w:ascii="標楷體" w:eastAsia="標楷體" w:hAnsi="標楷體" w:hint="eastAsia"/>
          <w:szCs w:val="24"/>
        </w:rPr>
        <w:t>(交流學校若非為本校</w:t>
      </w:r>
      <w:proofErr w:type="gramStart"/>
      <w:r w:rsidRPr="00770E28">
        <w:rPr>
          <w:rFonts w:ascii="標楷體" w:eastAsia="標楷體" w:hAnsi="標楷體" w:hint="eastAsia"/>
          <w:szCs w:val="24"/>
        </w:rPr>
        <w:t>姊妹校請簡述</w:t>
      </w:r>
      <w:proofErr w:type="gramEnd"/>
      <w:r w:rsidRPr="00770E28">
        <w:rPr>
          <w:rFonts w:ascii="標楷體" w:eastAsia="標楷體" w:hAnsi="標楷體" w:hint="eastAsia"/>
          <w:szCs w:val="24"/>
        </w:rPr>
        <w:t>此行雙方交流成果)</w:t>
      </w:r>
    </w:p>
    <w:p w:rsidR="00770E28" w:rsidRPr="00770E28" w:rsidRDefault="00FD3884" w:rsidP="00770E28">
      <w:pPr>
        <w:pStyle w:val="a3"/>
        <w:ind w:leftChars="0" w:left="990" w:firstLineChars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繼四月份南湖大山的冰川考察，</w:t>
      </w:r>
      <w:r w:rsidR="00770E28" w:rsidRPr="00770E28">
        <w:rPr>
          <w:rFonts w:ascii="標楷體" w:eastAsia="標楷體" w:hAnsi="標楷體" w:hint="eastAsia"/>
          <w:szCs w:val="24"/>
        </w:rPr>
        <w:t>蘭大老師計畫在10月</w:t>
      </w:r>
      <w:r>
        <w:rPr>
          <w:rFonts w:ascii="標楷體" w:eastAsia="標楷體" w:hAnsi="標楷體" w:hint="eastAsia"/>
          <w:szCs w:val="24"/>
        </w:rPr>
        <w:t>再次</w:t>
      </w:r>
      <w:r w:rsidR="00770E28" w:rsidRPr="00770E28">
        <w:rPr>
          <w:rFonts w:ascii="標楷體" w:eastAsia="標楷體" w:hAnsi="標楷體" w:hint="eastAsia"/>
          <w:szCs w:val="24"/>
        </w:rPr>
        <w:t>前來台灣探查</w:t>
      </w:r>
      <w:r>
        <w:rPr>
          <w:rFonts w:ascii="標楷體" w:eastAsia="標楷體" w:hAnsi="標楷體" w:hint="eastAsia"/>
          <w:szCs w:val="24"/>
        </w:rPr>
        <w:t>雪山與玉山</w:t>
      </w:r>
      <w:r w:rsidR="00770E28" w:rsidRPr="00770E28">
        <w:rPr>
          <w:rFonts w:ascii="標楷體" w:eastAsia="標楷體" w:hAnsi="標楷體" w:hint="eastAsia"/>
          <w:szCs w:val="24"/>
        </w:rPr>
        <w:t>冰川</w:t>
      </w:r>
      <w:r>
        <w:rPr>
          <w:rFonts w:ascii="標楷體" w:eastAsia="標楷體" w:hAnsi="標楷體" w:hint="eastAsia"/>
          <w:szCs w:val="24"/>
        </w:rPr>
        <w:t>。</w:t>
      </w:r>
      <w:proofErr w:type="gramStart"/>
      <w:r>
        <w:rPr>
          <w:rFonts w:ascii="標楷體" w:eastAsia="標楷體" w:hAnsi="標楷體" w:hint="eastAsia"/>
          <w:szCs w:val="24"/>
        </w:rPr>
        <w:t>雙校在</w:t>
      </w:r>
      <w:proofErr w:type="gramEnd"/>
      <w:r>
        <w:rPr>
          <w:rFonts w:ascii="標楷體" w:eastAsia="標楷體" w:hAnsi="標楷體" w:hint="eastAsia"/>
          <w:szCs w:val="24"/>
        </w:rPr>
        <w:t>野外考察的互動頻繁、熱絡。</w:t>
      </w:r>
    </w:p>
    <w:p w:rsidR="00606067" w:rsidRPr="008745DA" w:rsidRDefault="00606067" w:rsidP="008745DA">
      <w:pPr>
        <w:ind w:leftChars="0" w:left="360" w:firstLineChars="0" w:hanging="240"/>
        <w:rPr>
          <w:rFonts w:ascii="標楷體" w:eastAsia="標楷體" w:hAnsi="標楷體" w:hint="eastAsia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 xml:space="preserve">    3.</w:t>
      </w: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貴系</w:t>
      </w:r>
      <w:r w:rsidRPr="00606067">
        <w:rPr>
          <w:rFonts w:ascii="標楷體" w:eastAsia="標楷體" w:hAnsi="標楷體" w:hint="eastAsia"/>
          <w:b/>
          <w:sz w:val="28"/>
          <w:szCs w:val="24"/>
        </w:rPr>
        <w:t>國際化交流程度</w:t>
      </w:r>
    </w:p>
    <w:p w:rsidR="00F157D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F075F9">
        <w:rPr>
          <w:rFonts w:ascii="標楷體" w:eastAsia="標楷體" w:hAnsi="標楷體" w:hint="eastAsia"/>
          <w:b/>
          <w:sz w:val="28"/>
          <w:szCs w:val="24"/>
        </w:rPr>
        <w:t>結論與建議</w:t>
      </w:r>
    </w:p>
    <w:p w:rsidR="00057F1A" w:rsidRPr="00057F1A" w:rsidRDefault="00057F1A" w:rsidP="00F075F9">
      <w:pPr>
        <w:pStyle w:val="a3"/>
        <w:ind w:leftChars="0" w:left="630" w:firstLineChars="0" w:firstLine="0"/>
        <w:rPr>
          <w:rFonts w:ascii="標楷體" w:eastAsia="標楷體" w:hAnsi="標楷體"/>
          <w:szCs w:val="24"/>
        </w:rPr>
      </w:pPr>
      <w:r w:rsidRPr="00057F1A">
        <w:rPr>
          <w:rFonts w:ascii="標楷體" w:eastAsia="標楷體" w:hAnsi="標楷體" w:hint="eastAsia"/>
          <w:szCs w:val="24"/>
        </w:rPr>
        <w:t>對地理系學生而言，</w:t>
      </w:r>
      <w:r w:rsidR="00A15550">
        <w:rPr>
          <w:rFonts w:ascii="標楷體" w:eastAsia="標楷體" w:hAnsi="標楷體" w:hint="eastAsia"/>
          <w:szCs w:val="24"/>
        </w:rPr>
        <w:t>一次的野外學習，除</w:t>
      </w:r>
      <w:r>
        <w:rPr>
          <w:rFonts w:ascii="標楷體" w:eastAsia="標楷體" w:hAnsi="標楷體" w:hint="eastAsia"/>
          <w:szCs w:val="24"/>
        </w:rPr>
        <w:t>印證課本的理論，將不同緯度、不同氣候下的地形在十幾天內做一個比對，雖然辛苦，但彼此的學習</w:t>
      </w:r>
      <w:proofErr w:type="gramStart"/>
      <w:r w:rsidR="00A15550">
        <w:rPr>
          <w:rFonts w:ascii="標楷體" w:eastAsia="標楷體" w:hAnsi="標楷體" w:hint="eastAsia"/>
          <w:szCs w:val="24"/>
        </w:rPr>
        <w:t>就是</w:t>
      </w:r>
      <w:r>
        <w:rPr>
          <w:rFonts w:ascii="標楷體" w:eastAsia="標楷體" w:hAnsi="標楷體" w:hint="eastAsia"/>
          <w:szCs w:val="24"/>
        </w:rPr>
        <w:t>活在人文</w:t>
      </w:r>
      <w:proofErr w:type="gramEnd"/>
      <w:r>
        <w:rPr>
          <w:rFonts w:ascii="標楷體" w:eastAsia="標楷體" w:hAnsi="標楷體" w:hint="eastAsia"/>
          <w:szCs w:val="24"/>
        </w:rPr>
        <w:t>地景中，將地理學內容緊緊相扣，</w:t>
      </w:r>
      <w:r w:rsidRPr="00057F1A">
        <w:rPr>
          <w:rFonts w:ascii="標楷體" w:eastAsia="標楷體" w:hAnsi="標楷體" w:hint="eastAsia"/>
          <w:szCs w:val="24"/>
        </w:rPr>
        <w:t>這種野外課程是非常珍貴值得</w:t>
      </w:r>
      <w:r>
        <w:rPr>
          <w:rFonts w:ascii="標楷體" w:eastAsia="標楷體" w:hAnsi="標楷體" w:hint="eastAsia"/>
          <w:szCs w:val="24"/>
        </w:rPr>
        <w:t>的。</w:t>
      </w:r>
    </w:p>
    <w:p w:rsidR="00057F1A" w:rsidRPr="0009381A" w:rsidRDefault="00057F1A" w:rsidP="00057F1A">
      <w:pPr>
        <w:ind w:leftChars="0" w:firstLineChars="0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057F1A" w:rsidRPr="0009381A" w:rsidSect="002247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9C" w:rsidRDefault="00F3089C" w:rsidP="00C90AB9">
      <w:pPr>
        <w:ind w:left="360" w:hanging="240"/>
      </w:pPr>
      <w:r>
        <w:separator/>
      </w:r>
    </w:p>
  </w:endnote>
  <w:endnote w:type="continuationSeparator" w:id="0">
    <w:p w:rsidR="00F3089C" w:rsidRDefault="00F3089C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9C" w:rsidRDefault="00F3089C" w:rsidP="00C90AB9">
      <w:pPr>
        <w:ind w:left="360" w:hanging="240"/>
      </w:pPr>
      <w:r>
        <w:separator/>
      </w:r>
    </w:p>
  </w:footnote>
  <w:footnote w:type="continuationSeparator" w:id="0">
    <w:p w:rsidR="00F3089C" w:rsidRDefault="00F3089C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CDC"/>
    <w:multiLevelType w:val="hybridMultilevel"/>
    <w:tmpl w:val="33C6972E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7274120"/>
    <w:multiLevelType w:val="hybridMultilevel"/>
    <w:tmpl w:val="4E5A5728"/>
    <w:lvl w:ilvl="0" w:tplc="04090017">
      <w:start w:val="1"/>
      <w:numFmt w:val="ideographLegalTraditional"/>
      <w:lvlText w:val="%1、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303B021D"/>
    <w:multiLevelType w:val="hybridMultilevel"/>
    <w:tmpl w:val="B740B420"/>
    <w:lvl w:ilvl="0" w:tplc="BA9EB1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25"/>
    <w:rsid w:val="00057F1A"/>
    <w:rsid w:val="00066D4C"/>
    <w:rsid w:val="0009381A"/>
    <w:rsid w:val="000F05B9"/>
    <w:rsid w:val="00146B3B"/>
    <w:rsid w:val="001833AF"/>
    <w:rsid w:val="001C2A13"/>
    <w:rsid w:val="001D279A"/>
    <w:rsid w:val="00210675"/>
    <w:rsid w:val="00210D8E"/>
    <w:rsid w:val="00224720"/>
    <w:rsid w:val="00232D67"/>
    <w:rsid w:val="00305B58"/>
    <w:rsid w:val="003552A7"/>
    <w:rsid w:val="00385F20"/>
    <w:rsid w:val="003B0C39"/>
    <w:rsid w:val="003C16DA"/>
    <w:rsid w:val="003C6514"/>
    <w:rsid w:val="003E7560"/>
    <w:rsid w:val="003F7D61"/>
    <w:rsid w:val="00437901"/>
    <w:rsid w:val="004B3023"/>
    <w:rsid w:val="004E454D"/>
    <w:rsid w:val="004F0346"/>
    <w:rsid w:val="005076B4"/>
    <w:rsid w:val="00563632"/>
    <w:rsid w:val="00591714"/>
    <w:rsid w:val="00594944"/>
    <w:rsid w:val="00596C22"/>
    <w:rsid w:val="005A1D68"/>
    <w:rsid w:val="005A3C46"/>
    <w:rsid w:val="005A7804"/>
    <w:rsid w:val="00606067"/>
    <w:rsid w:val="00656AB2"/>
    <w:rsid w:val="00682FC1"/>
    <w:rsid w:val="00697B49"/>
    <w:rsid w:val="006A4EDE"/>
    <w:rsid w:val="006F11AC"/>
    <w:rsid w:val="00750A8C"/>
    <w:rsid w:val="00770E28"/>
    <w:rsid w:val="007859D1"/>
    <w:rsid w:val="007F1A06"/>
    <w:rsid w:val="00844EEA"/>
    <w:rsid w:val="008745DA"/>
    <w:rsid w:val="008C1930"/>
    <w:rsid w:val="008D6941"/>
    <w:rsid w:val="008E068B"/>
    <w:rsid w:val="008E7ADB"/>
    <w:rsid w:val="009016B5"/>
    <w:rsid w:val="00901F82"/>
    <w:rsid w:val="0090245F"/>
    <w:rsid w:val="00924C59"/>
    <w:rsid w:val="00956A2B"/>
    <w:rsid w:val="009E2E3A"/>
    <w:rsid w:val="009F2DA6"/>
    <w:rsid w:val="00A15550"/>
    <w:rsid w:val="00A17C53"/>
    <w:rsid w:val="00A752B8"/>
    <w:rsid w:val="00A82D3A"/>
    <w:rsid w:val="00A92C69"/>
    <w:rsid w:val="00AC02DF"/>
    <w:rsid w:val="00AC39FB"/>
    <w:rsid w:val="00AD2E12"/>
    <w:rsid w:val="00B5325F"/>
    <w:rsid w:val="00BA3742"/>
    <w:rsid w:val="00C1307B"/>
    <w:rsid w:val="00C33FE1"/>
    <w:rsid w:val="00C45ACF"/>
    <w:rsid w:val="00C810EB"/>
    <w:rsid w:val="00C90AB9"/>
    <w:rsid w:val="00CD1961"/>
    <w:rsid w:val="00D20131"/>
    <w:rsid w:val="00D42E6A"/>
    <w:rsid w:val="00D52818"/>
    <w:rsid w:val="00DE64DF"/>
    <w:rsid w:val="00DE728C"/>
    <w:rsid w:val="00DF392F"/>
    <w:rsid w:val="00DF3EE8"/>
    <w:rsid w:val="00E26A1A"/>
    <w:rsid w:val="00E30F1D"/>
    <w:rsid w:val="00E51AF6"/>
    <w:rsid w:val="00F075F9"/>
    <w:rsid w:val="00F157D9"/>
    <w:rsid w:val="00F21325"/>
    <w:rsid w:val="00F3089C"/>
    <w:rsid w:val="00F47E1B"/>
    <w:rsid w:val="00F9558D"/>
    <w:rsid w:val="00F95C22"/>
    <w:rsid w:val="00FB43D1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98D33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  <w:style w:type="table" w:styleId="5">
    <w:name w:val="Plain Table 5"/>
    <w:basedOn w:val="a1"/>
    <w:uiPriority w:val="45"/>
    <w:rsid w:val="005A3C4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8204225</cp:lastModifiedBy>
  <cp:revision>17</cp:revision>
  <cp:lastPrinted>2014-05-08T05:50:00Z</cp:lastPrinted>
  <dcterms:created xsi:type="dcterms:W3CDTF">2018-08-08T05:03:00Z</dcterms:created>
  <dcterms:modified xsi:type="dcterms:W3CDTF">2020-01-13T05:51:00Z</dcterms:modified>
</cp:coreProperties>
</file>