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52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2"/>
        <w:gridCol w:w="462"/>
        <w:gridCol w:w="5192"/>
      </w:tblGrid>
      <w:tr w:rsidR="001B2FB4" w:rsidRPr="00510875" w:rsidTr="00E91EA8">
        <w:trPr>
          <w:trHeight w:val="412"/>
        </w:trPr>
        <w:tc>
          <w:tcPr>
            <w:tcW w:w="10110" w:type="dxa"/>
            <w:gridSpan w:val="3"/>
          </w:tcPr>
          <w:p w:rsidR="001B2FB4" w:rsidRPr="00510875" w:rsidRDefault="001B2FB4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 w:hint="eastAsia"/>
                <w:szCs w:val="24"/>
              </w:rPr>
              <w:t>(</w:t>
            </w:r>
            <w:r w:rsidRPr="00510875">
              <w:rPr>
                <w:rFonts w:asciiTheme="majorEastAsia" w:eastAsiaTheme="majorEastAsia" w:hAnsiTheme="majorEastAsia" w:hint="eastAsia"/>
                <w:color w:val="C4BC96"/>
                <w:szCs w:val="24"/>
              </w:rPr>
              <w:t>虛擬實境</w:t>
            </w:r>
            <w:r w:rsidRPr="00510875">
              <w:rPr>
                <w:rFonts w:asciiTheme="majorEastAsia" w:eastAsiaTheme="majorEastAsia" w:hAnsiTheme="majorEastAsia" w:hint="eastAsia"/>
                <w:szCs w:val="24"/>
              </w:rPr>
              <w:t>)活動成果報告</w:t>
            </w:r>
          </w:p>
        </w:tc>
      </w:tr>
      <w:tr w:rsidR="001B2FB4" w:rsidRPr="00510875" w:rsidTr="00E91EA8">
        <w:trPr>
          <w:trHeight w:val="393"/>
        </w:trPr>
        <w:tc>
          <w:tcPr>
            <w:tcW w:w="4503" w:type="dxa"/>
          </w:tcPr>
          <w:p w:rsidR="001B2FB4" w:rsidRPr="00510875" w:rsidRDefault="001B2FB4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 w:hint="eastAsia"/>
                <w:szCs w:val="24"/>
              </w:rPr>
              <w:t xml:space="preserve">時間： </w:t>
            </w:r>
            <w:r w:rsidRPr="00510875">
              <w:rPr>
                <w:rFonts w:asciiTheme="majorEastAsia" w:eastAsiaTheme="majorEastAsia" w:hAnsiTheme="majorEastAsia"/>
                <w:szCs w:val="24"/>
              </w:rPr>
              <w:t>108</w:t>
            </w:r>
            <w:r w:rsidRPr="00510875">
              <w:rPr>
                <w:rFonts w:asciiTheme="majorEastAsia" w:eastAsiaTheme="majorEastAsia" w:hAnsiTheme="majorEastAsia" w:hint="eastAsia"/>
                <w:szCs w:val="24"/>
              </w:rPr>
              <w:t xml:space="preserve"> 年  </w:t>
            </w:r>
            <w:r w:rsidRPr="00510875">
              <w:rPr>
                <w:rFonts w:asciiTheme="majorEastAsia" w:eastAsiaTheme="majorEastAsia" w:hAnsiTheme="majorEastAsia"/>
                <w:szCs w:val="24"/>
              </w:rPr>
              <w:t>12</w:t>
            </w:r>
            <w:r w:rsidRPr="00510875">
              <w:rPr>
                <w:rFonts w:asciiTheme="majorEastAsia" w:eastAsiaTheme="majorEastAsia" w:hAnsiTheme="majorEastAsia" w:hint="eastAsia"/>
                <w:szCs w:val="24"/>
              </w:rPr>
              <w:t xml:space="preserve"> 月 </w:t>
            </w:r>
            <w:r w:rsidRPr="00510875">
              <w:rPr>
                <w:rFonts w:asciiTheme="majorEastAsia" w:eastAsiaTheme="majorEastAsia" w:hAnsiTheme="majorEastAsia"/>
                <w:szCs w:val="24"/>
              </w:rPr>
              <w:t xml:space="preserve"> 25</w:t>
            </w:r>
            <w:r w:rsidRPr="00510875">
              <w:rPr>
                <w:rFonts w:asciiTheme="majorEastAsia" w:eastAsiaTheme="majorEastAsia" w:hAnsiTheme="majorEastAsia" w:hint="eastAsia"/>
                <w:szCs w:val="24"/>
              </w:rPr>
              <w:t xml:space="preserve"> 日  </w:t>
            </w:r>
            <w:r w:rsidRPr="00510875">
              <w:rPr>
                <w:rFonts w:asciiTheme="majorEastAsia" w:eastAsiaTheme="majorEastAsia" w:hAnsiTheme="majorEastAsia"/>
                <w:szCs w:val="24"/>
              </w:rPr>
              <w:t>10</w:t>
            </w:r>
            <w:r w:rsidRPr="00510875">
              <w:rPr>
                <w:rFonts w:asciiTheme="majorEastAsia" w:eastAsiaTheme="majorEastAsia" w:hAnsiTheme="majorEastAsia" w:hint="eastAsia"/>
                <w:szCs w:val="24"/>
              </w:rPr>
              <w:t xml:space="preserve"> :</w:t>
            </w:r>
            <w:r w:rsidRPr="00510875">
              <w:rPr>
                <w:rFonts w:asciiTheme="majorEastAsia" w:eastAsiaTheme="majorEastAsia" w:hAnsiTheme="majorEastAsia"/>
                <w:szCs w:val="24"/>
              </w:rPr>
              <w:t xml:space="preserve"> 00</w:t>
            </w:r>
          </w:p>
        </w:tc>
        <w:tc>
          <w:tcPr>
            <w:tcW w:w="5607" w:type="dxa"/>
            <w:gridSpan w:val="2"/>
          </w:tcPr>
          <w:p w:rsidR="001B2FB4" w:rsidRPr="00510875" w:rsidRDefault="001B2FB4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 w:hint="eastAsia"/>
                <w:szCs w:val="24"/>
              </w:rPr>
              <w:t>地點：大成動畫教室</w:t>
            </w:r>
          </w:p>
        </w:tc>
      </w:tr>
      <w:tr w:rsidR="001B2FB4" w:rsidRPr="00510875" w:rsidTr="00E91EA8">
        <w:trPr>
          <w:trHeight w:val="271"/>
        </w:trPr>
        <w:tc>
          <w:tcPr>
            <w:tcW w:w="4503" w:type="dxa"/>
          </w:tcPr>
          <w:p w:rsidR="001B2FB4" w:rsidRPr="00510875" w:rsidRDefault="001B2FB4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 w:hint="eastAsia"/>
                <w:szCs w:val="24"/>
              </w:rPr>
              <w:t>演講者姓名：王台瑞</w:t>
            </w:r>
          </w:p>
        </w:tc>
        <w:tc>
          <w:tcPr>
            <w:tcW w:w="5607" w:type="dxa"/>
            <w:gridSpan w:val="2"/>
          </w:tcPr>
          <w:p w:rsidR="001B2FB4" w:rsidRPr="00510875" w:rsidRDefault="001B2FB4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 w:hint="eastAsia"/>
                <w:szCs w:val="24"/>
              </w:rPr>
              <w:t>演講者職稱：老師</w:t>
            </w:r>
            <w:r w:rsidRPr="00510875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</w:tc>
      </w:tr>
      <w:tr w:rsidR="001B2FB4" w:rsidRPr="00510875" w:rsidTr="00E91EA8">
        <w:tc>
          <w:tcPr>
            <w:tcW w:w="10110" w:type="dxa"/>
            <w:gridSpan w:val="3"/>
          </w:tcPr>
          <w:p w:rsidR="001B2FB4" w:rsidRPr="00510875" w:rsidRDefault="001B2FB4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 w:hint="eastAsia"/>
                <w:szCs w:val="24"/>
              </w:rPr>
              <w:t>活動內容概述(500字以上)</w:t>
            </w:r>
          </w:p>
        </w:tc>
      </w:tr>
      <w:tr w:rsidR="001B2FB4" w:rsidRPr="00510875" w:rsidTr="00E91EA8">
        <w:tc>
          <w:tcPr>
            <w:tcW w:w="10110" w:type="dxa"/>
            <w:gridSpan w:val="3"/>
          </w:tcPr>
          <w:p w:rsidR="001B2FB4" w:rsidRPr="00510875" w:rsidRDefault="001B2FB4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 w:hint="eastAsia"/>
                <w:szCs w:val="24"/>
              </w:rPr>
              <w:t xml:space="preserve">  學會如何將文字</w:t>
            </w:r>
            <w:proofErr w:type="gramStart"/>
            <w:r w:rsidRPr="00510875">
              <w:rPr>
                <w:rFonts w:asciiTheme="majorEastAsia" w:eastAsiaTheme="majorEastAsia" w:hAnsiTheme="majorEastAsia" w:hint="eastAsia"/>
                <w:szCs w:val="24"/>
              </w:rPr>
              <w:t>檔</w:t>
            </w:r>
            <w:proofErr w:type="gramEnd"/>
            <w:r w:rsidRPr="00510875">
              <w:rPr>
                <w:rFonts w:asciiTheme="majorEastAsia" w:eastAsiaTheme="majorEastAsia" w:hAnsiTheme="majorEastAsia" w:hint="eastAsia"/>
                <w:szCs w:val="24"/>
              </w:rPr>
              <w:t>轉換成語音檔，藉此讓動畫角色能能夠說話，更進階的還能夠控制動畫角色說話的唇形，彷彿像真人一樣在說話。</w:t>
            </w:r>
          </w:p>
          <w:p w:rsidR="001B2FB4" w:rsidRPr="00510875" w:rsidRDefault="001B2FB4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 w:hint="eastAsia"/>
                <w:szCs w:val="24"/>
              </w:rPr>
              <w:t xml:space="preserve">  不斷更新的軟體，是個值得好好研究的軟體，因為軟體的不斷創新，結合了許多新技術，若是能更多多鑽研時常更新的軟體，必定能夠得到很多的新知識、新技術。</w:t>
            </w:r>
          </w:p>
          <w:p w:rsidR="001B2FB4" w:rsidRPr="00510875" w:rsidRDefault="001B2FB4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 w:hint="eastAsia"/>
                <w:szCs w:val="24"/>
              </w:rPr>
              <w:t xml:space="preserve">  介紹了遊戲軟體的引擎的內容，軟體不斷地發展不斷地往前跑，當然硬體也要向前</w:t>
            </w:r>
            <w:proofErr w:type="gramStart"/>
            <w:r w:rsidRPr="00510875">
              <w:rPr>
                <w:rFonts w:asciiTheme="majorEastAsia" w:eastAsiaTheme="majorEastAsia" w:hAnsiTheme="majorEastAsia" w:hint="eastAsia"/>
                <w:szCs w:val="24"/>
              </w:rPr>
              <w:t>衝</w:t>
            </w:r>
            <w:proofErr w:type="gramEnd"/>
            <w:r w:rsidRPr="00510875">
              <w:rPr>
                <w:rFonts w:asciiTheme="majorEastAsia" w:eastAsiaTheme="majorEastAsia" w:hAnsiTheme="majorEastAsia" w:hint="eastAsia"/>
                <w:szCs w:val="24"/>
              </w:rPr>
              <w:t>，才能夠達到一個和諧的狀態，硬體對於軟體的重要性遠比我們想像的還要來的多。</w:t>
            </w:r>
          </w:p>
        </w:tc>
      </w:tr>
      <w:tr w:rsidR="001B2FB4" w:rsidRPr="00510875" w:rsidTr="00E91EA8">
        <w:tc>
          <w:tcPr>
            <w:tcW w:w="10110" w:type="dxa"/>
            <w:gridSpan w:val="3"/>
          </w:tcPr>
          <w:p w:rsidR="001B2FB4" w:rsidRPr="00510875" w:rsidRDefault="001B2FB4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 w:hint="eastAsia"/>
                <w:szCs w:val="24"/>
              </w:rPr>
              <w:t>活動照片</w:t>
            </w:r>
          </w:p>
        </w:tc>
      </w:tr>
      <w:tr w:rsidR="001B2FB4" w:rsidRPr="00510875" w:rsidTr="00E91EA8">
        <w:tc>
          <w:tcPr>
            <w:tcW w:w="4978" w:type="dxa"/>
            <w:gridSpan w:val="2"/>
          </w:tcPr>
          <w:p w:rsidR="001B2FB4" w:rsidRPr="00510875" w:rsidRDefault="001B2FB4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 w:hint="eastAsia"/>
                <w:noProof/>
                <w:szCs w:val="24"/>
              </w:rPr>
              <w:drawing>
                <wp:inline distT="0" distB="0" distL="0" distR="0" wp14:anchorId="435FFF45" wp14:editId="54D0D6C0">
                  <wp:extent cx="3211195" cy="2406015"/>
                  <wp:effectExtent l="0" t="0" r="0" b="0"/>
                  <wp:docPr id="58" name="圖片 58" descr="IMG_06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0636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1195" cy="240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FB4" w:rsidRPr="00510875" w:rsidRDefault="001B2FB4" w:rsidP="00E91EA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132" w:type="dxa"/>
          </w:tcPr>
          <w:p w:rsidR="001B2FB4" w:rsidRPr="00510875" w:rsidRDefault="001B2FB4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6ACB7809" wp14:editId="1AC8EDE1">
                  <wp:extent cx="3221990" cy="2416810"/>
                  <wp:effectExtent l="0" t="0" r="0" b="0"/>
                  <wp:docPr id="59" name="圖片 59" descr="IMG_06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0637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1990" cy="24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FB4" w:rsidRPr="00510875" w:rsidTr="00E91EA8">
        <w:tc>
          <w:tcPr>
            <w:tcW w:w="4978" w:type="dxa"/>
            <w:gridSpan w:val="2"/>
          </w:tcPr>
          <w:p w:rsidR="001B2FB4" w:rsidRPr="00510875" w:rsidRDefault="001B2FB4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 w:hint="eastAsia"/>
                <w:szCs w:val="24"/>
              </w:rPr>
              <w:t>圖說：將文字檔轉語音教學</w:t>
            </w:r>
            <w:r w:rsidRPr="00510875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</w:tc>
        <w:tc>
          <w:tcPr>
            <w:tcW w:w="5132" w:type="dxa"/>
          </w:tcPr>
          <w:p w:rsidR="001B2FB4" w:rsidRPr="00510875" w:rsidRDefault="001B2FB4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 w:hint="eastAsia"/>
                <w:szCs w:val="24"/>
              </w:rPr>
              <w:t>圖說：</w:t>
            </w:r>
            <w:r w:rsidRPr="00510875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510875">
              <w:rPr>
                <w:rFonts w:asciiTheme="majorEastAsia" w:eastAsiaTheme="majorEastAsia" w:hAnsiTheme="majorEastAsia" w:hint="eastAsia"/>
                <w:szCs w:val="24"/>
              </w:rPr>
              <w:t>將文字檔轉語音教學</w:t>
            </w:r>
          </w:p>
        </w:tc>
      </w:tr>
      <w:tr w:rsidR="001B2FB4" w:rsidRPr="00510875" w:rsidTr="00E91EA8">
        <w:tc>
          <w:tcPr>
            <w:tcW w:w="4978" w:type="dxa"/>
            <w:gridSpan w:val="2"/>
          </w:tcPr>
          <w:p w:rsidR="001B2FB4" w:rsidRPr="00510875" w:rsidRDefault="001B2FB4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 w:hint="eastAsia"/>
                <w:noProof/>
                <w:szCs w:val="24"/>
              </w:rPr>
              <w:drawing>
                <wp:inline distT="0" distB="0" distL="0" distR="0" wp14:anchorId="295A86EA" wp14:editId="10F67F00">
                  <wp:extent cx="3265805" cy="2449195"/>
                  <wp:effectExtent l="0" t="0" r="0" b="0"/>
                  <wp:docPr id="60" name="圖片 60" descr="IMG_06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0638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5805" cy="244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FB4" w:rsidRPr="00510875" w:rsidRDefault="001B2FB4" w:rsidP="00E91EA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132" w:type="dxa"/>
          </w:tcPr>
          <w:p w:rsidR="001B2FB4" w:rsidRPr="00510875" w:rsidRDefault="001B2FB4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5B72DB1F" wp14:editId="604D0FF9">
                  <wp:extent cx="3200400" cy="2406015"/>
                  <wp:effectExtent l="0" t="0" r="0" b="0"/>
                  <wp:docPr id="61" name="圖片 61" descr="IMG_06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0639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40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FB4" w:rsidRPr="00510875" w:rsidTr="00E91EA8">
        <w:tc>
          <w:tcPr>
            <w:tcW w:w="4978" w:type="dxa"/>
            <w:gridSpan w:val="2"/>
          </w:tcPr>
          <w:p w:rsidR="001B2FB4" w:rsidRPr="00510875" w:rsidRDefault="001B2FB4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 w:hint="eastAsia"/>
                <w:szCs w:val="24"/>
              </w:rPr>
              <w:t>圖說：</w:t>
            </w:r>
            <w:r w:rsidRPr="00510875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510875">
              <w:rPr>
                <w:rFonts w:asciiTheme="majorEastAsia" w:eastAsiaTheme="majorEastAsia" w:hAnsiTheme="majorEastAsia" w:hint="eastAsia"/>
                <w:szCs w:val="24"/>
              </w:rPr>
              <w:t>解釋遊戲引擎內容</w:t>
            </w:r>
          </w:p>
        </w:tc>
        <w:tc>
          <w:tcPr>
            <w:tcW w:w="5132" w:type="dxa"/>
          </w:tcPr>
          <w:p w:rsidR="001B2FB4" w:rsidRPr="00510875" w:rsidRDefault="001B2FB4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 w:hint="eastAsia"/>
                <w:szCs w:val="24"/>
              </w:rPr>
              <w:t>圖說：說明遊戲引擎</w:t>
            </w:r>
            <w:r w:rsidRPr="00510875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</w:tc>
      </w:tr>
    </w:tbl>
    <w:p w:rsidR="00492BF9" w:rsidRPr="00780FF0" w:rsidRDefault="00492BF9">
      <w:pPr>
        <w:rPr>
          <w:rFonts w:hint="eastAsia"/>
        </w:rPr>
      </w:pPr>
      <w:bookmarkStart w:id="0" w:name="_GoBack"/>
      <w:bookmarkEnd w:id="0"/>
    </w:p>
    <w:sectPr w:rsidR="00492BF9" w:rsidRPr="00780FF0" w:rsidSect="006D12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9C"/>
    <w:rsid w:val="000134A6"/>
    <w:rsid w:val="001B2FB4"/>
    <w:rsid w:val="00492BF9"/>
    <w:rsid w:val="004C3E49"/>
    <w:rsid w:val="0052345A"/>
    <w:rsid w:val="006A2287"/>
    <w:rsid w:val="006D129C"/>
    <w:rsid w:val="007254E3"/>
    <w:rsid w:val="00752173"/>
    <w:rsid w:val="00780FF0"/>
    <w:rsid w:val="008E1541"/>
    <w:rsid w:val="00DE283F"/>
    <w:rsid w:val="00E7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7C08D"/>
  <w15:chartTrackingRefBased/>
  <w15:docId w15:val="{8F29BB43-5E8F-47AA-B2CD-DA9C4A41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2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new_acct</cp:lastModifiedBy>
  <cp:revision>2</cp:revision>
  <dcterms:created xsi:type="dcterms:W3CDTF">2020-02-13T06:42:00Z</dcterms:created>
  <dcterms:modified xsi:type="dcterms:W3CDTF">2020-02-13T06:42:00Z</dcterms:modified>
</cp:coreProperties>
</file>