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46"/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502"/>
        <w:gridCol w:w="5420"/>
      </w:tblGrid>
      <w:tr w:rsidR="006D129C" w:rsidRPr="00FA47C6" w:rsidTr="00E91EA8">
        <w:trPr>
          <w:trHeight w:val="471"/>
        </w:trPr>
        <w:tc>
          <w:tcPr>
            <w:tcW w:w="10677" w:type="dxa"/>
            <w:gridSpan w:val="3"/>
          </w:tcPr>
          <w:p w:rsidR="006D129C" w:rsidRPr="00FA47C6" w:rsidRDefault="006D129C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47C6">
              <w:rPr>
                <w:rFonts w:asciiTheme="majorEastAsia" w:eastAsiaTheme="majorEastAsia" w:hAnsiTheme="majorEastAsia" w:hint="eastAsia"/>
                <w:szCs w:val="24"/>
              </w:rPr>
              <w:t>(虛擬實境課程)活動成果報告</w:t>
            </w:r>
          </w:p>
        </w:tc>
      </w:tr>
      <w:tr w:rsidR="006D129C" w:rsidRPr="00FA47C6" w:rsidTr="00E91EA8">
        <w:trPr>
          <w:trHeight w:val="449"/>
        </w:trPr>
        <w:tc>
          <w:tcPr>
            <w:tcW w:w="4755" w:type="dxa"/>
          </w:tcPr>
          <w:p w:rsidR="006D129C" w:rsidRPr="00FA47C6" w:rsidRDefault="006D129C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FA47C6">
              <w:rPr>
                <w:rFonts w:asciiTheme="majorEastAsia" w:eastAsiaTheme="majorEastAsia" w:hAnsiTheme="majorEastAsia" w:hint="eastAsia"/>
                <w:szCs w:val="24"/>
              </w:rPr>
              <w:t xml:space="preserve">時間： </w:t>
            </w:r>
            <w:r w:rsidRPr="00FA47C6">
              <w:rPr>
                <w:rFonts w:asciiTheme="majorEastAsia" w:eastAsiaTheme="majorEastAsia" w:hAnsiTheme="majorEastAsia"/>
                <w:szCs w:val="24"/>
              </w:rPr>
              <w:t>108</w:t>
            </w:r>
            <w:r w:rsidRPr="00FA47C6">
              <w:rPr>
                <w:rFonts w:asciiTheme="majorEastAsia" w:eastAsiaTheme="majorEastAsia" w:hAnsiTheme="majorEastAsia" w:hint="eastAsia"/>
                <w:szCs w:val="24"/>
              </w:rPr>
              <w:t xml:space="preserve">年 </w:t>
            </w:r>
            <w:r w:rsidRPr="00FA47C6">
              <w:rPr>
                <w:rFonts w:asciiTheme="majorEastAsia" w:eastAsiaTheme="majorEastAsia" w:hAnsiTheme="major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1</w:t>
            </w:r>
            <w:r w:rsidRPr="00FA47C6">
              <w:rPr>
                <w:rFonts w:asciiTheme="majorEastAsia" w:eastAsiaTheme="majorEastAsia" w:hAnsiTheme="majorEastAsia" w:hint="eastAsia"/>
                <w:szCs w:val="24"/>
              </w:rPr>
              <w:t xml:space="preserve"> 月 </w:t>
            </w:r>
            <w:r w:rsidRPr="00FA47C6">
              <w:rPr>
                <w:rFonts w:asciiTheme="majorEastAsia" w:eastAsiaTheme="majorEastAsia" w:hAnsiTheme="majorEastAsia"/>
                <w:szCs w:val="24"/>
              </w:rPr>
              <w:t>12</w:t>
            </w:r>
            <w:r w:rsidRPr="00FA47C6">
              <w:rPr>
                <w:rFonts w:asciiTheme="majorEastAsia" w:eastAsiaTheme="majorEastAsia" w:hAnsiTheme="majorEastAsia" w:hint="eastAsia"/>
                <w:szCs w:val="24"/>
              </w:rPr>
              <w:t xml:space="preserve"> 日     :</w:t>
            </w:r>
          </w:p>
        </w:tc>
        <w:tc>
          <w:tcPr>
            <w:tcW w:w="5921" w:type="dxa"/>
            <w:gridSpan w:val="2"/>
          </w:tcPr>
          <w:p w:rsidR="006D129C" w:rsidRPr="00FA47C6" w:rsidRDefault="006D129C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FA47C6">
              <w:rPr>
                <w:rFonts w:asciiTheme="majorEastAsia" w:eastAsiaTheme="majorEastAsia" w:hAnsiTheme="majorEastAsia" w:hint="eastAsia"/>
                <w:szCs w:val="24"/>
              </w:rPr>
              <w:t>地點：</w:t>
            </w:r>
            <w:r w:rsidRPr="006D2185">
              <w:rPr>
                <w:rFonts w:asciiTheme="majorEastAsia" w:eastAsiaTheme="majorEastAsia" w:hAnsiTheme="majorEastAsia" w:hint="eastAsia"/>
                <w:szCs w:val="24"/>
              </w:rPr>
              <w:t>大成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動畫教室</w:t>
            </w:r>
          </w:p>
        </w:tc>
      </w:tr>
      <w:tr w:rsidR="006D129C" w:rsidRPr="00FA47C6" w:rsidTr="00E91EA8">
        <w:trPr>
          <w:trHeight w:val="310"/>
        </w:trPr>
        <w:tc>
          <w:tcPr>
            <w:tcW w:w="4755" w:type="dxa"/>
          </w:tcPr>
          <w:p w:rsidR="006D129C" w:rsidRPr="00FA47C6" w:rsidRDefault="006D129C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FA47C6">
              <w:rPr>
                <w:rFonts w:asciiTheme="majorEastAsia" w:eastAsiaTheme="majorEastAsia" w:hAnsiTheme="majorEastAsia" w:hint="eastAsia"/>
                <w:szCs w:val="24"/>
              </w:rPr>
              <w:t>演講者姓名：</w:t>
            </w:r>
            <w:r w:rsidRPr="00FA47C6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王台瑞</w:t>
            </w:r>
          </w:p>
        </w:tc>
        <w:tc>
          <w:tcPr>
            <w:tcW w:w="5921" w:type="dxa"/>
            <w:gridSpan w:val="2"/>
          </w:tcPr>
          <w:p w:rsidR="006D129C" w:rsidRPr="00FA47C6" w:rsidRDefault="006D129C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FA47C6">
              <w:rPr>
                <w:rFonts w:asciiTheme="majorEastAsia" w:eastAsiaTheme="majorEastAsia" w:hAnsiTheme="majorEastAsia" w:hint="eastAsia"/>
                <w:szCs w:val="24"/>
              </w:rPr>
              <w:t>演講者職稱：老師</w:t>
            </w:r>
          </w:p>
        </w:tc>
      </w:tr>
      <w:tr w:rsidR="006D129C" w:rsidRPr="00FA47C6" w:rsidTr="00E91EA8">
        <w:trPr>
          <w:trHeight w:val="416"/>
        </w:trPr>
        <w:tc>
          <w:tcPr>
            <w:tcW w:w="10677" w:type="dxa"/>
            <w:gridSpan w:val="3"/>
          </w:tcPr>
          <w:p w:rsidR="006D129C" w:rsidRPr="00FA47C6" w:rsidRDefault="006D129C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FA47C6">
              <w:rPr>
                <w:rFonts w:asciiTheme="majorEastAsia" w:eastAsiaTheme="majorEastAsia" w:hAnsiTheme="majorEastAsia" w:hint="eastAsia"/>
                <w:szCs w:val="24"/>
              </w:rPr>
              <w:t>活動內容概述</w:t>
            </w:r>
          </w:p>
        </w:tc>
      </w:tr>
      <w:tr w:rsidR="006D129C" w:rsidRPr="00FA47C6" w:rsidTr="00E91EA8">
        <w:trPr>
          <w:trHeight w:val="5344"/>
        </w:trPr>
        <w:tc>
          <w:tcPr>
            <w:tcW w:w="10677" w:type="dxa"/>
            <w:gridSpan w:val="3"/>
          </w:tcPr>
          <w:p w:rsidR="006D129C" w:rsidRPr="00FA47C6" w:rsidRDefault="006D129C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FA47C6">
              <w:rPr>
                <w:rFonts w:asciiTheme="majorEastAsia" w:eastAsiaTheme="majorEastAsia" w:hAnsiTheme="majorEastAsia" w:hint="eastAsia"/>
                <w:szCs w:val="24"/>
              </w:rPr>
              <w:t>今天的課程老師所介紹的是現今的影片製作公司，如何運用虛擬實境的技術來呈現影片，例如：商業廣告、M</w:t>
            </w:r>
            <w:r w:rsidRPr="00FA47C6">
              <w:rPr>
                <w:rFonts w:asciiTheme="majorEastAsia" w:eastAsiaTheme="majorEastAsia" w:hAnsiTheme="majorEastAsia"/>
                <w:szCs w:val="24"/>
              </w:rPr>
              <w:t>V</w:t>
            </w:r>
            <w:r w:rsidRPr="00FA47C6">
              <w:rPr>
                <w:rFonts w:asciiTheme="majorEastAsia" w:eastAsiaTheme="majorEastAsia" w:hAnsiTheme="majorEastAsia" w:hint="eastAsia"/>
                <w:szCs w:val="24"/>
              </w:rPr>
              <w:t>等，對比傳統影片及現今影片的不同之處，包括</w:t>
            </w:r>
            <w:r w:rsidRPr="00FA47C6">
              <w:rPr>
                <w:rFonts w:asciiTheme="majorEastAsia" w:eastAsiaTheme="majorEastAsia" w:hAnsiTheme="majorEastAsia"/>
                <w:szCs w:val="24"/>
              </w:rPr>
              <w:t>360</w:t>
            </w:r>
            <w:r w:rsidRPr="00FA47C6">
              <w:rPr>
                <w:rFonts w:asciiTheme="majorEastAsia" w:eastAsiaTheme="majorEastAsia" w:hAnsiTheme="majorEastAsia" w:hint="eastAsia"/>
                <w:szCs w:val="24"/>
              </w:rPr>
              <w:t>攝影機的使用、剪輯方式的改變、拍攝手法的轉變、演員表演的呈現方式等。</w:t>
            </w:r>
          </w:p>
          <w:p w:rsidR="006D129C" w:rsidRPr="00FA47C6" w:rsidRDefault="006D129C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FA47C6">
              <w:rPr>
                <w:rFonts w:asciiTheme="majorEastAsia" w:eastAsiaTheme="majorEastAsia" w:hAnsiTheme="majorEastAsia" w:hint="eastAsia"/>
                <w:szCs w:val="24"/>
              </w:rPr>
              <w:t>老師上課提到用虛擬實境的手法在拍攝時需注意的事項，如：畫面水平需要穩定，才不會造成觀賞者產生暈眩等問題，而在運鏡方面，則是以老師在業界的經驗，分享給同學，不同於以往傳統的拍攝方式，需要考慮的層面也更廣，例如：畫面是否會不和諧、露出破綻等，讓同學了解在運用</w:t>
            </w:r>
            <w:r w:rsidRPr="00FA47C6">
              <w:rPr>
                <w:rFonts w:asciiTheme="majorEastAsia" w:eastAsiaTheme="majorEastAsia" w:hAnsiTheme="majorEastAsia"/>
                <w:szCs w:val="24"/>
              </w:rPr>
              <w:t>180</w:t>
            </w:r>
            <w:r w:rsidRPr="00FA47C6">
              <w:rPr>
                <w:rFonts w:asciiTheme="majorEastAsia" w:eastAsiaTheme="majorEastAsia" w:hAnsiTheme="majorEastAsia" w:hint="eastAsia"/>
                <w:szCs w:val="24"/>
              </w:rPr>
              <w:t>、3</w:t>
            </w:r>
            <w:r w:rsidRPr="00FA47C6">
              <w:rPr>
                <w:rFonts w:asciiTheme="majorEastAsia" w:eastAsiaTheme="majorEastAsia" w:hAnsiTheme="majorEastAsia"/>
                <w:szCs w:val="24"/>
              </w:rPr>
              <w:t>60</w:t>
            </w:r>
            <w:r w:rsidRPr="00FA47C6">
              <w:rPr>
                <w:rFonts w:asciiTheme="majorEastAsia" w:eastAsiaTheme="majorEastAsia" w:hAnsiTheme="majorEastAsia" w:hint="eastAsia"/>
                <w:szCs w:val="24"/>
              </w:rPr>
              <w:t>攝影機時需要注意的細節，並以實際拍攝的影片給同學做參考。</w:t>
            </w:r>
            <w:proofErr w:type="gramStart"/>
            <w:r w:rsidRPr="00FA47C6">
              <w:rPr>
                <w:rFonts w:asciiTheme="majorEastAsia" w:eastAsiaTheme="majorEastAsia" w:hAnsiTheme="majorEastAsia" w:hint="eastAsia"/>
                <w:szCs w:val="24"/>
              </w:rPr>
              <w:t>此外，</w:t>
            </w:r>
            <w:proofErr w:type="gramEnd"/>
            <w:r w:rsidRPr="00FA47C6">
              <w:rPr>
                <w:rFonts w:asciiTheme="majorEastAsia" w:eastAsiaTheme="majorEastAsia" w:hAnsiTheme="majorEastAsia" w:hint="eastAsia"/>
                <w:szCs w:val="24"/>
              </w:rPr>
              <w:t>透過實際的V</w:t>
            </w:r>
            <w:r w:rsidRPr="00FA47C6">
              <w:rPr>
                <w:rFonts w:asciiTheme="majorEastAsia" w:eastAsiaTheme="majorEastAsia" w:hAnsiTheme="majorEastAsia"/>
                <w:szCs w:val="24"/>
              </w:rPr>
              <w:t>R</w:t>
            </w:r>
            <w:r w:rsidRPr="00FA47C6">
              <w:rPr>
                <w:rFonts w:asciiTheme="majorEastAsia" w:eastAsiaTheme="majorEastAsia" w:hAnsiTheme="majorEastAsia" w:hint="eastAsia"/>
                <w:szCs w:val="24"/>
              </w:rPr>
              <w:t>眼鏡操作，使同學能身歷其境，體驗戴上V</w:t>
            </w:r>
            <w:r w:rsidRPr="00FA47C6">
              <w:rPr>
                <w:rFonts w:asciiTheme="majorEastAsia" w:eastAsiaTheme="majorEastAsia" w:hAnsiTheme="majorEastAsia"/>
                <w:szCs w:val="24"/>
              </w:rPr>
              <w:t>R</w:t>
            </w:r>
            <w:r w:rsidRPr="00FA47C6">
              <w:rPr>
                <w:rFonts w:asciiTheme="majorEastAsia" w:eastAsiaTheme="majorEastAsia" w:hAnsiTheme="majorEastAsia" w:hint="eastAsia"/>
                <w:szCs w:val="24"/>
              </w:rPr>
              <w:t>眼鏡時的感覺，不僅能使同學更加清楚何謂虛擬實境，以及虛擬實境在呈現上有什麼樣的突破，親身體驗傳統影片及虛擬實境影片帶來的不同視覺感受</w:t>
            </w:r>
            <w:r w:rsidRPr="00FA47C6">
              <w:rPr>
                <w:rFonts w:asciiTheme="majorEastAsia" w:eastAsiaTheme="majorEastAsia" w:hAnsiTheme="majorEastAsia" w:cs="新細明體" w:hint="eastAsia"/>
                <w:szCs w:val="24"/>
              </w:rPr>
              <w:t>，經過這堂課程後，老師以實際的經驗，及業界拍攝方式，以分享及實際體驗，讓同學對於虛擬實境有更多的認識及了解，而在課堂的最後也開放現場同學提問，以互動問答針對有疑問的同學進行交流，不僅僅是單方面吸收知識，而是透過互動及交流，讓參與之同學在實作中學習，並對虛擬實境有更深入的了解並產生興趣。</w:t>
            </w:r>
          </w:p>
        </w:tc>
      </w:tr>
      <w:tr w:rsidR="006D129C" w:rsidRPr="00FA47C6" w:rsidTr="00E91EA8">
        <w:trPr>
          <w:trHeight w:val="3296"/>
        </w:trPr>
        <w:tc>
          <w:tcPr>
            <w:tcW w:w="5257" w:type="dxa"/>
            <w:gridSpan w:val="2"/>
            <w:vAlign w:val="center"/>
          </w:tcPr>
          <w:p w:rsidR="006D129C" w:rsidRPr="00FA47C6" w:rsidRDefault="006D129C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47C6"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 wp14:anchorId="4DDEAA5F" wp14:editId="723ACDB5">
                  <wp:extent cx="2696547" cy="2022410"/>
                  <wp:effectExtent l="0" t="0" r="0" b="0"/>
                  <wp:docPr id="5" name="圖片 5" descr="一張含有 室內, 天花板, 牆, 男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5191.HEIC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744" cy="2075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vAlign w:val="center"/>
          </w:tcPr>
          <w:p w:rsidR="006D129C" w:rsidRPr="00FA47C6" w:rsidRDefault="006D129C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47C6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4F298BB" wp14:editId="79DA210F">
                  <wp:extent cx="2713782" cy="2035337"/>
                  <wp:effectExtent l="0" t="0" r="4445" b="0"/>
                  <wp:docPr id="6" name="圖片 6" descr="一張含有 個人, 室內, 牆, 直立的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5196.HEIC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853" cy="207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29C" w:rsidRPr="00FA47C6" w:rsidTr="00E91EA8">
        <w:trPr>
          <w:trHeight w:val="399"/>
        </w:trPr>
        <w:tc>
          <w:tcPr>
            <w:tcW w:w="5257" w:type="dxa"/>
            <w:gridSpan w:val="2"/>
            <w:vAlign w:val="center"/>
          </w:tcPr>
          <w:p w:rsidR="006D129C" w:rsidRPr="00FA47C6" w:rsidRDefault="006D129C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47C6">
              <w:rPr>
                <w:rFonts w:asciiTheme="majorEastAsia" w:eastAsiaTheme="majorEastAsia" w:hAnsiTheme="majorEastAsia" w:hint="eastAsia"/>
                <w:szCs w:val="24"/>
              </w:rPr>
              <w:t>圖說：</w:t>
            </w:r>
            <w:r w:rsidRPr="00FA47C6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FA47C6">
              <w:rPr>
                <w:rFonts w:asciiTheme="majorEastAsia" w:eastAsiaTheme="majorEastAsia" w:hAnsiTheme="majorEastAsia" w:hint="eastAsia"/>
                <w:szCs w:val="24"/>
              </w:rPr>
              <w:t>老師說明課程</w:t>
            </w:r>
          </w:p>
        </w:tc>
        <w:tc>
          <w:tcPr>
            <w:tcW w:w="5419" w:type="dxa"/>
            <w:vAlign w:val="center"/>
          </w:tcPr>
          <w:p w:rsidR="006D129C" w:rsidRPr="00FA47C6" w:rsidRDefault="006D129C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47C6">
              <w:rPr>
                <w:rFonts w:asciiTheme="majorEastAsia" w:eastAsiaTheme="majorEastAsia" w:hAnsiTheme="majorEastAsia" w:hint="eastAsia"/>
                <w:szCs w:val="24"/>
              </w:rPr>
              <w:t>圖說：</w:t>
            </w:r>
            <w:r w:rsidRPr="00FA47C6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FA47C6">
              <w:rPr>
                <w:rFonts w:asciiTheme="majorEastAsia" w:eastAsiaTheme="majorEastAsia" w:hAnsiTheme="majorEastAsia" w:hint="eastAsia"/>
                <w:szCs w:val="24"/>
              </w:rPr>
              <w:t>V</w:t>
            </w:r>
            <w:r w:rsidRPr="00FA47C6">
              <w:rPr>
                <w:rFonts w:asciiTheme="majorEastAsia" w:eastAsiaTheme="majorEastAsia" w:hAnsiTheme="majorEastAsia"/>
                <w:szCs w:val="24"/>
              </w:rPr>
              <w:t>R</w:t>
            </w:r>
            <w:r w:rsidRPr="00FA47C6">
              <w:rPr>
                <w:rFonts w:asciiTheme="majorEastAsia" w:eastAsiaTheme="majorEastAsia" w:hAnsiTheme="majorEastAsia" w:hint="eastAsia"/>
                <w:szCs w:val="24"/>
              </w:rPr>
              <w:t>體驗</w:t>
            </w:r>
          </w:p>
        </w:tc>
      </w:tr>
      <w:tr w:rsidR="006D129C" w:rsidRPr="00FA47C6" w:rsidTr="00E91EA8">
        <w:trPr>
          <w:trHeight w:val="3072"/>
        </w:trPr>
        <w:tc>
          <w:tcPr>
            <w:tcW w:w="5257" w:type="dxa"/>
            <w:gridSpan w:val="2"/>
            <w:vAlign w:val="center"/>
          </w:tcPr>
          <w:p w:rsidR="006D129C" w:rsidRPr="00FA47C6" w:rsidRDefault="006D129C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47C6"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 wp14:anchorId="40334891" wp14:editId="0A73AFEE">
                  <wp:extent cx="2553530" cy="1915146"/>
                  <wp:effectExtent l="0" t="0" r="0" b="3175"/>
                  <wp:docPr id="11" name="圖片 11" descr="一張含有 個人, 男人, 牆,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5199.HEIC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739" cy="196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vAlign w:val="center"/>
          </w:tcPr>
          <w:p w:rsidR="006D129C" w:rsidRPr="00FA47C6" w:rsidRDefault="006D129C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47C6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330FB5B" wp14:editId="592786E2">
                  <wp:extent cx="2715208" cy="2036407"/>
                  <wp:effectExtent l="0" t="0" r="3175" b="0"/>
                  <wp:docPr id="12" name="圖片 12" descr="一張含有 室內, 個人, 天花板, 牆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5198.HEIC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810" cy="2065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29C" w:rsidRPr="00FA47C6" w:rsidTr="00E91EA8">
        <w:trPr>
          <w:trHeight w:val="399"/>
        </w:trPr>
        <w:tc>
          <w:tcPr>
            <w:tcW w:w="5257" w:type="dxa"/>
            <w:gridSpan w:val="2"/>
            <w:vAlign w:val="center"/>
          </w:tcPr>
          <w:p w:rsidR="006D129C" w:rsidRPr="00FA47C6" w:rsidRDefault="006D129C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47C6">
              <w:rPr>
                <w:rFonts w:asciiTheme="majorEastAsia" w:eastAsiaTheme="majorEastAsia" w:hAnsiTheme="majorEastAsia" w:hint="eastAsia"/>
                <w:szCs w:val="24"/>
              </w:rPr>
              <w:t>圖說：老師講解V</w:t>
            </w:r>
            <w:r w:rsidRPr="00FA47C6">
              <w:rPr>
                <w:rFonts w:asciiTheme="majorEastAsia" w:eastAsiaTheme="majorEastAsia" w:hAnsiTheme="majorEastAsia"/>
                <w:szCs w:val="24"/>
              </w:rPr>
              <w:t>R</w:t>
            </w:r>
            <w:r w:rsidRPr="00FA47C6">
              <w:rPr>
                <w:rFonts w:asciiTheme="majorEastAsia" w:eastAsiaTheme="majorEastAsia" w:hAnsiTheme="majorEastAsia" w:hint="eastAsia"/>
                <w:szCs w:val="24"/>
              </w:rPr>
              <w:t>眼鏡功能</w:t>
            </w:r>
          </w:p>
        </w:tc>
        <w:tc>
          <w:tcPr>
            <w:tcW w:w="5419" w:type="dxa"/>
            <w:vAlign w:val="center"/>
          </w:tcPr>
          <w:p w:rsidR="006D129C" w:rsidRPr="00FA47C6" w:rsidRDefault="006D129C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47C6">
              <w:rPr>
                <w:rFonts w:asciiTheme="majorEastAsia" w:eastAsiaTheme="majorEastAsia" w:hAnsiTheme="majorEastAsia" w:hint="eastAsia"/>
                <w:szCs w:val="24"/>
              </w:rPr>
              <w:t>圖說：同學心得分享</w:t>
            </w:r>
          </w:p>
        </w:tc>
      </w:tr>
    </w:tbl>
    <w:p w:rsidR="00492BF9" w:rsidRDefault="00492BF9">
      <w:bookmarkStart w:id="0" w:name="_GoBack"/>
      <w:bookmarkEnd w:id="0"/>
    </w:p>
    <w:sectPr w:rsidR="00492BF9" w:rsidSect="006D12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9C"/>
    <w:rsid w:val="00492BF9"/>
    <w:rsid w:val="006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9BB43-5E8F-47AA-B2CD-DA9C4A41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new_acct</cp:lastModifiedBy>
  <cp:revision>1</cp:revision>
  <dcterms:created xsi:type="dcterms:W3CDTF">2020-02-13T06:35:00Z</dcterms:created>
  <dcterms:modified xsi:type="dcterms:W3CDTF">2020-02-13T06:36:00Z</dcterms:modified>
</cp:coreProperties>
</file>