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18460E" w:rsidRDefault="00DB6801" w:rsidP="0018460E">
      <w:pPr>
        <w:spacing w:line="0" w:lineRule="atLeast"/>
        <w:ind w:left="400" w:hanging="28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8460E">
        <w:rPr>
          <w:rFonts w:ascii="微軟正黑體" w:eastAsia="微軟正黑體" w:hAnsi="微軟正黑體" w:cs="Times New Roman"/>
          <w:b/>
          <w:sz w:val="28"/>
          <w:szCs w:val="28"/>
        </w:rPr>
        <w:t>中國文化大學教育部高教深耕</w:t>
      </w:r>
      <w:proofErr w:type="gramStart"/>
      <w:r w:rsidRPr="0018460E">
        <w:rPr>
          <w:rFonts w:ascii="微軟正黑體" w:eastAsia="微軟正黑體" w:hAnsi="微軟正黑體" w:cs="Times New Roman"/>
          <w:b/>
          <w:sz w:val="28"/>
          <w:szCs w:val="28"/>
        </w:rPr>
        <w:t>計畫</w:t>
      </w:r>
      <w:r w:rsidR="005154D4" w:rsidRPr="0018460E">
        <w:rPr>
          <w:rFonts w:ascii="微軟正黑體" w:eastAsia="微軟正黑體" w:hAnsi="微軟正黑體" w:cs="Times New Roman"/>
          <w:b/>
          <w:sz w:val="28"/>
          <w:szCs w:val="28"/>
        </w:rPr>
        <w:t>計畫</w:t>
      </w:r>
      <w:proofErr w:type="gramEnd"/>
      <w:r w:rsidR="005154D4" w:rsidRPr="0018460E">
        <w:rPr>
          <w:rFonts w:ascii="微軟正黑體" w:eastAsia="微軟正黑體" w:hAnsi="微軟正黑體" w:cs="Times New Roman"/>
          <w:b/>
          <w:sz w:val="28"/>
          <w:szCs w:val="28"/>
        </w:rPr>
        <w:t>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8590"/>
      </w:tblGrid>
      <w:tr w:rsidR="005154D4" w:rsidRPr="0018460E" w:rsidTr="00CF1E3E">
        <w:trPr>
          <w:trHeight w:val="67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154D4" w:rsidRPr="0018460E" w:rsidRDefault="005154D4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子計畫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18460E" w:rsidRPr="0018460E" w:rsidRDefault="0018460E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szCs w:val="24"/>
              </w:rPr>
              <w:t>A1強化學生基礎能力，提升學生學習成效</w:t>
            </w:r>
          </w:p>
        </w:tc>
      </w:tr>
      <w:tr w:rsidR="0018460E" w:rsidRPr="0018460E" w:rsidTr="00CF1E3E">
        <w:trPr>
          <w:trHeight w:val="68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具體作法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18460E" w:rsidRPr="0018460E" w:rsidRDefault="0018460E" w:rsidP="00A8367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szCs w:val="24"/>
              </w:rPr>
              <w:t>A1-</w:t>
            </w:r>
            <w:r w:rsidR="00A83676">
              <w:rPr>
                <w:rFonts w:ascii="微軟正黑體" w:eastAsia="微軟正黑體" w:hAnsi="微軟正黑體" w:cs="Times New Roman" w:hint="eastAsia"/>
                <w:szCs w:val="24"/>
              </w:rPr>
              <w:t>6-1推動職</w:t>
            </w:r>
            <w:proofErr w:type="gramStart"/>
            <w:r w:rsidR="00A83676">
              <w:rPr>
                <w:rFonts w:ascii="微軟正黑體" w:eastAsia="微軟正黑體" w:hAnsi="微軟正黑體" w:cs="Times New Roman" w:hint="eastAsia"/>
                <w:szCs w:val="24"/>
              </w:rPr>
              <w:t>涯</w:t>
            </w:r>
            <w:proofErr w:type="gramEnd"/>
            <w:r w:rsidR="00A83676">
              <w:rPr>
                <w:rFonts w:ascii="微軟正黑體" w:eastAsia="微軟正黑體" w:hAnsi="微軟正黑體" w:cs="Times New Roman" w:hint="eastAsia"/>
                <w:szCs w:val="24"/>
              </w:rPr>
              <w:t>路徑認知，落實就業導向規劃</w:t>
            </w:r>
          </w:p>
        </w:tc>
      </w:tr>
      <w:tr w:rsidR="0018460E" w:rsidRPr="0018460E" w:rsidTr="00CF1E3E">
        <w:trPr>
          <w:trHeight w:val="167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主題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F51CE7" w:rsidRPr="00F51CE7" w:rsidRDefault="00F51CE7" w:rsidP="00F51CE7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全面啟動客</w:t>
            </w:r>
            <w:proofErr w:type="gramStart"/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製化職場</w:t>
            </w:r>
            <w:proofErr w:type="gramEnd"/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共通職能輔導</w:t>
            </w:r>
          </w:p>
          <w:p w:rsidR="00F51CE7" w:rsidRPr="00F51CE7" w:rsidRDefault="00F51CE7" w:rsidP="00F51CE7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辦理「UCAN</w:t>
            </w:r>
            <w:proofErr w:type="gramStart"/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線上測驗暨生職涯</w:t>
            </w:r>
            <w:proofErr w:type="gramEnd"/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發展與規劃講座」</w:t>
            </w:r>
          </w:p>
          <w:p w:rsidR="00F51CE7" w:rsidRPr="00F51CE7" w:rsidRDefault="00F51CE7" w:rsidP="00F51CE7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辦理「UCAN職場八大共通能力測驗與系列講座」</w:t>
            </w:r>
          </w:p>
        </w:tc>
      </w:tr>
      <w:tr w:rsidR="0018460E" w:rsidRPr="0018460E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內容</w:t>
            </w:r>
          </w:p>
        </w:tc>
        <w:tc>
          <w:tcPr>
            <w:tcW w:w="8590" w:type="dxa"/>
            <w:shd w:val="clear" w:color="auto" w:fill="auto"/>
            <w:vAlign w:val="center"/>
          </w:tcPr>
          <w:p w:rsidR="00CF1E3E" w:rsidRPr="00CF1E3E" w:rsidRDefault="00CF1E3E" w:rsidP="00CF1E3E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辦理目的：</w:t>
            </w:r>
          </w:p>
          <w:p w:rsidR="00CF1E3E" w:rsidRPr="00CF1E3E" w:rsidRDefault="00CF1E3E" w:rsidP="00CF1E3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增進學生對自我職</w:t>
            </w:r>
            <w:proofErr w:type="gramStart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涯</w:t>
            </w:r>
            <w:proofErr w:type="gramEnd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發展的重視，規劃多元學習方向，降低畢業後學用落差，學</w:t>
            </w:r>
            <w:proofErr w:type="gramStart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務處職發組</w:t>
            </w:r>
            <w:proofErr w:type="gramEnd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連續第</w:t>
            </w:r>
            <w:r w:rsidRPr="00CF1E3E">
              <w:rPr>
                <w:rFonts w:ascii="微軟正黑體" w:eastAsia="微軟正黑體" w:hAnsi="微軟正黑體" w:cs="Times New Roman"/>
                <w:szCs w:val="24"/>
              </w:rPr>
              <w:t>6</w:t>
            </w:r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年全面辦理「UCAN</w:t>
            </w:r>
            <w:proofErr w:type="gramStart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線上測驗暨生職涯</w:t>
            </w:r>
            <w:proofErr w:type="gramEnd"/>
            <w:r w:rsidRPr="00CF1E3E">
              <w:rPr>
                <w:rFonts w:ascii="微軟正黑體" w:eastAsia="微軟正黑體" w:hAnsi="微軟正黑體" w:cs="Times New Roman" w:hint="eastAsia"/>
                <w:szCs w:val="24"/>
              </w:rPr>
              <w:t>發展與規劃講座」。</w:t>
            </w:r>
          </w:p>
          <w:p w:rsidR="00CF1E3E" w:rsidRPr="00CF1E3E" w:rsidRDefault="00CF1E3E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8460E" w:rsidRDefault="0018460E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>主辦單位：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處職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涯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發展與校友服務組</w:t>
            </w:r>
          </w:p>
          <w:p w:rsidR="00F51CE7" w:rsidRDefault="00F51CE7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8460E" w:rsidRDefault="0018460E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>活動地點：</w:t>
            </w:r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大孝</w:t>
            </w:r>
            <w:r w:rsidR="008D2ED6">
              <w:rPr>
                <w:rFonts w:ascii="微軟正黑體" w:eastAsia="微軟正黑體" w:hAnsi="微軟正黑體" w:cs="Times New Roman" w:hint="eastAsia"/>
                <w:szCs w:val="24"/>
              </w:rPr>
              <w:t>館2樓質樸廳、3樓堅毅廳</w:t>
            </w:r>
            <w:r w:rsidR="00F51CE7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曉</w:t>
            </w:r>
            <w:r w:rsidR="00053C13">
              <w:rPr>
                <w:rFonts w:ascii="微軟正黑體" w:eastAsia="微軟正黑體" w:hAnsi="微軟正黑體" w:cs="Times New Roman" w:hint="eastAsia"/>
                <w:szCs w:val="24"/>
              </w:rPr>
              <w:t>峰</w:t>
            </w:r>
            <w:bookmarkStart w:id="0" w:name="_GoBack"/>
            <w:bookmarkEnd w:id="0"/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國際會議廳等</w:t>
            </w:r>
            <w:r w:rsidR="00F51CE7">
              <w:rPr>
                <w:rFonts w:ascii="微軟正黑體" w:eastAsia="微軟正黑體" w:hAnsi="微軟正黑體" w:cs="Times New Roman" w:hint="eastAsia"/>
                <w:szCs w:val="24"/>
              </w:rPr>
              <w:t>教室</w:t>
            </w:r>
          </w:p>
          <w:p w:rsidR="00F51CE7" w:rsidRDefault="00F51CE7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8460E" w:rsidRDefault="0018460E" w:rsidP="0018460E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>主 講 者：</w:t>
            </w:r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王瑋琪、</w:t>
            </w:r>
            <w:r w:rsidR="00053C13">
              <w:rPr>
                <w:rFonts w:ascii="微軟正黑體" w:eastAsia="微軟正黑體" w:hAnsi="微軟正黑體" w:cs="Times New Roman" w:hint="eastAsia"/>
                <w:szCs w:val="24"/>
              </w:rPr>
              <w:t>葉</w:t>
            </w:r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又禎、</w:t>
            </w:r>
            <w:r w:rsidR="00924CD6" w:rsidRPr="00924CD6">
              <w:rPr>
                <w:rFonts w:ascii="微軟正黑體" w:eastAsia="微軟正黑體" w:hAnsi="微軟正黑體" w:cs="Times New Roman" w:hint="eastAsia"/>
                <w:szCs w:val="24"/>
              </w:rPr>
              <w:t>黃淑美</w:t>
            </w:r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等職</w:t>
            </w:r>
            <w:proofErr w:type="gramStart"/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涯</w:t>
            </w:r>
            <w:proofErr w:type="gramEnd"/>
            <w:r w:rsidR="00924CD6">
              <w:rPr>
                <w:rFonts w:ascii="微軟正黑體" w:eastAsia="微軟正黑體" w:hAnsi="微軟正黑體" w:cs="Times New Roman" w:hint="eastAsia"/>
                <w:szCs w:val="24"/>
              </w:rPr>
              <w:t>顧問</w:t>
            </w: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F1E3E" w:rsidRDefault="00CF1E3E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  <w:p w:rsidR="008D2ED6" w:rsidRDefault="0018460E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>內    容：</w:t>
            </w: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【UCAN</w:t>
            </w:r>
            <w:r w:rsidRPr="00F51CE7">
              <w:rPr>
                <w:rFonts w:ascii="微軟正黑體" w:eastAsia="微軟正黑體" w:hAnsi="微軟正黑體" w:cs="Times New Roman" w:hint="eastAsia"/>
                <w:szCs w:val="24"/>
              </w:rPr>
              <w:t>線上測驗暨生職涯發展與規劃講座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】</w:t>
            </w:r>
          </w:p>
          <w:p w:rsidR="00C03691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針對前一年度入學之新生全面辦理UCAN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線上測驗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暨生涯發展與規劃講座，進行大學生涯第一階自我定向，構築「知己、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知彼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、抉擇、行動」等生涯架構，透過UCAN大專校院就業職能診斷平台了解個人發展意向(抉擇)，進一步實踐自我職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涯規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畫(行動)。</w:t>
            </w: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【</w:t>
            </w:r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UCAN職場八大共通能力測驗講座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】</w:t>
            </w: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由</w:t>
            </w:r>
            <w:proofErr w:type="gramStart"/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職發組安排</w:t>
            </w:r>
            <w:proofErr w:type="gramEnd"/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生職</w:t>
            </w:r>
            <w:proofErr w:type="gramStart"/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涯</w:t>
            </w:r>
            <w:proofErr w:type="gramEnd"/>
            <w:r w:rsidRPr="00F6196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輔導老師，透過「UCAN大專校院就業職能診斷平台」，針對企業雇主重視之職場八大共通職能進行測驗，並引導學生利用課外學習活動增進自我職場共通能力。</w:t>
            </w:r>
          </w:p>
          <w:p w:rsidR="00F51CE7" w:rsidRP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51CE7" w:rsidRDefault="00F51CE7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8D2ED6" w:rsidRPr="008D2ED6" w:rsidRDefault="0089409E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【</w:t>
            </w:r>
            <w:r w:rsidR="008D2ED6" w:rsidRPr="008D2ED6">
              <w:rPr>
                <w:rFonts w:ascii="微軟正黑體" w:eastAsia="微軟正黑體" w:hAnsi="微軟正黑體" w:cs="Times New Roman" w:hint="eastAsia"/>
                <w:szCs w:val="24"/>
              </w:rPr>
              <w:t>藉由講座讓同學了解以下資訊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】</w:t>
            </w:r>
          </w:p>
          <w:p w:rsidR="008D2ED6" w:rsidRPr="008D2ED6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1.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ab/>
              <w:t>【知己】：人格特質、興趣、能力、價值觀</w:t>
            </w:r>
          </w:p>
          <w:p w:rsidR="008D2ED6" w:rsidRPr="008D2ED6" w:rsidRDefault="008D2ED6" w:rsidP="00CF1E3E">
            <w:pPr>
              <w:spacing w:line="0" w:lineRule="atLeast"/>
              <w:ind w:leftChars="245" w:left="589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好的未來從好的現在開始：從「關愛教育」出發，引導學生擁有好的心態面對未來</w:t>
            </w:r>
            <w:r w:rsidR="00CF1E3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8D2ED6" w:rsidRPr="008D2ED6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2.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ab/>
              <w:t>【知彼】：國家經濟、產業趨勢、職業發展、職務內容</w:t>
            </w:r>
          </w:p>
          <w:p w:rsidR="008D2ED6" w:rsidRPr="008D2ED6" w:rsidRDefault="008D2ED6" w:rsidP="00CF1E3E">
            <w:pPr>
              <w:spacing w:line="0" w:lineRule="atLeast"/>
              <w:ind w:leftChars="245" w:left="589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時時刻刻關心國際大小事：與同學討論「您要翻轉世界，還是被世界給翻轉」議題</w:t>
            </w:r>
            <w:r w:rsidR="00CF1E3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8D2ED6" w:rsidRPr="008D2ED6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3.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ab/>
              <w:t>【抉擇】：目標訂定、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ＵＣＡＮ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「職業興趣探索」之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複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測與解測</w:t>
            </w:r>
          </w:p>
          <w:p w:rsidR="008D2ED6" w:rsidRPr="008D2ED6" w:rsidRDefault="008D2ED6" w:rsidP="00CF1E3E">
            <w:pPr>
              <w:spacing w:line="0" w:lineRule="atLeast"/>
              <w:ind w:leftChars="245" w:left="589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用興趣了解自己職</w:t>
            </w:r>
            <w:proofErr w:type="gramStart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涯</w:t>
            </w:r>
            <w:proofErr w:type="gramEnd"/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路徑：與同學討論「寒／暑假可以做什麼」議題</w:t>
            </w:r>
            <w:r w:rsidR="00CF1E3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8D2ED6" w:rsidRPr="008D2ED6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4.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ab/>
              <w:t>【行動】：經營天賦、擁抱夢想、沒有不可能，只要我願意</w:t>
            </w:r>
          </w:p>
          <w:p w:rsidR="008D2ED6" w:rsidRDefault="008D2ED6" w:rsidP="00CF1E3E">
            <w:pPr>
              <w:spacing w:line="0" w:lineRule="atLeast"/>
              <w:ind w:leftChars="245" w:left="589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引導學生從「想」改變為「不做不會怎樣，做了會很不一樣」</w:t>
            </w:r>
            <w:r w:rsidR="00CF1E3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8D2ED6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8D2ED6" w:rsidRDefault="0089409E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【活動總結</w:t>
            </w:r>
            <w:r w:rsidRPr="008D2ED6">
              <w:rPr>
                <w:rFonts w:ascii="微軟正黑體" w:eastAsia="微軟正黑體" w:hAnsi="微軟正黑體" w:cs="Times New Roman" w:hint="eastAsia"/>
                <w:szCs w:val="24"/>
              </w:rPr>
              <w:t>】</w:t>
            </w:r>
          </w:p>
          <w:p w:rsidR="0089409E" w:rsidRDefault="0089409E" w:rsidP="000E6569">
            <w:pPr>
              <w:pStyle w:val="a7"/>
              <w:spacing w:line="0" w:lineRule="atLeast"/>
              <w:ind w:leftChars="80" w:left="394" w:hangingChars="84" w:hanging="202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「UCAN</w:t>
            </w:r>
            <w:proofErr w:type="gramStart"/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線上測驗暨生職涯</w:t>
            </w:r>
            <w:proofErr w:type="gramEnd"/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發展與規劃講座」，針對10</w:t>
            </w:r>
            <w:r w:rsidR="000E6569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學年度入學班級進行全面輔導，本學期累計輔導</w:t>
            </w:r>
            <w:r w:rsidR="00A01D8E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="00DD7C54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班級，累計輔導</w:t>
            </w:r>
            <w:r w:rsidR="00A01D8E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,</w:t>
            </w:r>
            <w:r w:rsidR="00DD7C54">
              <w:rPr>
                <w:rFonts w:ascii="微軟正黑體" w:eastAsia="微軟正黑體" w:hAnsi="微軟正黑體" w:cs="Times New Roman" w:hint="eastAsia"/>
                <w:szCs w:val="24"/>
              </w:rPr>
              <w:t>221</w:t>
            </w:r>
            <w:r w:rsidRPr="0089409E">
              <w:rPr>
                <w:rFonts w:ascii="微軟正黑體" w:eastAsia="微軟正黑體" w:hAnsi="微軟正黑體" w:cs="Times New Roman" w:hint="eastAsia"/>
                <w:szCs w:val="24"/>
              </w:rPr>
              <w:t>位學生。</w:t>
            </w:r>
          </w:p>
          <w:p w:rsidR="008D2ED6" w:rsidRPr="00A01D8E" w:rsidRDefault="008D2ED6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D1CCD" w:rsidRDefault="008D33D4" w:rsidP="008D2ED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工讀生工作項目：</w:t>
            </w:r>
          </w:p>
          <w:p w:rsidR="008D33D4" w:rsidRPr="008D33D4" w:rsidRDefault="008D33D4" w:rsidP="008D33D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講座前</w:t>
            </w:r>
            <w:r w:rsidR="00DD7C54" w:rsidRPr="008D2ED6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聯繫班級、資料準備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、借場地</w:t>
            </w:r>
          </w:p>
          <w:p w:rsidR="008D33D4" w:rsidRPr="008D33D4" w:rsidRDefault="008D33D4" w:rsidP="008D33D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講座中</w:t>
            </w:r>
            <w:r w:rsidR="00DD7C54" w:rsidRPr="008D2ED6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報到、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發資料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、拍照、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UCAN</w:t>
            </w:r>
            <w:proofErr w:type="gramStart"/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線上操作</w:t>
            </w:r>
            <w:proofErr w:type="gramEnd"/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協助、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回饋表收發</w:t>
            </w:r>
          </w:p>
          <w:p w:rsidR="001D1CCD" w:rsidRDefault="008D33D4" w:rsidP="008D33D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講座後</w:t>
            </w:r>
            <w:r w:rsidR="00DD7C54" w:rsidRPr="008D2ED6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回饋表及簽到單等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資料建檔、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全人點數統計與匯入、</w:t>
            </w:r>
            <w:r w:rsidRPr="008D33D4">
              <w:rPr>
                <w:rFonts w:ascii="微軟正黑體" w:eastAsia="微軟正黑體" w:hAnsi="微軟正黑體" w:cs="Times New Roman" w:hint="eastAsia"/>
                <w:szCs w:val="24"/>
              </w:rPr>
              <w:t>系所回饋</w:t>
            </w:r>
            <w:r w:rsidR="004160F4">
              <w:rPr>
                <w:rFonts w:ascii="微軟正黑體" w:eastAsia="微軟正黑體" w:hAnsi="微軟正黑體" w:cs="Times New Roman" w:hint="eastAsia"/>
                <w:szCs w:val="24"/>
              </w:rPr>
              <w:t>信件寄發</w:t>
            </w:r>
          </w:p>
          <w:p w:rsidR="00F51CE7" w:rsidRDefault="00F51CE7" w:rsidP="0089409E">
            <w:pPr>
              <w:spacing w:line="0" w:lineRule="atLeast"/>
              <w:ind w:leftChars="61" w:left="246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160F4" w:rsidRDefault="004160F4" w:rsidP="004160F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其</w:t>
            </w: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他</w:t>
            </w:r>
            <w:r w:rsidRPr="0018460E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  <w:p w:rsidR="00A01D8E" w:rsidRDefault="004160F4" w:rsidP="0089409E">
            <w:pPr>
              <w:spacing w:line="0" w:lineRule="atLeast"/>
              <w:ind w:leftChars="61" w:left="246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本學期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因新冠肺炎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影響</w:t>
            </w:r>
            <w:r w:rsidR="00312B47">
              <w:rPr>
                <w:rFonts w:ascii="微軟正黑體" w:eastAsia="微軟正黑體" w:hAnsi="微軟正黑體" w:cs="Times New Roman" w:hint="eastAsia"/>
                <w:szCs w:val="24"/>
              </w:rPr>
              <w:t>，部分班級</w:t>
            </w:r>
            <w:proofErr w:type="gramStart"/>
            <w:r w:rsidR="00312B47">
              <w:rPr>
                <w:rFonts w:ascii="微軟正黑體" w:eastAsia="微軟正黑體" w:hAnsi="微軟正黑體" w:cs="Times New Roman" w:hint="eastAsia"/>
                <w:szCs w:val="24"/>
              </w:rPr>
              <w:t>採線上</w:t>
            </w:r>
            <w:proofErr w:type="gramEnd"/>
            <w:r w:rsidR="00312B47">
              <w:rPr>
                <w:rFonts w:ascii="微軟正黑體" w:eastAsia="微軟正黑體" w:hAnsi="微軟正黑體" w:cs="Times New Roman" w:hint="eastAsia"/>
                <w:szCs w:val="24"/>
              </w:rPr>
              <w:t>進行。</w:t>
            </w:r>
          </w:p>
          <w:p w:rsidR="00A01D8E" w:rsidRPr="00DD7C54" w:rsidRDefault="00A01D8E" w:rsidP="0089409E">
            <w:pPr>
              <w:spacing w:line="0" w:lineRule="atLeast"/>
              <w:ind w:leftChars="61" w:left="246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01D8E" w:rsidRDefault="00A01D8E" w:rsidP="0089409E">
            <w:pPr>
              <w:spacing w:line="0" w:lineRule="atLeast"/>
              <w:ind w:leftChars="61" w:left="246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01D8E" w:rsidRDefault="00A01D8E" w:rsidP="0089409E">
            <w:pPr>
              <w:spacing w:line="0" w:lineRule="atLeast"/>
              <w:ind w:leftChars="61" w:left="246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01D8E" w:rsidRPr="00754924" w:rsidRDefault="00A01D8E" w:rsidP="00A01D8E">
            <w:pPr>
              <w:spacing w:line="0" w:lineRule="atLeast"/>
              <w:ind w:leftChars="21" w:firstLineChars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A01D8E" w:rsidRDefault="00A01D8E" w:rsidP="0018460E">
      <w:pPr>
        <w:spacing w:line="0" w:lineRule="atLeast"/>
        <w:ind w:left="140" w:hanging="20"/>
        <w:rPr>
          <w:rFonts w:ascii="微軟正黑體" w:eastAsia="微軟正黑體" w:hAnsi="微軟正黑體" w:cs="Times New Roman"/>
          <w:sz w:val="2"/>
          <w:szCs w:val="2"/>
        </w:rPr>
      </w:pPr>
    </w:p>
    <w:p w:rsidR="00BC55D2" w:rsidRDefault="00BC55D2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 w:hint="eastAsia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p w:rsidR="004160F4" w:rsidRDefault="00053C13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微軟正黑體" w:eastAsia="微軟正黑體" w:hAnsi="微軟正黑體" w:cs="Times New Roman" w:hint="eastAsia"/>
          <w:sz w:val="2"/>
          <w:szCs w:val="2"/>
        </w:rPr>
        <w:t xml:space="preserve"> </w:t>
      </w:r>
    </w:p>
    <w:tbl>
      <w:tblPr>
        <w:tblW w:w="10845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2551"/>
        <w:gridCol w:w="1134"/>
        <w:gridCol w:w="851"/>
        <w:gridCol w:w="2551"/>
        <w:gridCol w:w="1280"/>
        <w:gridCol w:w="1060"/>
      </w:tblGrid>
      <w:tr w:rsidR="004160F4" w:rsidRPr="004160F4" w:rsidTr="004160F4">
        <w:trPr>
          <w:trHeight w:val="750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人數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化材工程學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化材工程學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紡織工程學系1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04月08日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中國文學系中國文學組1A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中國文學系中國文學組1B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44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文藝創作組1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日文系1A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2樓質樸廳（同步）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6+43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日本語文學系1B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04月08日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俄國語文學系1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英國語文學系1A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英國語文學系1B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04月08日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韓國語文學系1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法律學系法學組1A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51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法律學系法學組1B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法律學系法學組1C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</w:t>
            </w: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系財法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</w:t>
            </w: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系財法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組1B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行政管理學系1A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行政管理學系1B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社會福利學系1A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社會福利學系1B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黃淑美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勞動學系1A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勞動學系1B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經濟學系1A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黃淑美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經濟學系1B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全商1</w:t>
            </w:r>
          </w:p>
        </w:tc>
        <w:tc>
          <w:tcPr>
            <w:tcW w:w="1134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財金組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財金組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</w:t>
            </w: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系金行組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國際企業管理學系1A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國際企業管理學系1B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國際企業管理學系1C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國際貿易學系1A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05月20日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國際貿易學系1B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國際貿易學系1C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05月06日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3樓堅毅廳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會計學系1A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03月11日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會計學系1B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04月08日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資訊管理學系1B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資訊管理學系1C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05月27日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觀光系1A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觀光系1B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心理輔導學系1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04月08日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運動與健康促進學系1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06月03日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06月03日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大氣科學系1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05月04日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生命科學系1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光電物理學系1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地質學系1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應用數學系1A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應用數學系1B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05月25日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大眾傳播學系1A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大眾傳播學系1B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56</w:t>
            </w:r>
          </w:p>
        </w:tc>
      </w:tr>
      <w:tr w:rsidR="004160F4" w:rsidRPr="004160F4" w:rsidTr="004160F4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新聞學系1A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新聞學系1B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04月14日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資訊傳播學系1A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資訊傳播學系1B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廣告學系1A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06月02日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廣告學系1B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06月02日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王瑋琪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土地資源學系1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生活應用科學系1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05月05日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保健營養學系1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04月28日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動物科學系1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森林暨自然保育學系1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05月05日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大孝510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園藝暨生物科技學系1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3樓堅毅聽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建築及都市設計學系1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都市計劃與開發管理學系1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47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景觀學系1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04月22日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3樓堅毅廳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43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中國音樂學系1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03月16日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美術學系1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音樂學系1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03月09日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大孝館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2樓質樸廳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舞蹈學系1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黃淑美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160F4" w:rsidRPr="004160F4" w:rsidTr="004160F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03月23日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proofErr w:type="gramStart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</w:t>
            </w:r>
            <w:proofErr w:type="gramEnd"/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2樓國際會議廳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黃淑美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160F4" w:rsidRPr="004160F4" w:rsidTr="004160F4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3221</w:t>
            </w:r>
          </w:p>
        </w:tc>
      </w:tr>
    </w:tbl>
    <w:p w:rsidR="004160F4" w:rsidRPr="0050220B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 w:hint="eastAsia"/>
          <w:sz w:val="2"/>
          <w:szCs w:val="2"/>
        </w:rPr>
      </w:pPr>
    </w:p>
    <w:sectPr w:rsidR="004160F4" w:rsidRPr="0050220B" w:rsidSect="002A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34" w:rsidRDefault="002C4D34" w:rsidP="00B23FF5">
      <w:pPr>
        <w:ind w:left="360" w:hanging="240"/>
      </w:pPr>
      <w:r>
        <w:separator/>
      </w:r>
    </w:p>
  </w:endnote>
  <w:endnote w:type="continuationSeparator" w:id="0">
    <w:p w:rsidR="002C4D34" w:rsidRDefault="002C4D3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Content>
      <w:p w:rsidR="004160F4" w:rsidRDefault="004160F4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C13" w:rsidRPr="00053C13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4160F4" w:rsidRDefault="004160F4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34" w:rsidRDefault="002C4D34" w:rsidP="00B23FF5">
      <w:pPr>
        <w:ind w:left="360" w:hanging="240"/>
      </w:pPr>
      <w:r>
        <w:separator/>
      </w:r>
    </w:p>
  </w:footnote>
  <w:footnote w:type="continuationSeparator" w:id="0">
    <w:p w:rsidR="002C4D34" w:rsidRDefault="002C4D3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5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0E6569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A67B4"/>
    <w:rsid w:val="001B2F52"/>
    <w:rsid w:val="001C213F"/>
    <w:rsid w:val="001D1CCD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195F"/>
    <w:rsid w:val="002A50E6"/>
    <w:rsid w:val="002A614C"/>
    <w:rsid w:val="002B1169"/>
    <w:rsid w:val="002C4D34"/>
    <w:rsid w:val="00312B47"/>
    <w:rsid w:val="00330FED"/>
    <w:rsid w:val="00354423"/>
    <w:rsid w:val="00356B43"/>
    <w:rsid w:val="003645C9"/>
    <w:rsid w:val="003A7DBF"/>
    <w:rsid w:val="003B4DB9"/>
    <w:rsid w:val="003C4882"/>
    <w:rsid w:val="003D2B26"/>
    <w:rsid w:val="003F61D5"/>
    <w:rsid w:val="003F7A1E"/>
    <w:rsid w:val="00410E13"/>
    <w:rsid w:val="004160F4"/>
    <w:rsid w:val="004341BC"/>
    <w:rsid w:val="004471C9"/>
    <w:rsid w:val="00457A1E"/>
    <w:rsid w:val="00483841"/>
    <w:rsid w:val="004877D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220B"/>
    <w:rsid w:val="005154D4"/>
    <w:rsid w:val="00515AF1"/>
    <w:rsid w:val="00515B70"/>
    <w:rsid w:val="00552264"/>
    <w:rsid w:val="005531D3"/>
    <w:rsid w:val="00562725"/>
    <w:rsid w:val="0057201E"/>
    <w:rsid w:val="005724A3"/>
    <w:rsid w:val="00592CC9"/>
    <w:rsid w:val="00597DCA"/>
    <w:rsid w:val="005C11F5"/>
    <w:rsid w:val="005C7832"/>
    <w:rsid w:val="00603F7C"/>
    <w:rsid w:val="00612AA9"/>
    <w:rsid w:val="00617A41"/>
    <w:rsid w:val="00656733"/>
    <w:rsid w:val="006647F3"/>
    <w:rsid w:val="00684CAE"/>
    <w:rsid w:val="006A486B"/>
    <w:rsid w:val="006B3051"/>
    <w:rsid w:val="006B368D"/>
    <w:rsid w:val="006C58CC"/>
    <w:rsid w:val="006E0E45"/>
    <w:rsid w:val="0070235E"/>
    <w:rsid w:val="00721127"/>
    <w:rsid w:val="00754924"/>
    <w:rsid w:val="0079038A"/>
    <w:rsid w:val="00791708"/>
    <w:rsid w:val="007B103F"/>
    <w:rsid w:val="007B1ED4"/>
    <w:rsid w:val="007B52B1"/>
    <w:rsid w:val="007B623C"/>
    <w:rsid w:val="007D4760"/>
    <w:rsid w:val="007D5CFA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6FB5"/>
    <w:rsid w:val="008B34A8"/>
    <w:rsid w:val="008B4AE5"/>
    <w:rsid w:val="008D2ED6"/>
    <w:rsid w:val="008D33D4"/>
    <w:rsid w:val="008D5BE1"/>
    <w:rsid w:val="008E4C06"/>
    <w:rsid w:val="008F1184"/>
    <w:rsid w:val="008F50D8"/>
    <w:rsid w:val="008F5994"/>
    <w:rsid w:val="00914500"/>
    <w:rsid w:val="0092418E"/>
    <w:rsid w:val="00924CD6"/>
    <w:rsid w:val="009332C9"/>
    <w:rsid w:val="0093669A"/>
    <w:rsid w:val="0093724F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8BD"/>
    <w:rsid w:val="009D0A74"/>
    <w:rsid w:val="00A01D8E"/>
    <w:rsid w:val="00A32E54"/>
    <w:rsid w:val="00A36E0F"/>
    <w:rsid w:val="00A45E48"/>
    <w:rsid w:val="00A462F3"/>
    <w:rsid w:val="00A47DAA"/>
    <w:rsid w:val="00A53C82"/>
    <w:rsid w:val="00A60D0A"/>
    <w:rsid w:val="00A735F7"/>
    <w:rsid w:val="00A83676"/>
    <w:rsid w:val="00AA1183"/>
    <w:rsid w:val="00AA6D86"/>
    <w:rsid w:val="00AC1584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5B03"/>
    <w:rsid w:val="00B77EA2"/>
    <w:rsid w:val="00B8743F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51E1"/>
    <w:rsid w:val="00BF15E0"/>
    <w:rsid w:val="00C03691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37DD"/>
    <w:rsid w:val="00CF1E3E"/>
    <w:rsid w:val="00CF6CE0"/>
    <w:rsid w:val="00D0207A"/>
    <w:rsid w:val="00D17A99"/>
    <w:rsid w:val="00D27882"/>
    <w:rsid w:val="00D442EF"/>
    <w:rsid w:val="00D47A2C"/>
    <w:rsid w:val="00D81A20"/>
    <w:rsid w:val="00D8364E"/>
    <w:rsid w:val="00D9258C"/>
    <w:rsid w:val="00DA393E"/>
    <w:rsid w:val="00DB5541"/>
    <w:rsid w:val="00DB6801"/>
    <w:rsid w:val="00DC676C"/>
    <w:rsid w:val="00DD7C54"/>
    <w:rsid w:val="00DE2AC1"/>
    <w:rsid w:val="00DE617D"/>
    <w:rsid w:val="00E5484E"/>
    <w:rsid w:val="00E54DDB"/>
    <w:rsid w:val="00E70B4B"/>
    <w:rsid w:val="00E70DA1"/>
    <w:rsid w:val="00E71E26"/>
    <w:rsid w:val="00E83F85"/>
    <w:rsid w:val="00E9468D"/>
    <w:rsid w:val="00EE2775"/>
    <w:rsid w:val="00EF0C35"/>
    <w:rsid w:val="00F01582"/>
    <w:rsid w:val="00F21BF7"/>
    <w:rsid w:val="00F33C19"/>
    <w:rsid w:val="00F51CE7"/>
    <w:rsid w:val="00F52604"/>
    <w:rsid w:val="00F67238"/>
    <w:rsid w:val="00F84B4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5D8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7</cp:revision>
  <cp:lastPrinted>2020-08-06T05:45:00Z</cp:lastPrinted>
  <dcterms:created xsi:type="dcterms:W3CDTF">2020-08-06T03:19:00Z</dcterms:created>
  <dcterms:modified xsi:type="dcterms:W3CDTF">2020-08-06T05:50:00Z</dcterms:modified>
</cp:coreProperties>
</file>