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B3" w:rsidRDefault="001A36B3" w:rsidP="001A36B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>
        <w:rPr>
          <w:rFonts w:ascii="Times New Roman" w:eastAsia="標楷體" w:hAnsi="標楷體" w:hint="eastAsia"/>
          <w:b/>
          <w:sz w:val="32"/>
          <w:szCs w:val="32"/>
        </w:rPr>
        <w:t>109</w:t>
      </w:r>
      <w:r>
        <w:rPr>
          <w:rFonts w:ascii="Times New Roman" w:eastAsia="標楷體" w:hAnsi="標楷體" w:hint="eastAsia"/>
          <w:b/>
          <w:sz w:val="32"/>
          <w:szCs w:val="32"/>
        </w:rPr>
        <w:t>學年度</w:t>
      </w:r>
      <w:r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Pr="00FA5DCA">
        <w:rPr>
          <w:rFonts w:ascii="Times New Roman" w:eastAsia="標楷體" w:hAnsi="標楷體"/>
          <w:b/>
          <w:sz w:val="32"/>
          <w:szCs w:val="32"/>
        </w:rPr>
        <w:t>計畫</w:t>
      </w:r>
    </w:p>
    <w:p w:rsidR="001A36B3" w:rsidRPr="00C67B05" w:rsidRDefault="001A36B3" w:rsidP="001A36B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6A0352" w:rsidRPr="00BB641B" w:rsidRDefault="006A0352">
      <w:pPr>
        <w:rPr>
          <w:rFonts w:ascii="標楷體" w:eastAsia="標楷體" w:hAnsi="標楷體"/>
          <w:szCs w:val="24"/>
          <w:lang w:eastAsia="zh-HK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137CD7" w:rsidRPr="00BB641B" w:rsidTr="005426BB">
        <w:trPr>
          <w:trHeight w:val="773"/>
        </w:trPr>
        <w:tc>
          <w:tcPr>
            <w:tcW w:w="1419" w:type="dxa"/>
            <w:vAlign w:val="center"/>
          </w:tcPr>
          <w:p w:rsidR="00137CD7" w:rsidRPr="005426BB" w:rsidRDefault="00137CD7" w:rsidP="005426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26B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子計畫</w:t>
            </w:r>
          </w:p>
        </w:tc>
        <w:tc>
          <w:tcPr>
            <w:tcW w:w="7938" w:type="dxa"/>
            <w:vAlign w:val="center"/>
          </w:tcPr>
          <w:p w:rsidR="00137CD7" w:rsidRPr="00BB641B" w:rsidRDefault="003B632B" w:rsidP="005426B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A1-6-1</w:t>
            </w:r>
            <w:r w:rsidRPr="003B632B">
              <w:rPr>
                <w:rFonts w:ascii="標楷體" w:eastAsia="標楷體" w:hAnsi="標楷體" w:hint="eastAsia"/>
                <w:szCs w:val="24"/>
                <w:lang w:eastAsia="zh-HK"/>
              </w:rPr>
              <w:t>推動職涯路徑認知，落實就業導向規劃</w:t>
            </w:r>
          </w:p>
        </w:tc>
      </w:tr>
      <w:tr w:rsidR="005426BB" w:rsidRPr="00BB641B" w:rsidTr="00712382">
        <w:trPr>
          <w:trHeight w:val="1690"/>
        </w:trPr>
        <w:tc>
          <w:tcPr>
            <w:tcW w:w="1419" w:type="dxa"/>
            <w:vAlign w:val="center"/>
          </w:tcPr>
          <w:p w:rsidR="00132589" w:rsidRDefault="00132589" w:rsidP="005426B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</w:t>
            </w:r>
          </w:p>
          <w:p w:rsidR="005426BB" w:rsidRPr="005426BB" w:rsidRDefault="00132589" w:rsidP="005426BB">
            <w:pPr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作法</w:t>
            </w:r>
          </w:p>
        </w:tc>
        <w:tc>
          <w:tcPr>
            <w:tcW w:w="7938" w:type="dxa"/>
            <w:vAlign w:val="center"/>
          </w:tcPr>
          <w:p w:rsidR="005426BB" w:rsidRDefault="00871267" w:rsidP="005426BB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《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全面啟動客製化職場共通職能輔導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》</w:t>
            </w:r>
          </w:p>
          <w:p w:rsidR="00871267" w:rsidRDefault="00871267" w:rsidP="00B07A42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針對大一新生辦理新生定向輔導，</w:t>
            </w:r>
            <w:r w:rsidR="00806C17"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全面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進行</w:t>
            </w:r>
            <w:r w:rsidR="00806C17"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「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大學入門生職涯探索</w:t>
            </w:r>
            <w:r w:rsidR="00806C17"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」</w:t>
            </w:r>
            <w:r w:rsidR="008843F6">
              <w:rPr>
                <w:rFonts w:ascii="標楷體" w:eastAsia="標楷體" w:hAnsi="標楷體" w:cs="Times New Roman" w:hint="eastAsia"/>
                <w:kern w:val="0"/>
                <w:szCs w:val="24"/>
              </w:rPr>
              <w:t>以及</w:t>
            </w:r>
            <w:r w:rsidR="008843F6"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辦理「UCAN線上測驗暨生職涯發展與規劃講座」，</w:t>
            </w:r>
            <w:r w:rsidR="00806C17">
              <w:rPr>
                <w:rFonts w:ascii="標楷體" w:eastAsia="標楷體" w:hAnsi="標楷體" w:cs="Times New Roman" w:hint="eastAsia"/>
                <w:kern w:val="0"/>
                <w:szCs w:val="24"/>
              </w:rPr>
              <w:t>並協助系所辦理</w:t>
            </w:r>
            <w:r w:rsidR="00806C17"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「圓夢ｅ部曲系列講座」</w:t>
            </w:r>
            <w:r w:rsidR="00806C17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="008843F6"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促使學生了解個人發展意向，實踐自我職涯規劃。</w:t>
            </w:r>
          </w:p>
        </w:tc>
      </w:tr>
      <w:tr w:rsidR="005426BB" w:rsidRPr="00BB641B" w:rsidTr="00712382">
        <w:trPr>
          <w:trHeight w:val="1686"/>
        </w:trPr>
        <w:tc>
          <w:tcPr>
            <w:tcW w:w="1419" w:type="dxa"/>
            <w:vAlign w:val="center"/>
          </w:tcPr>
          <w:p w:rsidR="005426BB" w:rsidRPr="005426BB" w:rsidRDefault="00811AF8" w:rsidP="005426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7938" w:type="dxa"/>
            <w:vAlign w:val="center"/>
          </w:tcPr>
          <w:p w:rsidR="00712382" w:rsidRDefault="00132589" w:rsidP="00806C17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109學年度</w:t>
            </w:r>
          </w:p>
          <w:p w:rsidR="00712382" w:rsidRDefault="00712382" w:rsidP="00712382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一、</w:t>
            </w:r>
            <w:r w:rsidR="00806C17"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「</w:t>
            </w:r>
            <w:r w:rsidR="00811AF8"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大學入門生職涯探索</w:t>
            </w:r>
            <w:r w:rsidR="00806C17"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」</w:t>
            </w:r>
          </w:p>
          <w:p w:rsidR="00712382" w:rsidRDefault="00712382" w:rsidP="00712382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二、</w:t>
            </w:r>
            <w:r w:rsidR="007B6814"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「UCAN線上測驗暨生職涯發展與規劃講座」</w:t>
            </w:r>
          </w:p>
          <w:p w:rsidR="005426BB" w:rsidRDefault="00712382" w:rsidP="00712382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三、</w:t>
            </w:r>
            <w:r w:rsidR="00806C17"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「圓夢ｅ部曲系列講座」</w:t>
            </w:r>
          </w:p>
        </w:tc>
      </w:tr>
      <w:tr w:rsidR="00137CD7" w:rsidRPr="00BB641B" w:rsidTr="00B07A42">
        <w:trPr>
          <w:trHeight w:val="3676"/>
        </w:trPr>
        <w:tc>
          <w:tcPr>
            <w:tcW w:w="1419" w:type="dxa"/>
            <w:vAlign w:val="center"/>
          </w:tcPr>
          <w:p w:rsidR="00811AF8" w:rsidRDefault="00811AF8" w:rsidP="005426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26BB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:rsidR="00E266C4" w:rsidRPr="00BB641B" w:rsidRDefault="00137CD7" w:rsidP="00372EEA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BB641B">
              <w:rPr>
                <w:rFonts w:ascii="標楷體" w:eastAsia="標楷體" w:hAnsi="標楷體" w:hint="eastAsia"/>
                <w:szCs w:val="24"/>
                <w:lang w:eastAsia="zh-HK"/>
              </w:rPr>
              <w:t>執行作法與成效</w:t>
            </w:r>
          </w:p>
        </w:tc>
        <w:tc>
          <w:tcPr>
            <w:tcW w:w="7938" w:type="dxa"/>
          </w:tcPr>
          <w:p w:rsidR="00372EEA" w:rsidRDefault="00372EEA" w:rsidP="00372EEA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/>
                <w:szCs w:val="24"/>
              </w:rPr>
              <w:t>主辦單位：</w:t>
            </w:r>
            <w:r>
              <w:rPr>
                <w:rFonts w:ascii="Times New Roman" w:eastAsia="標楷體" w:hAnsi="標楷體" w:hint="eastAsia"/>
                <w:szCs w:val="24"/>
              </w:rPr>
              <w:t>學務處職涯發展與校友服務組</w:t>
            </w:r>
          </w:p>
          <w:p w:rsidR="00DE4E71" w:rsidRDefault="00656367" w:rsidP="007B6814">
            <w:pPr>
              <w:spacing w:beforeLines="50" w:before="180"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一、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大學入門生職涯探索：</w:t>
            </w:r>
          </w:p>
          <w:p w:rsidR="00372EEA" w:rsidRDefault="00656367" w:rsidP="00DE4E71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  <w:r>
              <w:rPr>
                <w:rFonts w:ascii="Times New Roman" w:eastAsia="標楷體" w:hAnsi="標楷體" w:hint="eastAsia"/>
                <w:szCs w:val="24"/>
              </w:rPr>
              <w:t>活動</w:t>
            </w:r>
            <w:r w:rsidRPr="00444B31">
              <w:rPr>
                <w:rFonts w:ascii="Times New Roman" w:eastAsia="標楷體" w:hAnsi="標楷體" w:hint="eastAsia"/>
                <w:szCs w:val="24"/>
              </w:rPr>
              <w:t>日期：</w:t>
            </w:r>
            <w:r w:rsidR="00372EEA">
              <w:rPr>
                <w:rFonts w:ascii="Times New Roman" w:eastAsia="標楷體" w:hAnsi="標楷體" w:hint="eastAsia"/>
                <w:szCs w:val="24"/>
              </w:rPr>
              <w:t>109</w:t>
            </w:r>
            <w:r w:rsidR="00372EEA" w:rsidRPr="00444B31">
              <w:rPr>
                <w:rFonts w:ascii="Times New Roman" w:eastAsia="標楷體" w:hAnsi="標楷體" w:hint="eastAsia"/>
                <w:szCs w:val="24"/>
              </w:rPr>
              <w:t>年</w:t>
            </w:r>
            <w:r w:rsidR="00A549D8">
              <w:rPr>
                <w:rFonts w:ascii="Times New Roman" w:eastAsia="標楷體" w:hAnsi="標楷體" w:hint="eastAsia"/>
                <w:szCs w:val="24"/>
              </w:rPr>
              <w:t>9</w:t>
            </w:r>
            <w:r w:rsidR="00372EEA" w:rsidRPr="00A549D8">
              <w:rPr>
                <w:rFonts w:ascii="Times New Roman" w:eastAsia="標楷體" w:hAnsi="標楷體" w:hint="eastAsia"/>
                <w:szCs w:val="24"/>
              </w:rPr>
              <w:t>月</w:t>
            </w:r>
            <w:r w:rsidR="00372EEA" w:rsidRPr="00A549D8">
              <w:rPr>
                <w:rFonts w:ascii="Times New Roman" w:eastAsia="標楷體" w:hAnsi="標楷體" w:hint="eastAsia"/>
                <w:szCs w:val="24"/>
              </w:rPr>
              <w:t>1</w:t>
            </w:r>
            <w:r w:rsidR="00A549D8" w:rsidRPr="00A549D8">
              <w:rPr>
                <w:rFonts w:ascii="Times New Roman" w:eastAsia="標楷體" w:hAnsi="標楷體" w:hint="eastAsia"/>
                <w:szCs w:val="24"/>
              </w:rPr>
              <w:t>0</w:t>
            </w:r>
            <w:r w:rsidR="00372EEA" w:rsidRPr="00A549D8">
              <w:rPr>
                <w:rFonts w:ascii="Times New Roman" w:eastAsia="標楷體" w:hAnsi="標楷體" w:hint="eastAsia"/>
                <w:szCs w:val="24"/>
              </w:rPr>
              <w:t>日</w:t>
            </w:r>
            <w:r w:rsidR="00A549D8" w:rsidRPr="00A549D8">
              <w:rPr>
                <w:rFonts w:ascii="Times New Roman" w:eastAsia="標楷體" w:hAnsi="標楷體" w:hint="eastAsia"/>
                <w:szCs w:val="24"/>
              </w:rPr>
              <w:t>至</w:t>
            </w:r>
            <w:r w:rsidR="00A549D8" w:rsidRPr="00A549D8">
              <w:rPr>
                <w:rFonts w:ascii="Times New Roman" w:eastAsia="標楷體" w:hAnsi="標楷體" w:hint="eastAsia"/>
                <w:szCs w:val="24"/>
              </w:rPr>
              <w:t>9</w:t>
            </w:r>
            <w:r w:rsidR="00A549D8" w:rsidRPr="00A549D8">
              <w:rPr>
                <w:rFonts w:ascii="Times New Roman" w:eastAsia="標楷體" w:hAnsi="標楷體" w:hint="eastAsia"/>
                <w:szCs w:val="24"/>
              </w:rPr>
              <w:t>月</w:t>
            </w:r>
            <w:r w:rsidR="00A549D8" w:rsidRPr="00A549D8">
              <w:rPr>
                <w:rFonts w:ascii="Times New Roman" w:eastAsia="標楷體" w:hAnsi="標楷體" w:hint="eastAsia"/>
                <w:szCs w:val="24"/>
              </w:rPr>
              <w:t>11</w:t>
            </w:r>
            <w:r w:rsidR="00A549D8" w:rsidRPr="00A549D8">
              <w:rPr>
                <w:rFonts w:ascii="Times New Roman" w:eastAsia="標楷體" w:hAnsi="標楷體" w:hint="eastAsia"/>
                <w:szCs w:val="24"/>
              </w:rPr>
              <w:t>日</w:t>
            </w:r>
            <w:r w:rsidR="00A549D8">
              <w:rPr>
                <w:rFonts w:ascii="Times New Roman" w:eastAsia="標楷體" w:hAnsi="標楷體" w:hint="eastAsia"/>
                <w:szCs w:val="24"/>
              </w:rPr>
              <w:t>，共</w:t>
            </w:r>
            <w:r w:rsidR="00C979B3">
              <w:rPr>
                <w:rFonts w:ascii="Times New Roman" w:eastAsia="標楷體" w:hAnsi="標楷體" w:hint="eastAsia"/>
                <w:szCs w:val="24"/>
              </w:rPr>
              <w:t>2</w:t>
            </w:r>
            <w:r w:rsidR="00A549D8">
              <w:rPr>
                <w:rFonts w:ascii="Times New Roman" w:eastAsia="標楷體" w:hAnsi="標楷體" w:hint="eastAsia"/>
                <w:szCs w:val="24"/>
              </w:rPr>
              <w:t>天。</w:t>
            </w:r>
          </w:p>
          <w:p w:rsidR="00656367" w:rsidRDefault="00656367" w:rsidP="00656367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2.</w:t>
            </w:r>
            <w:r>
              <w:rPr>
                <w:rFonts w:ascii="Times New Roman" w:eastAsia="標楷體" w:hAnsi="標楷體" w:hint="eastAsia"/>
                <w:szCs w:val="24"/>
              </w:rPr>
              <w:t>活動地點：</w:t>
            </w:r>
            <w:r w:rsidRPr="00A549D8">
              <w:rPr>
                <w:rFonts w:ascii="Times New Roman" w:eastAsia="標楷體" w:hAnsi="標楷體" w:hint="eastAsia"/>
                <w:szCs w:val="24"/>
              </w:rPr>
              <w:t>大孝館</w:t>
            </w:r>
            <w:r w:rsidRPr="00A549D8">
              <w:rPr>
                <w:rFonts w:ascii="Times New Roman" w:eastAsia="標楷體" w:hAnsi="標楷體" w:hint="eastAsia"/>
                <w:szCs w:val="24"/>
              </w:rPr>
              <w:t>4</w:t>
            </w:r>
            <w:r w:rsidRPr="00A549D8">
              <w:rPr>
                <w:rFonts w:ascii="Times New Roman" w:eastAsia="標楷體" w:hAnsi="標楷體" w:hint="eastAsia"/>
                <w:szCs w:val="24"/>
              </w:rPr>
              <w:t>、</w:t>
            </w:r>
            <w:r w:rsidRPr="00A549D8">
              <w:rPr>
                <w:rFonts w:ascii="Times New Roman" w:eastAsia="標楷體" w:hAnsi="標楷體" w:hint="eastAsia"/>
                <w:szCs w:val="24"/>
              </w:rPr>
              <w:t>5</w:t>
            </w:r>
            <w:r w:rsidRPr="00A549D8">
              <w:rPr>
                <w:rFonts w:ascii="Times New Roman" w:eastAsia="標楷體" w:hAnsi="標楷體" w:hint="eastAsia"/>
                <w:szCs w:val="24"/>
              </w:rPr>
              <w:t>樓教室</w:t>
            </w:r>
          </w:p>
          <w:p w:rsidR="00656367" w:rsidRDefault="00656367" w:rsidP="00656367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3.</w:t>
            </w:r>
            <w:r>
              <w:rPr>
                <w:rFonts w:ascii="Times New Roman" w:eastAsia="標楷體" w:hAnsi="標楷體" w:hint="eastAsia"/>
                <w:szCs w:val="24"/>
              </w:rPr>
              <w:t>活動</w:t>
            </w:r>
            <w:r w:rsidRPr="008D0AA0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 w:rsidRPr="00A549D8">
              <w:rPr>
                <w:rFonts w:ascii="Times New Roman" w:eastAsia="標楷體" w:hAnsi="Times New Roman" w:cs="Times New Roman" w:hint="eastAsia"/>
                <w:szCs w:val="24"/>
              </w:rPr>
              <w:t>針對大一新生，全面實施「生職涯探索課程」，協助學生進行生涯的探索、定向與開展，主要包含兩個部分：</w:t>
            </w:r>
            <w:r w:rsidRPr="00A549D8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A549D8">
              <w:rPr>
                <w:rFonts w:ascii="Times New Roman" w:eastAsia="標楷體" w:hAnsi="Times New Roman" w:cs="Times New Roman" w:hint="eastAsia"/>
                <w:szCs w:val="24"/>
              </w:rPr>
              <w:t>生涯定向</w:t>
            </w:r>
            <w:r w:rsidRPr="00A549D8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A549D8">
              <w:rPr>
                <w:rFonts w:ascii="Times New Roman" w:eastAsia="標楷體" w:hAnsi="Times New Roman" w:cs="Times New Roman" w:hint="eastAsia"/>
                <w:szCs w:val="24"/>
              </w:rPr>
              <w:t>探索大學生涯路；</w:t>
            </w:r>
            <w:r w:rsidRPr="00A549D8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A549D8">
              <w:rPr>
                <w:rFonts w:ascii="Times New Roman" w:eastAsia="標楷體" w:hAnsi="Times New Roman" w:cs="Times New Roman" w:hint="eastAsia"/>
                <w:szCs w:val="24"/>
              </w:rPr>
              <w:t>學習資源</w:t>
            </w:r>
            <w:r w:rsidRPr="00A549D8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A549D8">
              <w:rPr>
                <w:rFonts w:ascii="Times New Roman" w:eastAsia="標楷體" w:hAnsi="Times New Roman" w:cs="Times New Roman" w:hint="eastAsia"/>
                <w:szCs w:val="24"/>
              </w:rPr>
              <w:t>認識職發組所提供的生職涯服務。</w:t>
            </w:r>
          </w:p>
          <w:p w:rsidR="00656367" w:rsidRDefault="00656367" w:rsidP="007B6814">
            <w:pPr>
              <w:spacing w:line="400" w:lineRule="exact"/>
              <w:ind w:leftChars="19" w:left="1412" w:hangingChars="569" w:hanging="1366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Pr="008D0AA0">
              <w:rPr>
                <w:rFonts w:ascii="Times New Roman" w:eastAsia="標楷體" w:hAnsi="Times New Roman" w:cs="Times New Roman"/>
              </w:rPr>
              <w:t>辦理成效：</w:t>
            </w:r>
            <w:r w:rsidRPr="00647121">
              <w:rPr>
                <w:rFonts w:ascii="標楷體" w:eastAsia="標楷體" w:hAnsi="標楷體" w:cs="Times New Roman"/>
                <w:kern w:val="0"/>
                <w:szCs w:val="24"/>
              </w:rPr>
              <w:t>共進行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90</w:t>
            </w:r>
            <w:r w:rsidRPr="00647121">
              <w:rPr>
                <w:rFonts w:ascii="標楷體" w:eastAsia="標楷體" w:hAnsi="標楷體" w:cs="Times New Roman"/>
                <w:kern w:val="0"/>
                <w:szCs w:val="24"/>
              </w:rPr>
              <w:t>個班，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647121">
              <w:rPr>
                <w:rFonts w:ascii="標楷體" w:eastAsia="標楷體" w:hAnsi="標楷體" w:cs="Times New Roman"/>
                <w:kern w:val="0"/>
                <w:szCs w:val="24"/>
              </w:rPr>
              <w:t>,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409</w:t>
            </w:r>
            <w:r w:rsidRPr="00647121">
              <w:rPr>
                <w:rFonts w:ascii="標楷體" w:eastAsia="標楷體" w:hAnsi="標楷體" w:cs="Times New Roman"/>
                <w:kern w:val="0"/>
                <w:szCs w:val="24"/>
              </w:rPr>
              <w:t>位新生參與。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課程活動滿意度為86.8%；課程對新生認識學校所提供的生職涯資源幫助程度為85.8%；課程對新生生職涯探索幫助度為84.4%；課程後學生願意開始規劃自我大學生涯的同意程度為86.8%。</w:t>
            </w:r>
          </w:p>
          <w:p w:rsidR="007B6814" w:rsidRPr="00DE4E71" w:rsidRDefault="007B6814" w:rsidP="007B6814">
            <w:pPr>
              <w:spacing w:beforeLines="50" w:before="180" w:line="400" w:lineRule="exact"/>
              <w:ind w:leftChars="20" w:left="146" w:hangingChars="41" w:hanging="9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二、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UCAN線上測驗暨生職涯發展與規劃講座：</w:t>
            </w:r>
          </w:p>
          <w:p w:rsidR="007B6814" w:rsidRDefault="007B6814" w:rsidP="007B6814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  <w:r>
              <w:rPr>
                <w:rFonts w:ascii="Times New Roman" w:eastAsia="標楷體" w:hAnsi="標楷體" w:hint="eastAsia"/>
                <w:szCs w:val="24"/>
              </w:rPr>
              <w:t>活動</w:t>
            </w:r>
            <w:r w:rsidRPr="00444B31">
              <w:rPr>
                <w:rFonts w:ascii="Times New Roman" w:eastAsia="標楷體" w:hAnsi="標楷體" w:hint="eastAsia"/>
                <w:szCs w:val="24"/>
              </w:rPr>
              <w:t>日期：</w:t>
            </w:r>
            <w:r>
              <w:rPr>
                <w:rFonts w:ascii="Times New Roman" w:eastAsia="標楷體" w:hAnsi="標楷體" w:hint="eastAsia"/>
                <w:szCs w:val="24"/>
              </w:rPr>
              <w:t>109</w:t>
            </w:r>
            <w:r w:rsidRPr="00444B31">
              <w:rPr>
                <w:rFonts w:ascii="Times New Roman" w:eastAsia="標楷體" w:hAnsi="標楷體" w:hint="eastAsia"/>
                <w:szCs w:val="24"/>
              </w:rPr>
              <w:t>年</w:t>
            </w:r>
            <w:r w:rsidR="00B01005">
              <w:rPr>
                <w:rFonts w:ascii="Times New Roman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B01005">
              <w:rPr>
                <w:rFonts w:ascii="標楷體" w:eastAsia="標楷體" w:hAnsi="標楷體" w:cs="Times New Roman" w:hint="eastAsia"/>
                <w:kern w:val="0"/>
                <w:szCs w:val="24"/>
              </w:rPr>
              <w:t>16日(一)及11月18日(三)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，共辦理</w:t>
            </w:r>
            <w:r w:rsidR="00B01005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場次。</w:t>
            </w:r>
          </w:p>
          <w:p w:rsidR="007B6814" w:rsidRDefault="007B6814" w:rsidP="007B6814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2.</w:t>
            </w:r>
            <w:r>
              <w:rPr>
                <w:rFonts w:ascii="Times New Roman" w:eastAsia="標楷體" w:hAnsi="標楷體" w:hint="eastAsia"/>
                <w:szCs w:val="24"/>
              </w:rPr>
              <w:t>活動地點：</w:t>
            </w:r>
            <w:r w:rsidR="00A56402">
              <w:rPr>
                <w:rFonts w:ascii="Times New Roman" w:eastAsia="標楷體" w:hAnsi="標楷體" w:hint="eastAsia"/>
                <w:szCs w:val="24"/>
              </w:rPr>
              <w:t>大成</w:t>
            </w:r>
            <w:r w:rsidR="00A56402">
              <w:rPr>
                <w:rFonts w:ascii="Times New Roman" w:eastAsia="標楷體" w:hAnsi="標楷體" w:hint="eastAsia"/>
                <w:szCs w:val="24"/>
              </w:rPr>
              <w:t>102</w:t>
            </w:r>
            <w:r w:rsidR="00A56402">
              <w:rPr>
                <w:rFonts w:ascii="Times New Roman" w:eastAsia="標楷體" w:hAnsi="標楷體" w:hint="eastAsia"/>
                <w:szCs w:val="24"/>
              </w:rPr>
              <w:t>教室及</w:t>
            </w:r>
            <w:r w:rsidRPr="00A549D8">
              <w:rPr>
                <w:rFonts w:ascii="Times New Roman" w:eastAsia="標楷體" w:hAnsi="標楷體" w:hint="eastAsia"/>
                <w:szCs w:val="24"/>
              </w:rPr>
              <w:t>大孝館</w:t>
            </w:r>
            <w:r w:rsidR="00A56402">
              <w:rPr>
                <w:rFonts w:ascii="Times New Roman" w:eastAsia="標楷體" w:hAnsi="標楷體" w:hint="eastAsia"/>
                <w:szCs w:val="24"/>
              </w:rPr>
              <w:t>412</w:t>
            </w:r>
            <w:r w:rsidR="00A56402">
              <w:rPr>
                <w:rFonts w:ascii="Times New Roman" w:eastAsia="標楷體" w:hAnsi="標楷體" w:hint="eastAsia"/>
                <w:szCs w:val="24"/>
              </w:rPr>
              <w:t>教室。</w:t>
            </w:r>
          </w:p>
          <w:p w:rsidR="007B6814" w:rsidRDefault="007B6814" w:rsidP="007B6814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3.</w:t>
            </w:r>
            <w:r>
              <w:rPr>
                <w:rFonts w:ascii="Times New Roman" w:eastAsia="標楷體" w:hAnsi="標楷體" w:hint="eastAsia"/>
                <w:szCs w:val="24"/>
              </w:rPr>
              <w:t>活動</w:t>
            </w:r>
            <w:r w:rsidRPr="008D0AA0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 w:rsidRPr="00A549D8">
              <w:rPr>
                <w:rFonts w:ascii="Times New Roman" w:eastAsia="標楷體" w:hAnsi="Times New Roman" w:cs="Times New Roman" w:hint="eastAsia"/>
                <w:szCs w:val="24"/>
              </w:rPr>
              <w:t>針對大一</w:t>
            </w:r>
            <w:r w:rsidR="00B07A42">
              <w:rPr>
                <w:rFonts w:ascii="Times New Roman" w:eastAsia="標楷體" w:hAnsi="Times New Roman" w:cs="Times New Roman" w:hint="eastAsia"/>
                <w:szCs w:val="24"/>
              </w:rPr>
              <w:t>生</w:t>
            </w:r>
            <w:r w:rsidRPr="00A549D8">
              <w:rPr>
                <w:rFonts w:ascii="Times New Roman" w:eastAsia="標楷體" w:hAnsi="Times New Roman" w:cs="Times New Roman" w:hint="eastAsia"/>
                <w:szCs w:val="24"/>
              </w:rPr>
              <w:t>全面實施「</w:t>
            </w:r>
            <w:r w:rsidR="00C979B3"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UCAN線上測驗暨生職涯發展與規劃講座</w:t>
            </w:r>
            <w:r w:rsidRPr="00A549D8">
              <w:rPr>
                <w:rFonts w:ascii="Times New Roman" w:eastAsia="標楷體" w:hAnsi="Times New Roman" w:cs="Times New Roman" w:hint="eastAsia"/>
                <w:szCs w:val="24"/>
              </w:rPr>
              <w:t>」，進行</w:t>
            </w:r>
            <w:r w:rsidR="00B07A42">
              <w:rPr>
                <w:rFonts w:ascii="Times New Roman" w:eastAsia="標楷體" w:hAnsi="Times New Roman" w:cs="Times New Roman" w:hint="eastAsia"/>
                <w:szCs w:val="24"/>
              </w:rPr>
              <w:t>職業興趣</w:t>
            </w:r>
            <w:r w:rsidRPr="00A549D8">
              <w:rPr>
                <w:rFonts w:ascii="Times New Roman" w:eastAsia="標楷體" w:hAnsi="Times New Roman" w:cs="Times New Roman" w:hint="eastAsia"/>
                <w:szCs w:val="24"/>
              </w:rPr>
              <w:t>探索</w:t>
            </w:r>
            <w:r w:rsidR="00B07A42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B07A42" w:rsidRPr="00B07A42">
              <w:rPr>
                <w:rFonts w:ascii="Times New Roman" w:eastAsia="標楷體" w:hAnsi="Times New Roman" w:cs="Times New Roman" w:hint="eastAsia"/>
                <w:szCs w:val="24"/>
              </w:rPr>
              <w:t>協助學生了解自我職能的缺口，</w:t>
            </w:r>
            <w:r w:rsidR="00B07A42">
              <w:rPr>
                <w:rFonts w:ascii="Times New Roman" w:eastAsia="標楷體" w:hAnsi="Times New Roman" w:cs="Times New Roman"/>
                <w:szCs w:val="24"/>
              </w:rPr>
              <w:t>並配合學校課程進行有計畫的能力養成，強化就業競爭力</w:t>
            </w:r>
            <w:r w:rsidRPr="00A549D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7B6814" w:rsidRPr="007B6814" w:rsidRDefault="007B6814" w:rsidP="00712382">
            <w:pPr>
              <w:spacing w:line="400" w:lineRule="exact"/>
              <w:ind w:leftChars="19" w:left="1412" w:hangingChars="569" w:hanging="1366"/>
              <w:jc w:val="both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Pr="008D0AA0">
              <w:rPr>
                <w:rFonts w:ascii="Times New Roman" w:eastAsia="標楷體" w:hAnsi="Times New Roman" w:cs="Times New Roman"/>
              </w:rPr>
              <w:t>辦理成效：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共辦理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場，輔導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個班，</w:t>
            </w:r>
            <w:r w:rsidR="00A56402">
              <w:rPr>
                <w:rFonts w:ascii="標楷體" w:eastAsia="標楷體" w:hAnsi="標楷體" w:cs="Times New Roman" w:hint="eastAsia"/>
                <w:kern w:val="0"/>
                <w:szCs w:val="24"/>
              </w:rPr>
              <w:t>62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位同學參與。</w:t>
            </w:r>
            <w:r w:rsidR="00A56402">
              <w:rPr>
                <w:rFonts w:ascii="標楷體" w:eastAsia="標楷體" w:hAnsi="標楷體" w:cs="Times New Roman" w:hint="eastAsia"/>
                <w:kern w:val="0"/>
                <w:szCs w:val="24"/>
              </w:rPr>
              <w:t>完成108學年度入學大一全面進班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  <w:bookmarkStart w:id="0" w:name="_GoBack"/>
            <w:bookmarkEnd w:id="0"/>
          </w:p>
          <w:p w:rsidR="00DE4E71" w:rsidRPr="00DE4E71" w:rsidRDefault="007B6814" w:rsidP="007B6814">
            <w:pPr>
              <w:spacing w:beforeLines="50" w:before="180" w:line="400" w:lineRule="exact"/>
              <w:ind w:leftChars="20" w:left="146" w:hangingChars="41" w:hanging="98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三</w:t>
            </w:r>
            <w:r w:rsidR="00656367">
              <w:rPr>
                <w:rFonts w:ascii="標楷體" w:eastAsia="標楷體" w:hAnsi="標楷體" w:cs="Times New Roman" w:hint="eastAsia"/>
                <w:kern w:val="0"/>
                <w:szCs w:val="24"/>
              </w:rPr>
              <w:t>、</w:t>
            </w:r>
            <w:r w:rsidR="00DE4E71"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圓夢ｅ部曲系列講座：</w:t>
            </w:r>
          </w:p>
          <w:p w:rsidR="007B6814" w:rsidRDefault="007B6814" w:rsidP="007B6814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  <w:r>
              <w:rPr>
                <w:rFonts w:ascii="Times New Roman" w:eastAsia="標楷體" w:hAnsi="標楷體" w:hint="eastAsia"/>
                <w:szCs w:val="24"/>
              </w:rPr>
              <w:t>活動</w:t>
            </w:r>
            <w:r w:rsidRPr="00444B31">
              <w:rPr>
                <w:rFonts w:ascii="Times New Roman" w:eastAsia="標楷體" w:hAnsi="標楷體" w:hint="eastAsia"/>
                <w:szCs w:val="24"/>
              </w:rPr>
              <w:t>日期：</w:t>
            </w:r>
            <w:r>
              <w:rPr>
                <w:rFonts w:ascii="Times New Roman" w:eastAsia="標楷體" w:hAnsi="標楷體" w:hint="eastAsia"/>
                <w:szCs w:val="24"/>
              </w:rPr>
              <w:t>109</w:t>
            </w:r>
            <w:r w:rsidRPr="00444B31">
              <w:rPr>
                <w:rFonts w:ascii="Times New Roman" w:eastAsia="標楷體" w:hAnsi="標楷體" w:hint="eastAsia"/>
                <w:szCs w:val="24"/>
              </w:rPr>
              <w:t>年</w:t>
            </w:r>
            <w:r w:rsidR="00B07A42">
              <w:rPr>
                <w:rFonts w:ascii="Times New Roman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月至12月，共辦理10場次。</w:t>
            </w:r>
          </w:p>
          <w:p w:rsidR="007B6814" w:rsidRDefault="007B6814" w:rsidP="007B6814">
            <w:pPr>
              <w:spacing w:line="400" w:lineRule="exact"/>
              <w:ind w:leftChars="20" w:left="146" w:hangingChars="41" w:hanging="98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2.</w:t>
            </w:r>
            <w:r>
              <w:rPr>
                <w:rFonts w:ascii="Times New Roman" w:eastAsia="標楷體" w:hAnsi="標楷體" w:hint="eastAsia"/>
                <w:szCs w:val="24"/>
              </w:rPr>
              <w:t>活動地點：</w:t>
            </w:r>
            <w:r w:rsidR="00B07A42">
              <w:rPr>
                <w:rFonts w:ascii="Times New Roman" w:eastAsia="標楷體" w:hAnsi="標楷體" w:hint="eastAsia"/>
                <w:szCs w:val="24"/>
              </w:rPr>
              <w:t>配合各系所上課場地</w:t>
            </w:r>
          </w:p>
          <w:p w:rsidR="007B6814" w:rsidRDefault="007B6814" w:rsidP="007B6814">
            <w:pPr>
              <w:spacing w:line="400" w:lineRule="exact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3.</w:t>
            </w:r>
            <w:r>
              <w:rPr>
                <w:rFonts w:ascii="Times New Roman" w:eastAsia="標楷體" w:hAnsi="標楷體" w:hint="eastAsia"/>
                <w:szCs w:val="24"/>
              </w:rPr>
              <w:t>活動</w:t>
            </w:r>
            <w:r w:rsidRPr="008D0AA0">
              <w:rPr>
                <w:rFonts w:ascii="Times New Roman" w:eastAsia="標楷體" w:hAnsi="Times New Roman" w:cs="Times New Roman"/>
                <w:szCs w:val="24"/>
              </w:rPr>
              <w:t>簡述：</w:t>
            </w:r>
            <w:r w:rsidR="00B07A42" w:rsidRPr="00B07A42">
              <w:rPr>
                <w:rFonts w:ascii="Times New Roman" w:eastAsia="標楷體" w:hAnsi="標楷體" w:hint="eastAsia"/>
                <w:szCs w:val="24"/>
              </w:rPr>
              <w:t>透過不同的職場文化，讓同學了解職場的溝通表達、人際互動、問題解決等共通職能不同的應對，強化同學對共通職能的認識。</w:t>
            </w:r>
          </w:p>
          <w:p w:rsidR="00647121" w:rsidRPr="00B07A42" w:rsidRDefault="007B6814" w:rsidP="00B07A42">
            <w:pPr>
              <w:spacing w:line="400" w:lineRule="exact"/>
              <w:ind w:leftChars="19" w:left="1412" w:hangingChars="569" w:hanging="1366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Pr="008D0AA0">
              <w:rPr>
                <w:rFonts w:ascii="Times New Roman" w:eastAsia="標楷體" w:hAnsi="Times New Roman" w:cs="Times New Roman"/>
              </w:rPr>
              <w:t>辦理成效：</w:t>
            </w:r>
            <w:r w:rsidRPr="00647121">
              <w:rPr>
                <w:rFonts w:ascii="標楷體" w:eastAsia="標楷體" w:hAnsi="標楷體" w:cs="Times New Roman" w:hint="eastAsia"/>
                <w:kern w:val="0"/>
                <w:szCs w:val="24"/>
              </w:rPr>
              <w:t>共辦理8場次，386位同學參與，結合各系校友業師，引導學生規劃未來的職涯之路。</w:t>
            </w:r>
          </w:p>
        </w:tc>
      </w:tr>
      <w:tr w:rsidR="00137CD7" w:rsidRPr="00BB641B" w:rsidTr="005426BB">
        <w:tc>
          <w:tcPr>
            <w:tcW w:w="1419" w:type="dxa"/>
          </w:tcPr>
          <w:p w:rsidR="00137CD7" w:rsidRPr="00BF7694" w:rsidRDefault="00137CD7" w:rsidP="00000D8C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F769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lastRenderedPageBreak/>
              <w:t>活動照片或圖表</w:t>
            </w:r>
          </w:p>
        </w:tc>
        <w:tc>
          <w:tcPr>
            <w:tcW w:w="7938" w:type="dxa"/>
          </w:tcPr>
          <w:p w:rsidR="00137CD7" w:rsidRPr="00BF7694" w:rsidRDefault="007B6814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F7694">
              <w:rPr>
                <w:rFonts w:ascii="標楷體" w:eastAsia="標楷體" w:hAnsi="標楷體" w:cs="Times New Roman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2438400</wp:posOffset>
                  </wp:positionH>
                  <wp:positionV relativeFrom="paragraph">
                    <wp:posOffset>190500</wp:posOffset>
                  </wp:positionV>
                  <wp:extent cx="2105025" cy="1504315"/>
                  <wp:effectExtent l="0" t="0" r="0" b="63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工-紡工-孝511_200914_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50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7CD7" w:rsidRPr="00BF769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請檢附活動照片或圖表，至少2張</w:t>
            </w:r>
            <w:r w:rsidR="00CD1763" w:rsidRPr="00BF769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(請給原圖)</w:t>
            </w:r>
          </w:p>
          <w:p w:rsidR="00E757B1" w:rsidRPr="00BF7694" w:rsidRDefault="00E757B1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F7694">
              <w:rPr>
                <w:rFonts w:ascii="標楷體" w:eastAsia="標楷體" w:hAnsi="標楷體" w:cs="Times New Roman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1990574" cy="1506931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法-法學A-孝507_200915_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" b="2557"/>
                          <a:stretch/>
                        </pic:blipFill>
                        <pic:spPr bwMode="auto">
                          <a:xfrm>
                            <a:off x="0" y="0"/>
                            <a:ext cx="1990574" cy="1506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757B1" w:rsidRPr="00BF7694" w:rsidRDefault="00E757B1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E757B1" w:rsidRPr="00BF7694" w:rsidRDefault="00E757B1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E757B1" w:rsidRPr="00BF7694" w:rsidRDefault="00E757B1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E757B1" w:rsidRPr="00BF7694" w:rsidRDefault="00E757B1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E757B1" w:rsidRPr="00BF7694" w:rsidRDefault="00E757B1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6801E7" w:rsidRPr="00BF7694" w:rsidRDefault="006801E7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6801E7" w:rsidRDefault="00997F00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針對大一新生全面辦理新生定向輔導，進行大學入門生職涯探索</w:t>
            </w:r>
          </w:p>
          <w:p w:rsidR="00B07A42" w:rsidRDefault="00B07A42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B07A42" w:rsidRDefault="00BF7694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F7694">
              <w:rPr>
                <w:rFonts w:ascii="標楷體" w:eastAsia="標楷體" w:hAnsi="標楷體" w:cs="Times New Roman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34290</wp:posOffset>
                  </wp:positionV>
                  <wp:extent cx="2095500" cy="1570865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f039f4bba2d96c3b36f2220952bfb8a6_20753688_201117_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403" cy="1572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7694">
              <w:rPr>
                <w:rFonts w:ascii="標楷體" w:eastAsia="標楷體" w:hAnsi="標楷體" w:cs="Times New Roman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2417444</wp:posOffset>
                  </wp:positionH>
                  <wp:positionV relativeFrom="paragraph">
                    <wp:posOffset>15240</wp:posOffset>
                  </wp:positionV>
                  <wp:extent cx="2161623" cy="1622226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91118 UCAN 技國2 孝412_201119_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469" cy="163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07A42" w:rsidRDefault="00B07A42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B07A42" w:rsidRDefault="00B07A42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B07A42" w:rsidRDefault="00B07A42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B07A42" w:rsidRDefault="00B07A42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B07A42" w:rsidRDefault="00B07A42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B07A42" w:rsidRDefault="00B07A42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B07A42" w:rsidRDefault="00BF7694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F7694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UCAN線上測驗暨生職涯發展與規劃講座</w:t>
            </w:r>
          </w:p>
          <w:p w:rsidR="00B07A42" w:rsidRPr="00BF7694" w:rsidRDefault="00B07A42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6801E7" w:rsidRPr="00BF7694" w:rsidRDefault="00EE5EA9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F7694">
              <w:rPr>
                <w:rFonts w:ascii="標楷體" w:eastAsia="標楷體" w:hAnsi="標楷體" w:cs="Times New Roman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2133600</wp:posOffset>
                  </wp:positionH>
                  <wp:positionV relativeFrom="paragraph">
                    <wp:posOffset>79375</wp:posOffset>
                  </wp:positionV>
                  <wp:extent cx="1990090" cy="1492568"/>
                  <wp:effectExtent l="0" t="0" r="0" b="0"/>
                  <wp:wrapNone/>
                  <wp:docPr id="3" name="圖片 3" descr="D:\教資中心\109年成果展\農-生應-20201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教資中心\109年成果展\農-生應-20201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149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095D" w:rsidRPr="00BF7694">
              <w:rPr>
                <w:rFonts w:ascii="標楷體" w:eastAsia="標楷體" w:hAnsi="標楷體" w:cs="Times New Roman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79375</wp:posOffset>
                  </wp:positionV>
                  <wp:extent cx="1990090" cy="1492568"/>
                  <wp:effectExtent l="0" t="0" r="0" b="0"/>
                  <wp:wrapNone/>
                  <wp:docPr id="1" name="圖片 1" descr="D:\教資中心\109年成果展\藝術-舞蹈-20201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教資中心\109年成果展\藝術-舞蹈-20201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149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01E7" w:rsidRPr="00BF7694" w:rsidRDefault="006801E7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6801E7" w:rsidRPr="00BF7694" w:rsidRDefault="006801E7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6801E7" w:rsidRPr="00BF7694" w:rsidRDefault="006801E7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D0095D" w:rsidRPr="00BF7694" w:rsidRDefault="00D0095D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6801E7" w:rsidRPr="00BF7694" w:rsidRDefault="006801E7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E757B1" w:rsidRPr="00BF7694" w:rsidRDefault="00E757B1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:rsidR="00E757B1" w:rsidRPr="00BF7694" w:rsidRDefault="00997F00">
            <w:pP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圓夢ｅ部曲系列講座</w:t>
            </w:r>
            <w:r w:rsidRPr="00164D48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，結合校友業師、學校及學生，引導學生規劃大學時期自我興趣意向</w:t>
            </w:r>
          </w:p>
        </w:tc>
      </w:tr>
    </w:tbl>
    <w:p w:rsidR="00137CD7" w:rsidRPr="00BB641B" w:rsidRDefault="00137CD7" w:rsidP="007B6814">
      <w:pPr>
        <w:spacing w:line="360" w:lineRule="auto"/>
        <w:jc w:val="both"/>
        <w:rPr>
          <w:rFonts w:ascii="標楷體" w:eastAsia="標楷體" w:hAnsi="標楷體"/>
          <w:szCs w:val="24"/>
        </w:rPr>
      </w:pPr>
    </w:p>
    <w:sectPr w:rsidR="00137CD7" w:rsidRPr="00BB641B" w:rsidSect="00E266C4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79" w:rsidRDefault="00923379" w:rsidP="00CD1763">
      <w:r>
        <w:separator/>
      </w:r>
    </w:p>
  </w:endnote>
  <w:endnote w:type="continuationSeparator" w:id="0">
    <w:p w:rsidR="00923379" w:rsidRDefault="00923379" w:rsidP="00CD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79" w:rsidRDefault="00923379" w:rsidP="00CD1763">
      <w:r>
        <w:separator/>
      </w:r>
    </w:p>
  </w:footnote>
  <w:footnote w:type="continuationSeparator" w:id="0">
    <w:p w:rsidR="00923379" w:rsidRDefault="00923379" w:rsidP="00CD1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4600"/>
    <w:multiLevelType w:val="hybridMultilevel"/>
    <w:tmpl w:val="28A00FDE"/>
    <w:lvl w:ilvl="0" w:tplc="5FC69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52"/>
    <w:rsid w:val="00000D8C"/>
    <w:rsid w:val="000332B1"/>
    <w:rsid w:val="00041E61"/>
    <w:rsid w:val="000755DE"/>
    <w:rsid w:val="000D18F6"/>
    <w:rsid w:val="000E504C"/>
    <w:rsid w:val="0011138B"/>
    <w:rsid w:val="00132589"/>
    <w:rsid w:val="00133654"/>
    <w:rsid w:val="00137CD7"/>
    <w:rsid w:val="0015622C"/>
    <w:rsid w:val="001A36B3"/>
    <w:rsid w:val="001D6681"/>
    <w:rsid w:val="00255272"/>
    <w:rsid w:val="00266054"/>
    <w:rsid w:val="00344CBB"/>
    <w:rsid w:val="00372EEA"/>
    <w:rsid w:val="003A58BF"/>
    <w:rsid w:val="003B632B"/>
    <w:rsid w:val="003C5532"/>
    <w:rsid w:val="004314CE"/>
    <w:rsid w:val="00447D34"/>
    <w:rsid w:val="004B615B"/>
    <w:rsid w:val="004E1A71"/>
    <w:rsid w:val="005426BB"/>
    <w:rsid w:val="005A51C9"/>
    <w:rsid w:val="005D5D2B"/>
    <w:rsid w:val="005D7C68"/>
    <w:rsid w:val="005E6B90"/>
    <w:rsid w:val="00600C24"/>
    <w:rsid w:val="00617AA0"/>
    <w:rsid w:val="00647121"/>
    <w:rsid w:val="00656367"/>
    <w:rsid w:val="006801E7"/>
    <w:rsid w:val="006A0352"/>
    <w:rsid w:val="006C72C7"/>
    <w:rsid w:val="006D376F"/>
    <w:rsid w:val="006F7ED7"/>
    <w:rsid w:val="00712382"/>
    <w:rsid w:val="00717355"/>
    <w:rsid w:val="00751113"/>
    <w:rsid w:val="007B6814"/>
    <w:rsid w:val="007C491A"/>
    <w:rsid w:val="007E5B7E"/>
    <w:rsid w:val="00806C17"/>
    <w:rsid w:val="00811AF8"/>
    <w:rsid w:val="00871267"/>
    <w:rsid w:val="00882C53"/>
    <w:rsid w:val="008843F6"/>
    <w:rsid w:val="008C735F"/>
    <w:rsid w:val="00923379"/>
    <w:rsid w:val="00997F00"/>
    <w:rsid w:val="00A549D8"/>
    <w:rsid w:val="00A56402"/>
    <w:rsid w:val="00B01005"/>
    <w:rsid w:val="00B074CA"/>
    <w:rsid w:val="00B07A42"/>
    <w:rsid w:val="00B41651"/>
    <w:rsid w:val="00BB1610"/>
    <w:rsid w:val="00BB6379"/>
    <w:rsid w:val="00BB641B"/>
    <w:rsid w:val="00BF71D7"/>
    <w:rsid w:val="00BF7694"/>
    <w:rsid w:val="00C00FB2"/>
    <w:rsid w:val="00C608C3"/>
    <w:rsid w:val="00C979B3"/>
    <w:rsid w:val="00CB3D9B"/>
    <w:rsid w:val="00CD1763"/>
    <w:rsid w:val="00D0095D"/>
    <w:rsid w:val="00D10E7B"/>
    <w:rsid w:val="00DC7B3D"/>
    <w:rsid w:val="00DD4FA2"/>
    <w:rsid w:val="00DE4E71"/>
    <w:rsid w:val="00E266C4"/>
    <w:rsid w:val="00E6591C"/>
    <w:rsid w:val="00E757B1"/>
    <w:rsid w:val="00EA2F2A"/>
    <w:rsid w:val="00EE5EA9"/>
    <w:rsid w:val="00EF6B25"/>
    <w:rsid w:val="00F544A6"/>
    <w:rsid w:val="00F670E0"/>
    <w:rsid w:val="00FA3E83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2632C"/>
  <w15:chartTrackingRefBased/>
  <w15:docId w15:val="{526B609B-D786-435B-857A-8116FFD1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7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76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1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17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0C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new_acct</cp:lastModifiedBy>
  <cp:revision>29</cp:revision>
  <cp:lastPrinted>2020-11-11T02:46:00Z</cp:lastPrinted>
  <dcterms:created xsi:type="dcterms:W3CDTF">2020-11-26T06:31:00Z</dcterms:created>
  <dcterms:modified xsi:type="dcterms:W3CDTF">2021-01-18T03:03:00Z</dcterms:modified>
</cp:coreProperties>
</file>