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BE9" w:rsidRPr="008F0BE9" w:rsidRDefault="005154D4" w:rsidP="008F0BE9">
      <w:pPr>
        <w:spacing w:line="0" w:lineRule="atLeast"/>
        <w:ind w:leftChars="19" w:left="170" w:hangingChars="31" w:hanging="124"/>
        <w:jc w:val="center"/>
        <w:rPr>
          <w:rFonts w:ascii="Times New Roman" w:eastAsia="標楷體" w:hAnsi="標楷體"/>
          <w:b/>
          <w:sz w:val="40"/>
          <w:szCs w:val="40"/>
        </w:rPr>
      </w:pPr>
      <w:r w:rsidRPr="008F0BE9">
        <w:rPr>
          <w:rFonts w:ascii="Times New Roman" w:eastAsia="標楷體" w:hAnsi="標楷體" w:hint="eastAsia"/>
          <w:b/>
          <w:sz w:val="40"/>
          <w:szCs w:val="40"/>
        </w:rPr>
        <w:t>中國文化大學</w:t>
      </w:r>
      <w:proofErr w:type="gramStart"/>
      <w:r w:rsidRPr="008F0BE9">
        <w:rPr>
          <w:rFonts w:ascii="Times New Roman" w:eastAsia="標楷體" w:hAnsi="標楷體" w:hint="eastAsia"/>
          <w:b/>
          <w:sz w:val="40"/>
          <w:szCs w:val="40"/>
        </w:rPr>
        <w:t>10</w:t>
      </w:r>
      <w:r w:rsidR="00F3331F">
        <w:rPr>
          <w:rFonts w:ascii="Times New Roman" w:eastAsia="標楷體" w:hAnsi="標楷體" w:hint="eastAsia"/>
          <w:b/>
          <w:sz w:val="40"/>
          <w:szCs w:val="40"/>
        </w:rPr>
        <w:t>9</w:t>
      </w:r>
      <w:proofErr w:type="gramEnd"/>
      <w:r w:rsidRPr="008F0BE9">
        <w:rPr>
          <w:rFonts w:ascii="Times New Roman" w:eastAsia="標楷體" w:hAnsi="標楷體" w:hint="eastAsia"/>
          <w:b/>
          <w:sz w:val="40"/>
          <w:szCs w:val="40"/>
        </w:rPr>
        <w:t>年度</w:t>
      </w:r>
      <w:r w:rsidR="008F0BE9" w:rsidRPr="008F0BE9">
        <w:rPr>
          <w:rFonts w:ascii="Times New Roman" w:eastAsia="標楷體" w:hAnsi="標楷體" w:hint="eastAsia"/>
          <w:b/>
          <w:sz w:val="40"/>
          <w:szCs w:val="40"/>
        </w:rPr>
        <w:t>微學分課程</w:t>
      </w:r>
      <w:r w:rsidR="008F0BE9" w:rsidRPr="008F0BE9">
        <w:rPr>
          <w:rFonts w:ascii="Times New Roman" w:eastAsia="標楷體" w:hAnsi="標楷體" w:hint="eastAsia"/>
          <w:b/>
          <w:sz w:val="40"/>
          <w:szCs w:val="40"/>
        </w:rPr>
        <w:t xml:space="preserve"> </w:t>
      </w:r>
      <w:r w:rsidR="008F0BE9" w:rsidRPr="008F0BE9">
        <w:rPr>
          <w:rFonts w:ascii="Times New Roman" w:eastAsia="標楷體" w:hAnsi="標楷體" w:hint="eastAsia"/>
          <w:b/>
          <w:sz w:val="40"/>
          <w:szCs w:val="40"/>
        </w:rPr>
        <w:t>成果紀錄表</w:t>
      </w:r>
    </w:p>
    <w:p w:rsidR="005154D4" w:rsidRPr="008F0BE9" w:rsidRDefault="005154D4" w:rsidP="008F0BE9">
      <w:pPr>
        <w:spacing w:line="0" w:lineRule="atLeast"/>
        <w:ind w:left="520" w:hanging="400"/>
        <w:jc w:val="center"/>
        <w:rPr>
          <w:rFonts w:ascii="Times New Roman" w:eastAsia="標楷體" w:hAnsi="標楷體"/>
          <w:b/>
          <w:sz w:val="40"/>
          <w:szCs w:val="40"/>
        </w:rPr>
      </w:pP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3"/>
        <w:gridCol w:w="2721"/>
        <w:gridCol w:w="6126"/>
      </w:tblGrid>
      <w:tr w:rsidR="003939FE" w:rsidRPr="001C1E24" w:rsidTr="005C5AD9">
        <w:trPr>
          <w:trHeight w:val="567"/>
          <w:jc w:val="center"/>
        </w:trPr>
        <w:tc>
          <w:tcPr>
            <w:tcW w:w="14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8F0BE9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申請系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/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組</w:t>
            </w:r>
          </w:p>
        </w:tc>
        <w:tc>
          <w:tcPr>
            <w:tcW w:w="866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212201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史學系</w:t>
            </w:r>
          </w:p>
        </w:tc>
      </w:tr>
      <w:tr w:rsidR="003939FE" w:rsidRPr="001C1E24" w:rsidTr="005C5AD9">
        <w:trPr>
          <w:trHeight w:val="567"/>
          <w:jc w:val="center"/>
        </w:trPr>
        <w:tc>
          <w:tcPr>
            <w:tcW w:w="145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8F0BE9" w:rsidP="008F0BE9">
            <w:pPr>
              <w:ind w:left="360" w:hanging="24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8661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212201" w:rsidP="008F7F9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212201">
              <w:rPr>
                <w:rFonts w:ascii="Times New Roman" w:eastAsia="標楷體" w:hAnsi="Times New Roman" w:hint="eastAsia"/>
                <w:szCs w:val="24"/>
              </w:rPr>
              <w:t>文史哲看陽明山</w:t>
            </w:r>
            <w:proofErr w:type="gramEnd"/>
            <w:r w:rsidRPr="00212201">
              <w:rPr>
                <w:rFonts w:ascii="Times New Roman" w:eastAsia="標楷體" w:hAnsi="Times New Roman" w:hint="eastAsia"/>
                <w:szCs w:val="24"/>
              </w:rPr>
              <w:t>學</w:t>
            </w:r>
            <w:r w:rsidR="00926693">
              <w:rPr>
                <w:rFonts w:ascii="Times New Roman" w:eastAsia="標楷體" w:hAnsi="Times New Roman" w:hint="eastAsia"/>
                <w:szCs w:val="24"/>
              </w:rPr>
              <w:t>:</w:t>
            </w:r>
            <w:r w:rsidR="00926693">
              <w:rPr>
                <w:rFonts w:ascii="Times New Roman" w:eastAsia="標楷體" w:hAnsi="Times New Roman" w:hint="eastAsia"/>
                <w:szCs w:val="24"/>
              </w:rPr>
              <w:t xml:space="preserve">　錢穆先生的</w:t>
            </w:r>
            <w:proofErr w:type="gramStart"/>
            <w:r w:rsidR="00926693">
              <w:rPr>
                <w:rFonts w:ascii="Times New Roman" w:eastAsia="標楷體" w:hAnsi="Times New Roman" w:hint="eastAsia"/>
                <w:szCs w:val="24"/>
              </w:rPr>
              <w:t>冶學</w:t>
            </w:r>
            <w:proofErr w:type="gramEnd"/>
            <w:r w:rsidR="00926693">
              <w:rPr>
                <w:rFonts w:ascii="Times New Roman" w:eastAsia="標楷體" w:hAnsi="Times New Roman" w:hint="eastAsia"/>
                <w:szCs w:val="24"/>
              </w:rPr>
              <w:t>方法與歷史智慧</w:t>
            </w:r>
          </w:p>
        </w:tc>
      </w:tr>
      <w:tr w:rsidR="003939FE" w:rsidRPr="001C1E24" w:rsidTr="005C5AD9">
        <w:trPr>
          <w:trHeight w:val="3628"/>
          <w:jc w:val="center"/>
        </w:trPr>
        <w:tc>
          <w:tcPr>
            <w:tcW w:w="14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8F0BE9" w:rsidP="008F0BE9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課程</w:t>
            </w:r>
            <w:r w:rsidR="005154D4"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F5511C">
            <w:pPr>
              <w:ind w:leftChars="37" w:left="89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661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705F5F">
              <w:rPr>
                <w:rFonts w:eastAsia="標楷體" w:hint="eastAsia"/>
              </w:rPr>
              <w:t>史學系</w:t>
            </w:r>
          </w:p>
          <w:p w:rsidR="005154D4" w:rsidRDefault="008F0BE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</w:t>
            </w:r>
            <w:r w:rsidR="005154D4">
              <w:rPr>
                <w:rFonts w:eastAsia="標楷體" w:hint="eastAsia"/>
              </w:rPr>
              <w:t>日期：</w:t>
            </w:r>
            <w:r w:rsidR="00926693">
              <w:rPr>
                <w:rFonts w:eastAsia="標楷體" w:hint="eastAsia"/>
              </w:rPr>
              <w:t>10/28</w:t>
            </w:r>
          </w:p>
          <w:p w:rsidR="00926693" w:rsidRDefault="00926693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課程時間：下午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點</w:t>
            </w:r>
            <w:r>
              <w:rPr>
                <w:rFonts w:eastAsia="標楷體" w:hint="eastAsia"/>
              </w:rPr>
              <w:t>~</w:t>
            </w:r>
            <w:r>
              <w:rPr>
                <w:rFonts w:eastAsia="標楷體" w:hint="eastAsia"/>
              </w:rPr>
              <w:t>下午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點</w:t>
            </w:r>
          </w:p>
          <w:p w:rsidR="00926693" w:rsidRDefault="00926693" w:rsidP="00751A12">
            <w:pPr>
              <w:ind w:left="360" w:hanging="24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授課講者：黃兆強</w:t>
            </w:r>
          </w:p>
          <w:p w:rsidR="005154D4" w:rsidRDefault="008F0BE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</w:t>
            </w:r>
            <w:r w:rsidR="005154D4">
              <w:rPr>
                <w:rFonts w:eastAsia="標楷體" w:hint="eastAsia"/>
              </w:rPr>
              <w:t>地點：</w:t>
            </w:r>
            <w:r w:rsidR="00705F5F">
              <w:rPr>
                <w:rFonts w:eastAsia="標楷體" w:hint="eastAsia"/>
              </w:rPr>
              <w:t>典</w:t>
            </w:r>
            <w:r w:rsidR="00705F5F">
              <w:rPr>
                <w:rFonts w:eastAsia="標楷體" w:hint="eastAsia"/>
              </w:rPr>
              <w:t>317</w:t>
            </w:r>
          </w:p>
          <w:p w:rsidR="005154D4" w:rsidRDefault="008F0BE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授課教師</w:t>
            </w:r>
            <w:r w:rsidR="005154D4">
              <w:rPr>
                <w:rFonts w:eastAsia="標楷體" w:hint="eastAsia"/>
              </w:rPr>
              <w:t>：</w:t>
            </w:r>
            <w:r w:rsidR="00705F5F">
              <w:rPr>
                <w:rFonts w:eastAsia="標楷體" w:hint="eastAsia"/>
              </w:rPr>
              <w:t>陳振崑</w:t>
            </w:r>
          </w:p>
          <w:p w:rsidR="008F0BE9" w:rsidRDefault="008F0BE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鐘點規劃</w:t>
            </w:r>
            <w:r>
              <w:rPr>
                <w:rFonts w:eastAsia="標楷體" w:hint="eastAsia"/>
              </w:rPr>
              <w:t xml:space="preserve"> (</w:t>
            </w:r>
            <w:r w:rsidR="00212201">
              <w:rPr>
                <w:rFonts w:eastAsia="標楷體" w:hint="eastAsia"/>
              </w:rPr>
              <w:t>0.1</w:t>
            </w:r>
            <w:r>
              <w:rPr>
                <w:rFonts w:eastAsia="標楷體" w:hint="eastAsia"/>
              </w:rPr>
              <w:t>學分</w:t>
            </w:r>
            <w:r>
              <w:rPr>
                <w:rFonts w:eastAsia="標楷體" w:hint="eastAsia"/>
              </w:rPr>
              <w:t>/</w:t>
            </w:r>
            <w:r w:rsidR="00212201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時數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鐘點</w:t>
            </w:r>
            <w:r>
              <w:rPr>
                <w:rFonts w:eastAsia="標楷體" w:hint="eastAsia"/>
              </w:rPr>
              <w:t>):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3939FE">
              <w:rPr>
                <w:rFonts w:eastAsia="標楷體" w:hint="eastAsia"/>
                <w:u w:val="single"/>
              </w:rPr>
              <w:t>５７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="003939FE">
              <w:rPr>
                <w:rFonts w:eastAsia="標楷體" w:hint="eastAsia"/>
                <w:u w:val="single"/>
              </w:rPr>
              <w:t xml:space="preserve"> </w:t>
            </w:r>
            <w:r w:rsidR="003939FE">
              <w:rPr>
                <w:rFonts w:eastAsia="標楷體" w:hint="eastAsia"/>
                <w:u w:val="single"/>
              </w:rPr>
              <w:t>３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3939FE">
              <w:rPr>
                <w:rFonts w:eastAsia="標楷體" w:hint="eastAsia"/>
                <w:u w:val="single"/>
              </w:rPr>
              <w:t>５４</w:t>
            </w:r>
            <w:bookmarkStart w:id="0" w:name="_GoBack"/>
            <w:bookmarkEnd w:id="0"/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="00705F5F">
              <w:rPr>
                <w:rFonts w:eastAsia="標楷體" w:hint="eastAsia"/>
                <w:u w:val="single"/>
              </w:rPr>
              <w:t xml:space="preserve"> 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人、校外</w:t>
            </w:r>
            <w:r w:rsidR="00705F5F">
              <w:rPr>
                <w:rFonts w:eastAsia="標楷體" w:hint="eastAsia"/>
                <w:u w:val="single"/>
              </w:rPr>
              <w:t xml:space="preserve"> 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:rsidR="005154D4" w:rsidRDefault="008F0BE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課程內容</w:t>
            </w:r>
            <w:r w:rsidR="005154D4">
              <w:rPr>
                <w:rFonts w:eastAsia="標楷體" w:hint="eastAsia"/>
              </w:rPr>
              <w:t>：</w:t>
            </w:r>
          </w:p>
          <w:p w:rsidR="00212201" w:rsidRPr="00926693" w:rsidRDefault="00926693" w:rsidP="00926693">
            <w:pPr>
              <w:pStyle w:val="a9"/>
              <w:numPr>
                <w:ilvl w:val="0"/>
                <w:numId w:val="3"/>
              </w:numPr>
              <w:ind w:leftChars="0" w:firstLineChars="0"/>
              <w:jc w:val="both"/>
              <w:rPr>
                <w:rFonts w:eastAsia="標楷體"/>
              </w:rPr>
            </w:pPr>
            <w:r w:rsidRPr="00926693">
              <w:rPr>
                <w:rFonts w:eastAsia="標楷體" w:hint="eastAsia"/>
              </w:rPr>
              <w:t>講授關於錢穆先生的經歷與相關歷史背景。</w:t>
            </w:r>
          </w:p>
          <w:p w:rsidR="00926693" w:rsidRDefault="00926693" w:rsidP="00926693">
            <w:pPr>
              <w:pStyle w:val="a9"/>
              <w:numPr>
                <w:ilvl w:val="0"/>
                <w:numId w:val="3"/>
              </w:numPr>
              <w:ind w:leftChars="0" w:firstLine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說明錢穆先生對於莊子的歷史年代應該先於老子的看法</w:t>
            </w:r>
          </w:p>
          <w:p w:rsidR="00926693" w:rsidRPr="00926693" w:rsidRDefault="00926693" w:rsidP="00926693">
            <w:pPr>
              <w:pStyle w:val="a9"/>
              <w:numPr>
                <w:ilvl w:val="0"/>
                <w:numId w:val="3"/>
              </w:numPr>
              <w:ind w:leftChars="0" w:firstLineChars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講述生平著作等身，從辛亥革命、動員戡亂、文化大革命，之後再到台灣定具過程對其思想的轉變</w:t>
            </w:r>
          </w:p>
          <w:p w:rsidR="00ED7B50" w:rsidRPr="001975DA" w:rsidRDefault="00ED7B50" w:rsidP="00751A12">
            <w:pPr>
              <w:ind w:left="360" w:hanging="240"/>
              <w:jc w:val="both"/>
              <w:rPr>
                <w:rFonts w:eastAsia="標楷體"/>
              </w:rPr>
            </w:pP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</w:p>
          <w:p w:rsidR="00705F5F" w:rsidRPr="00926693" w:rsidRDefault="00926693" w:rsidP="00926693">
            <w:pPr>
              <w:pStyle w:val="a9"/>
              <w:numPr>
                <w:ilvl w:val="0"/>
                <w:numId w:val="4"/>
              </w:numPr>
              <w:ind w:leftChars="0" w:firstLineChars="0"/>
              <w:jc w:val="both"/>
              <w:rPr>
                <w:rFonts w:eastAsia="標楷體"/>
              </w:rPr>
            </w:pPr>
            <w:r w:rsidRPr="00926693">
              <w:rPr>
                <w:rFonts w:eastAsia="標楷體" w:hint="eastAsia"/>
              </w:rPr>
              <w:t>認識錢穆先生對於思想的開放性，</w:t>
            </w:r>
            <w:r>
              <w:rPr>
                <w:rFonts w:eastAsia="標楷體" w:hint="eastAsia"/>
              </w:rPr>
              <w:t>讓學生知道求學精神應該不斷學習新的知識，而非停止不前</w:t>
            </w:r>
          </w:p>
          <w:p w:rsidR="00926693" w:rsidRPr="00926693" w:rsidRDefault="00926693" w:rsidP="00926693">
            <w:pPr>
              <w:pStyle w:val="a9"/>
              <w:numPr>
                <w:ilvl w:val="0"/>
                <w:numId w:val="4"/>
              </w:numPr>
              <w:ind w:leftChars="0" w:firstLineChars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認識錢穆先生對於中國</w:t>
            </w:r>
            <w:r w:rsidR="003939FE">
              <w:rPr>
                <w:rFonts w:eastAsia="標楷體" w:hint="eastAsia"/>
              </w:rPr>
              <w:t>史學</w:t>
            </w:r>
            <w:r>
              <w:rPr>
                <w:rFonts w:eastAsia="標楷體" w:hint="eastAsia"/>
              </w:rPr>
              <w:t>的影響</w:t>
            </w:r>
            <w:r w:rsidR="003939FE">
              <w:rPr>
                <w:rFonts w:eastAsia="標楷體" w:hint="eastAsia"/>
              </w:rPr>
              <w:t>。讓學生理解學習歷史並不只是客觀理解，還需要加上人性思考才能真正理解歷史的意義</w:t>
            </w:r>
          </w:p>
          <w:p w:rsidR="00212201" w:rsidRDefault="00212201" w:rsidP="00ED4C01">
            <w:pPr>
              <w:ind w:leftChars="20" w:left="146" w:hangingChars="41" w:hanging="98"/>
              <w:jc w:val="both"/>
              <w:rPr>
                <w:rFonts w:eastAsia="標楷體"/>
              </w:rPr>
            </w:pPr>
          </w:p>
          <w:p w:rsidR="00212201" w:rsidRDefault="00212201" w:rsidP="00705F5F">
            <w:pPr>
              <w:ind w:leftChars="20" w:left="146" w:hangingChars="41" w:hanging="98"/>
              <w:jc w:val="both"/>
              <w:rPr>
                <w:rFonts w:eastAsia="標楷體"/>
              </w:rPr>
            </w:pPr>
          </w:p>
          <w:p w:rsidR="00212201" w:rsidRPr="004F456F" w:rsidRDefault="00212201" w:rsidP="00751A12">
            <w:pPr>
              <w:ind w:left="360" w:hanging="240"/>
              <w:jc w:val="both"/>
              <w:rPr>
                <w:rFonts w:eastAsia="標楷體"/>
              </w:rPr>
            </w:pPr>
          </w:p>
        </w:tc>
      </w:tr>
      <w:tr w:rsidR="003939FE" w:rsidRPr="004F456F" w:rsidTr="005C5AD9">
        <w:trPr>
          <w:trHeight w:val="753"/>
          <w:jc w:val="center"/>
        </w:trPr>
        <w:tc>
          <w:tcPr>
            <w:tcW w:w="145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8F0BE9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5154D4" w:rsidP="008F0BE9">
            <w:pPr>
              <w:ind w:leftChars="18" w:left="43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lastRenderedPageBreak/>
              <w:t>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32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lastRenderedPageBreak/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4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3939FE" w:rsidRPr="004F456F" w:rsidTr="005C5AD9">
        <w:trPr>
          <w:trHeight w:val="454"/>
          <w:jc w:val="center"/>
        </w:trPr>
        <w:tc>
          <w:tcPr>
            <w:tcW w:w="14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206" w:type="dxa"/>
            <w:tcBorders>
              <w:right w:val="single" w:sz="4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  <w:p w:rsidR="00212201" w:rsidRDefault="00212201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  <w:p w:rsidR="00212201" w:rsidRPr="000A3C6D" w:rsidRDefault="001975DA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PNG.736445</w:t>
            </w:r>
          </w:p>
        </w:tc>
        <w:tc>
          <w:tcPr>
            <w:tcW w:w="54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3939FE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040083" cy="2279650"/>
                  <wp:effectExtent l="0" t="0" r="8255" b="635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81032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2494" cy="2303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5F5F" w:rsidRPr="000A3C6D" w:rsidRDefault="003939FE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介紹錢穆</w:t>
            </w:r>
          </w:p>
        </w:tc>
      </w:tr>
      <w:tr w:rsidR="003939FE" w:rsidRPr="004F456F" w:rsidTr="005C5AD9">
        <w:trPr>
          <w:trHeight w:val="454"/>
          <w:jc w:val="center"/>
        </w:trPr>
        <w:tc>
          <w:tcPr>
            <w:tcW w:w="14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206" w:type="dxa"/>
            <w:tcBorders>
              <w:right w:val="single" w:sz="4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  <w:p w:rsidR="00212201" w:rsidRDefault="00212201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  <w:p w:rsidR="00212201" w:rsidRDefault="00212201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  <w:p w:rsidR="003667FC" w:rsidRPr="000A3C6D" w:rsidRDefault="001975DA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PNG.736641</w:t>
            </w:r>
          </w:p>
        </w:tc>
        <w:tc>
          <w:tcPr>
            <w:tcW w:w="54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3939FE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672193" cy="1769423"/>
                  <wp:effectExtent l="0" t="0" r="5080" b="254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81032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0830" cy="1773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5F5F" w:rsidRPr="000A3C6D" w:rsidRDefault="003939FE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講者講授錢穆思想</w:t>
            </w:r>
          </w:p>
        </w:tc>
      </w:tr>
      <w:tr w:rsidR="003939FE" w:rsidRPr="001975DA" w:rsidTr="005C5AD9">
        <w:trPr>
          <w:trHeight w:val="454"/>
          <w:jc w:val="center"/>
        </w:trPr>
        <w:tc>
          <w:tcPr>
            <w:tcW w:w="14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206" w:type="dxa"/>
            <w:tcBorders>
              <w:right w:val="single" w:sz="4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  <w:p w:rsidR="00212201" w:rsidRDefault="00212201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  <w:p w:rsidR="00212201" w:rsidRDefault="00212201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  <w:p w:rsidR="003667FC" w:rsidRPr="000A3C6D" w:rsidRDefault="001975DA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PNG.736642</w:t>
            </w:r>
          </w:p>
        </w:tc>
        <w:tc>
          <w:tcPr>
            <w:tcW w:w="54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3939FE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526971" cy="1709420"/>
                  <wp:effectExtent l="0" t="0" r="0" b="508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81032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6075" cy="1718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5F5F" w:rsidRPr="000A3C6D" w:rsidRDefault="00ED4C01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學生聽講</w:t>
            </w:r>
          </w:p>
        </w:tc>
      </w:tr>
      <w:tr w:rsidR="003939FE" w:rsidRPr="001975DA" w:rsidTr="005C5AD9">
        <w:trPr>
          <w:trHeight w:val="454"/>
          <w:jc w:val="center"/>
        </w:trPr>
        <w:tc>
          <w:tcPr>
            <w:tcW w:w="14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939FE" w:rsidRDefault="003939FE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206" w:type="dxa"/>
            <w:tcBorders>
              <w:right w:val="single" w:sz="4" w:space="0" w:color="auto"/>
            </w:tcBorders>
            <w:shd w:val="clear" w:color="auto" w:fill="auto"/>
          </w:tcPr>
          <w:p w:rsidR="003939FE" w:rsidRDefault="003939FE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PNG.73664</w:t>
            </w:r>
            <w:proofErr w:type="gramStart"/>
            <w:r>
              <w:rPr>
                <w:rFonts w:ascii="標楷體" w:eastAsia="標楷體" w:hAnsi="標楷體" w:hint="eastAsia"/>
              </w:rPr>
              <w:t>６</w:t>
            </w:r>
            <w:proofErr w:type="gramEnd"/>
          </w:p>
        </w:tc>
        <w:tc>
          <w:tcPr>
            <w:tcW w:w="54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939FE" w:rsidRDefault="003939FE" w:rsidP="00751A12">
            <w:pPr>
              <w:ind w:left="360" w:hanging="24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550722" cy="1828684"/>
                  <wp:effectExtent l="0" t="0" r="0" b="63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81032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052" cy="1844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39FE" w:rsidRDefault="003939FE" w:rsidP="00751A12">
            <w:pPr>
              <w:ind w:left="360" w:hanging="240"/>
              <w:jc w:val="both"/>
              <w:rPr>
                <w:rFonts w:ascii="標楷體" w:eastAsia="標楷體" w:hAnsi="標楷體" w:hint="eastAsia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學生聽講</w:t>
            </w:r>
          </w:p>
        </w:tc>
      </w:tr>
      <w:tr w:rsidR="003939FE" w:rsidRPr="004F456F" w:rsidTr="005C5AD9">
        <w:trPr>
          <w:gridAfter w:val="2"/>
          <w:wAfter w:w="8661" w:type="dxa"/>
          <w:trHeight w:val="454"/>
          <w:jc w:val="center"/>
        </w:trPr>
        <w:tc>
          <w:tcPr>
            <w:tcW w:w="14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939FE" w:rsidRDefault="003939FE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</w:tr>
    </w:tbl>
    <w:p w:rsidR="00BC55D2" w:rsidRPr="001975DA" w:rsidRDefault="00BC55D2" w:rsidP="005154D4">
      <w:pPr>
        <w:ind w:left="360" w:hanging="240"/>
      </w:pPr>
    </w:p>
    <w:sectPr w:rsidR="00BC55D2" w:rsidRPr="001975DA" w:rsidSect="009D50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4" w:right="284" w:bottom="284" w:left="28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949" w:rsidRDefault="00054949" w:rsidP="00B23FF5">
      <w:pPr>
        <w:ind w:left="360" w:hanging="240"/>
      </w:pPr>
      <w:r>
        <w:separator/>
      </w:r>
    </w:p>
  </w:endnote>
  <w:endnote w:type="continuationSeparator" w:id="0">
    <w:p w:rsidR="00054949" w:rsidRDefault="00054949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054949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39FE" w:rsidRPr="003939FE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054949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054949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949" w:rsidRDefault="00054949" w:rsidP="00B23FF5">
      <w:pPr>
        <w:ind w:left="360" w:hanging="240"/>
      </w:pPr>
      <w:r>
        <w:separator/>
      </w:r>
    </w:p>
  </w:footnote>
  <w:footnote w:type="continuationSeparator" w:id="0">
    <w:p w:rsidR="00054949" w:rsidRDefault="00054949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054949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054949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054949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96465"/>
    <w:multiLevelType w:val="hybridMultilevel"/>
    <w:tmpl w:val="93CEC290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3C5956F2"/>
    <w:multiLevelType w:val="hybridMultilevel"/>
    <w:tmpl w:val="3CB2DB88"/>
    <w:lvl w:ilvl="0" w:tplc="8620F442">
      <w:start w:val="1"/>
      <w:numFmt w:val="decimalFullWidth"/>
      <w:lvlText w:val="%1．"/>
      <w:lvlJc w:val="left"/>
      <w:pPr>
        <w:ind w:left="52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2" w15:restartNumberingAfterBreak="0">
    <w:nsid w:val="41E5420D"/>
    <w:multiLevelType w:val="hybridMultilevel"/>
    <w:tmpl w:val="8F60CE0A"/>
    <w:lvl w:ilvl="0" w:tplc="27263C44">
      <w:start w:val="1"/>
      <w:numFmt w:val="decimalFullWidth"/>
      <w:lvlText w:val="%1．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611663C2"/>
    <w:multiLevelType w:val="hybridMultilevel"/>
    <w:tmpl w:val="EAEC2580"/>
    <w:lvl w:ilvl="0" w:tplc="B5BA4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171F4"/>
    <w:rsid w:val="00033373"/>
    <w:rsid w:val="00054949"/>
    <w:rsid w:val="000562F5"/>
    <w:rsid w:val="000611E4"/>
    <w:rsid w:val="00080EF3"/>
    <w:rsid w:val="00092FC2"/>
    <w:rsid w:val="000C2AA5"/>
    <w:rsid w:val="000D26DA"/>
    <w:rsid w:val="000D6B66"/>
    <w:rsid w:val="000E236E"/>
    <w:rsid w:val="000E57E3"/>
    <w:rsid w:val="001112E5"/>
    <w:rsid w:val="00120915"/>
    <w:rsid w:val="00120BF8"/>
    <w:rsid w:val="0012581D"/>
    <w:rsid w:val="001272BF"/>
    <w:rsid w:val="00131047"/>
    <w:rsid w:val="001369F7"/>
    <w:rsid w:val="0014348C"/>
    <w:rsid w:val="00150C69"/>
    <w:rsid w:val="0015616E"/>
    <w:rsid w:val="00160661"/>
    <w:rsid w:val="00181BF9"/>
    <w:rsid w:val="00193E9D"/>
    <w:rsid w:val="001975DA"/>
    <w:rsid w:val="001B2F52"/>
    <w:rsid w:val="001F4E0E"/>
    <w:rsid w:val="001F567D"/>
    <w:rsid w:val="00207F4D"/>
    <w:rsid w:val="002104F7"/>
    <w:rsid w:val="00212201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330FED"/>
    <w:rsid w:val="003331E9"/>
    <w:rsid w:val="00354423"/>
    <w:rsid w:val="003645C9"/>
    <w:rsid w:val="003667FC"/>
    <w:rsid w:val="003939FE"/>
    <w:rsid w:val="003A7DBF"/>
    <w:rsid w:val="003B3B96"/>
    <w:rsid w:val="003C4882"/>
    <w:rsid w:val="003D2B26"/>
    <w:rsid w:val="003F343B"/>
    <w:rsid w:val="003F61D5"/>
    <w:rsid w:val="003F7A1E"/>
    <w:rsid w:val="00410E13"/>
    <w:rsid w:val="004341BC"/>
    <w:rsid w:val="004471C9"/>
    <w:rsid w:val="00457A1E"/>
    <w:rsid w:val="004729E3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E7B7E"/>
    <w:rsid w:val="004F085E"/>
    <w:rsid w:val="004F33CF"/>
    <w:rsid w:val="005154D4"/>
    <w:rsid w:val="00515AF1"/>
    <w:rsid w:val="005515E6"/>
    <w:rsid w:val="00552264"/>
    <w:rsid w:val="00562725"/>
    <w:rsid w:val="0057201E"/>
    <w:rsid w:val="005724A3"/>
    <w:rsid w:val="00592CC9"/>
    <w:rsid w:val="00597DCA"/>
    <w:rsid w:val="005C11F5"/>
    <w:rsid w:val="005C5AD9"/>
    <w:rsid w:val="00603F7C"/>
    <w:rsid w:val="00617A41"/>
    <w:rsid w:val="00630772"/>
    <w:rsid w:val="006547F5"/>
    <w:rsid w:val="00656733"/>
    <w:rsid w:val="006647F3"/>
    <w:rsid w:val="00684CAE"/>
    <w:rsid w:val="006A7D74"/>
    <w:rsid w:val="006B3051"/>
    <w:rsid w:val="006B368D"/>
    <w:rsid w:val="006C58CC"/>
    <w:rsid w:val="0070235E"/>
    <w:rsid w:val="00705F5F"/>
    <w:rsid w:val="00721127"/>
    <w:rsid w:val="0079038A"/>
    <w:rsid w:val="00791708"/>
    <w:rsid w:val="007B623C"/>
    <w:rsid w:val="007D5CFA"/>
    <w:rsid w:val="00814324"/>
    <w:rsid w:val="00821128"/>
    <w:rsid w:val="00822765"/>
    <w:rsid w:val="00831778"/>
    <w:rsid w:val="008328BE"/>
    <w:rsid w:val="008424F1"/>
    <w:rsid w:val="00872AE2"/>
    <w:rsid w:val="008737D0"/>
    <w:rsid w:val="00883668"/>
    <w:rsid w:val="008A6FB5"/>
    <w:rsid w:val="008B4AE5"/>
    <w:rsid w:val="008D5BE1"/>
    <w:rsid w:val="008E4C06"/>
    <w:rsid w:val="008F0BE9"/>
    <w:rsid w:val="008F1184"/>
    <w:rsid w:val="008F5994"/>
    <w:rsid w:val="008F7F92"/>
    <w:rsid w:val="00914500"/>
    <w:rsid w:val="00926693"/>
    <w:rsid w:val="00930298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9D50D6"/>
    <w:rsid w:val="00A11A3E"/>
    <w:rsid w:val="00A24E7C"/>
    <w:rsid w:val="00A32E54"/>
    <w:rsid w:val="00A36E0F"/>
    <w:rsid w:val="00A45E48"/>
    <w:rsid w:val="00A462F3"/>
    <w:rsid w:val="00A47DAA"/>
    <w:rsid w:val="00A53C82"/>
    <w:rsid w:val="00A735F7"/>
    <w:rsid w:val="00A82891"/>
    <w:rsid w:val="00A97E59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3409A"/>
    <w:rsid w:val="00B4195B"/>
    <w:rsid w:val="00B41E14"/>
    <w:rsid w:val="00B5503E"/>
    <w:rsid w:val="00B77EA2"/>
    <w:rsid w:val="00B92094"/>
    <w:rsid w:val="00BA069C"/>
    <w:rsid w:val="00BA7DBC"/>
    <w:rsid w:val="00BB5CD8"/>
    <w:rsid w:val="00BC55D2"/>
    <w:rsid w:val="00BD5CCF"/>
    <w:rsid w:val="00BD622A"/>
    <w:rsid w:val="00BE271C"/>
    <w:rsid w:val="00BE28E6"/>
    <w:rsid w:val="00BE2A7B"/>
    <w:rsid w:val="00C061DC"/>
    <w:rsid w:val="00C10948"/>
    <w:rsid w:val="00C152B8"/>
    <w:rsid w:val="00C1647E"/>
    <w:rsid w:val="00C61B34"/>
    <w:rsid w:val="00C674E9"/>
    <w:rsid w:val="00C75BA7"/>
    <w:rsid w:val="00C85903"/>
    <w:rsid w:val="00CA789C"/>
    <w:rsid w:val="00CB0934"/>
    <w:rsid w:val="00CC3263"/>
    <w:rsid w:val="00CD0C6E"/>
    <w:rsid w:val="00CD6B1E"/>
    <w:rsid w:val="00CF6CE0"/>
    <w:rsid w:val="00D024F5"/>
    <w:rsid w:val="00D17A99"/>
    <w:rsid w:val="00D47A2C"/>
    <w:rsid w:val="00D8364E"/>
    <w:rsid w:val="00D9258C"/>
    <w:rsid w:val="00DA393E"/>
    <w:rsid w:val="00DB5541"/>
    <w:rsid w:val="00DC693A"/>
    <w:rsid w:val="00E54DDB"/>
    <w:rsid w:val="00E70B4B"/>
    <w:rsid w:val="00E71E26"/>
    <w:rsid w:val="00E83F85"/>
    <w:rsid w:val="00E9468D"/>
    <w:rsid w:val="00ED2FCB"/>
    <w:rsid w:val="00ED4C01"/>
    <w:rsid w:val="00ED7B50"/>
    <w:rsid w:val="00EE2775"/>
    <w:rsid w:val="00EE65DB"/>
    <w:rsid w:val="00EF0C35"/>
    <w:rsid w:val="00F01582"/>
    <w:rsid w:val="00F21BF7"/>
    <w:rsid w:val="00F3331F"/>
    <w:rsid w:val="00F33C19"/>
    <w:rsid w:val="00F52604"/>
    <w:rsid w:val="00F5511C"/>
    <w:rsid w:val="00F61A9E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1513D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667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667F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E271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Kant</cp:lastModifiedBy>
  <cp:revision>3</cp:revision>
  <cp:lastPrinted>2020-09-18T03:04:00Z</cp:lastPrinted>
  <dcterms:created xsi:type="dcterms:W3CDTF">2020-11-12T04:25:00Z</dcterms:created>
  <dcterms:modified xsi:type="dcterms:W3CDTF">2020-11-12T04:43:00Z</dcterms:modified>
</cp:coreProperties>
</file>