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FE28D5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FE28D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FE28D5">
        <w:rPr>
          <w:rFonts w:ascii="Times New Roman" w:eastAsia="標楷體" w:hAnsi="標楷體" w:hint="eastAsia"/>
          <w:b/>
          <w:sz w:val="32"/>
          <w:szCs w:val="32"/>
        </w:rPr>
        <w:t>109</w:t>
      </w:r>
      <w:proofErr w:type="gramEnd"/>
      <w:r w:rsidRPr="00FE28D5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05"/>
        <w:gridCol w:w="460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FE28D5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E28D5">
              <w:rPr>
                <w:rFonts w:ascii="Times New Roman" w:eastAsia="標楷體" w:hAnsi="Times New Roman" w:hint="eastAsia"/>
                <w:szCs w:val="24"/>
              </w:rPr>
              <w:t xml:space="preserve">B3-1 </w:t>
            </w:r>
            <w:r w:rsidRPr="00FE28D5">
              <w:rPr>
                <w:rFonts w:ascii="Times New Roman" w:eastAsia="標楷體" w:hAnsi="Times New Roman" w:hint="eastAsia"/>
                <w:szCs w:val="24"/>
              </w:rPr>
              <w:t>應用數位科技資訊，形塑</w:t>
            </w:r>
            <w:proofErr w:type="spellStart"/>
            <w:r w:rsidRPr="00FE28D5">
              <w:rPr>
                <w:rFonts w:ascii="Times New Roman" w:eastAsia="標楷體" w:hAnsi="Times New Roman" w:hint="eastAsia"/>
                <w:szCs w:val="24"/>
              </w:rPr>
              <w:t>FinTech</w:t>
            </w:r>
            <w:proofErr w:type="spellEnd"/>
            <w:r w:rsidRPr="00FE28D5">
              <w:rPr>
                <w:rFonts w:ascii="Times New Roman" w:eastAsia="標楷體" w:hAnsi="Times New Roman" w:hint="eastAsia"/>
                <w:szCs w:val="24"/>
              </w:rPr>
              <w:t>專業人才</w:t>
            </w:r>
            <w:bookmarkStart w:id="0" w:name="_GoBack"/>
            <w:bookmarkEnd w:id="0"/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4C103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4C103A">
              <w:rPr>
                <w:rFonts w:ascii="Times New Roman" w:eastAsia="標楷體" w:hAnsi="Times New Roman" w:hint="eastAsia"/>
                <w:szCs w:val="24"/>
              </w:rPr>
              <w:t>劉敦文</w:t>
            </w:r>
            <w:r w:rsidR="00526C0F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4C103A">
              <w:rPr>
                <w:rFonts w:ascii="Times New Roman" w:eastAsia="標楷體" w:hAnsi="Times New Roman" w:hint="eastAsia"/>
                <w:szCs w:val="24"/>
              </w:rPr>
              <w:t>如何看見危機背後的機會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754E48">
              <w:rPr>
                <w:rFonts w:ascii="標楷體" w:eastAsia="標楷體" w:hAnsi="標楷體" w:hint="eastAsia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B62726">
              <w:rPr>
                <w:rFonts w:ascii="標楷體" w:eastAsia="標楷體" w:hAnsi="標楷體" w:hint="eastAsia"/>
              </w:rPr>
              <w:t>11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0E1B5F">
              <w:rPr>
                <w:rFonts w:ascii="標楷體" w:eastAsia="標楷體" w:hAnsi="標楷體" w:hint="eastAsia"/>
              </w:rPr>
              <w:t>511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6B32FB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4C103A">
              <w:rPr>
                <w:rFonts w:ascii="Times New Roman" w:eastAsia="標楷體" w:hAnsi="Times New Roman" w:hint="eastAsia"/>
                <w:szCs w:val="24"/>
              </w:rPr>
              <w:t>劉敦文</w:t>
            </w:r>
            <w:r w:rsidR="004C103A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4C103A">
              <w:rPr>
                <w:rFonts w:ascii="Times New Roman" w:eastAsia="標楷體" w:hAnsi="Times New Roman" w:hint="eastAsia"/>
                <w:szCs w:val="24"/>
              </w:rPr>
              <w:t>如何看見危機背後的機會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E6D19">
              <w:rPr>
                <w:rFonts w:ascii="標楷體" w:eastAsia="標楷體" w:hAnsi="標楷體" w:hint="eastAsia"/>
                <w:u w:val="single"/>
              </w:rPr>
              <w:t>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E6D19">
              <w:rPr>
                <w:rFonts w:ascii="標楷體" w:eastAsia="標楷體" w:hAnsi="標楷體" w:hint="eastAsia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DE263E" w:rsidRPr="00DE263E" w:rsidRDefault="00754E48" w:rsidP="004C103A">
            <w:pPr>
              <w:widowControl/>
              <w:shd w:val="clear" w:color="auto" w:fill="FFFFFF"/>
              <w:spacing w:after="150"/>
              <w:ind w:leftChars="0" w:left="5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26C0F">
              <w:rPr>
                <w:rFonts w:ascii="標楷體" w:eastAsia="標楷體" w:hAnsi="標楷體" w:hint="eastAsia"/>
              </w:rPr>
              <w:t xml:space="preserve"> </w:t>
            </w:r>
            <w:r w:rsidRPr="00DE263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近年來消費者在媒體上的使用率越來越高，</w:t>
            </w:r>
            <w:proofErr w:type="gramStart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以桌機</w:t>
            </w:r>
            <w:proofErr w:type="gramEnd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的網路使用成長最大，</w:t>
            </w:r>
            <w:proofErr w:type="gramStart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此外，</w:t>
            </w:r>
            <w:proofErr w:type="gramEnd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在重大危機發生時，消費者為了讓自己隨時保持最新資訊的接收、打發在家的無聊時間、遠端工作的影響，在各媒體的使用度與黏著度皆會提升。在這樣的情況之下，消費者對於嘗試「遠端」的意願也大幅增加，包括第一次</w:t>
            </w:r>
            <w:proofErr w:type="gramStart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嘗試線上問診</w:t>
            </w:r>
            <w:proofErr w:type="gramEnd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，第一次</w:t>
            </w:r>
            <w:proofErr w:type="gramStart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體驗線上課程</w:t>
            </w:r>
            <w:proofErr w:type="gramEnd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，第一次嘗試遠端辦公，第一次付</w:t>
            </w:r>
            <w:proofErr w:type="gramStart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費線上娛樂</w:t>
            </w:r>
            <w:proofErr w:type="gramEnd"/>
            <w:r w:rsidR="004C103A" w:rsidRPr="004C103A">
              <w:rPr>
                <w:rFonts w:ascii="Times New Roman" w:eastAsia="標楷體" w:hAnsi="Times New Roman" w:hint="eastAsia"/>
                <w:szCs w:val="24"/>
              </w:rPr>
              <w:t>服務等等，對於新的產品服務體驗會是很好的切入點。</w:t>
            </w:r>
          </w:p>
          <w:p w:rsidR="00DA6BA4" w:rsidRPr="00DA6BA4" w:rsidRDefault="00DA6BA4" w:rsidP="00754E48">
            <w:pPr>
              <w:ind w:left="360" w:hanging="240"/>
              <w:rPr>
                <w:rFonts w:ascii="標楷體" w:eastAsia="標楷體" w:hAnsi="標楷體"/>
              </w:rPr>
            </w:pPr>
            <w:r w:rsidRPr="00DE263E">
              <w:rPr>
                <w:rFonts w:ascii="Times New Roman" w:eastAsia="標楷體" w:hAnsi="Times New Roman" w:hint="eastAsia"/>
                <w:szCs w:val="24"/>
              </w:rPr>
              <w:t>執</w:t>
            </w:r>
            <w:r w:rsidRPr="00DA6BA4">
              <w:rPr>
                <w:rFonts w:ascii="標楷體" w:eastAsia="標楷體" w:hAnsi="標楷體" w:hint="eastAsia"/>
              </w:rPr>
              <w:t>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8956BF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8956BF">
              <w:rPr>
                <w:noProof/>
              </w:rPr>
              <w:drawing>
                <wp:inline distT="0" distB="0" distL="0" distR="0" wp14:anchorId="1201317C" wp14:editId="52D42F86">
                  <wp:extent cx="2710867" cy="1800000"/>
                  <wp:effectExtent l="0" t="0" r="0" b="0"/>
                  <wp:docPr id="3" name="圖片 3" descr="J:\D槽 更新 106.11\財金系 活動 照片\109\05 劉敦文\DSC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05 劉敦文\DSC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8956BF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8956BF">
              <w:rPr>
                <w:noProof/>
              </w:rPr>
              <w:drawing>
                <wp:inline distT="0" distB="0" distL="0" distR="0" wp14:anchorId="0F39AFB8" wp14:editId="3316D98C">
                  <wp:extent cx="2710867" cy="1800000"/>
                  <wp:effectExtent l="0" t="0" r="0" b="0"/>
                  <wp:docPr id="2" name="圖片 2" descr="J:\D槽 更新 106.11\財金系 活動 照片\109\05 劉敦文\DSC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9\05 劉敦文\DSC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8956BF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8956BF">
              <w:rPr>
                <w:noProof/>
              </w:rPr>
              <w:drawing>
                <wp:inline distT="0" distB="0" distL="0" distR="0" wp14:anchorId="2FE27AD0" wp14:editId="1E8E3EC1">
                  <wp:extent cx="2710867" cy="1800000"/>
                  <wp:effectExtent l="0" t="0" r="0" b="0"/>
                  <wp:docPr id="1" name="圖片 1" descr="J:\D槽 更新 106.11\財金系 活動 照片\109\05 劉敦文\DSC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9\05 劉敦文\DSC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8956BF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8956BF">
              <w:rPr>
                <w:noProof/>
              </w:rPr>
              <w:drawing>
                <wp:inline distT="0" distB="0" distL="0" distR="0" wp14:anchorId="23050D94" wp14:editId="13E6B824">
                  <wp:extent cx="2710867" cy="1800000"/>
                  <wp:effectExtent l="0" t="0" r="0" b="0"/>
                  <wp:docPr id="4" name="圖片 4" descr="J:\D槽 更新 106.11\財金系 活動 照片\109\05 劉敦文\DSC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05 劉敦文\DSC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1DC" w:rsidRDefault="002B71DC" w:rsidP="00FE28D5">
      <w:pPr>
        <w:tabs>
          <w:tab w:val="left" w:pos="1935"/>
        </w:tabs>
        <w:ind w:leftChars="20" w:left="146" w:hangingChars="41" w:hanging="98"/>
        <w:rPr>
          <w:rFonts w:hint="eastAsia"/>
        </w:rPr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04" w:rsidRDefault="00CA5C04" w:rsidP="00B23FF5">
      <w:pPr>
        <w:ind w:left="360" w:hanging="240"/>
      </w:pPr>
      <w:r>
        <w:separator/>
      </w:r>
    </w:p>
  </w:endnote>
  <w:endnote w:type="continuationSeparator" w:id="0">
    <w:p w:rsidR="00CA5C04" w:rsidRDefault="00CA5C0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A5C0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8D5" w:rsidRPr="00FE28D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A5C0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A5C0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04" w:rsidRDefault="00CA5C04" w:rsidP="00B23FF5">
      <w:pPr>
        <w:ind w:left="360" w:hanging="240"/>
      </w:pPr>
      <w:r>
        <w:separator/>
      </w:r>
    </w:p>
  </w:footnote>
  <w:footnote w:type="continuationSeparator" w:id="0">
    <w:p w:rsidR="00CA5C04" w:rsidRDefault="00CA5C0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A5C0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A5C0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A5C04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1B5F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B4922"/>
    <w:rsid w:val="002B71DC"/>
    <w:rsid w:val="00330FED"/>
    <w:rsid w:val="00354423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4531"/>
    <w:rsid w:val="004E539A"/>
    <w:rsid w:val="004F085E"/>
    <w:rsid w:val="005115F8"/>
    <w:rsid w:val="005154D4"/>
    <w:rsid w:val="00515AF1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56733"/>
    <w:rsid w:val="006647F3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D5CFA"/>
    <w:rsid w:val="00810F15"/>
    <w:rsid w:val="00814324"/>
    <w:rsid w:val="00821128"/>
    <w:rsid w:val="00831778"/>
    <w:rsid w:val="008328BE"/>
    <w:rsid w:val="008424F1"/>
    <w:rsid w:val="00872AE2"/>
    <w:rsid w:val="008737D0"/>
    <w:rsid w:val="00883668"/>
    <w:rsid w:val="008956BF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5C04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E263E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28D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8C14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14</cp:revision>
  <cp:lastPrinted>2020-11-25T03:34:00Z</cp:lastPrinted>
  <dcterms:created xsi:type="dcterms:W3CDTF">2020-11-23T06:51:00Z</dcterms:created>
  <dcterms:modified xsi:type="dcterms:W3CDTF">2021-02-01T07:23:00Z</dcterms:modified>
</cp:coreProperties>
</file>