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B8E2A" w14:textId="77777777" w:rsidR="005154D4" w:rsidRPr="00186BBB" w:rsidRDefault="003429D5" w:rsidP="005154D4">
      <w:pPr>
        <w:spacing w:line="0" w:lineRule="atLeast"/>
        <w:ind w:left="440" w:hanging="32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86BBB">
        <w:rPr>
          <w:rFonts w:ascii="Times New Roman" w:eastAsia="標楷體" w:hAnsi="Times New Roman" w:hint="eastAsia"/>
          <w:b/>
          <w:sz w:val="32"/>
          <w:szCs w:val="32"/>
        </w:rPr>
        <w:t xml:space="preserve">      </w:t>
      </w:r>
      <w:r w:rsidR="005154D4" w:rsidRPr="00186BBB">
        <w:rPr>
          <w:rFonts w:ascii="Times New Roman" w:eastAsia="標楷體" w:hAnsi="Times New Roman" w:hint="eastAsia"/>
          <w:b/>
          <w:sz w:val="32"/>
          <w:szCs w:val="32"/>
        </w:rPr>
        <w:t>中國文化大學</w:t>
      </w:r>
      <w:r w:rsidR="00C41DBC" w:rsidRPr="00186BBB">
        <w:rPr>
          <w:rFonts w:ascii="Times New Roman" w:eastAsia="標楷體" w:hAnsi="Times New Roman" w:hint="eastAsia"/>
          <w:b/>
          <w:sz w:val="32"/>
          <w:szCs w:val="32"/>
        </w:rPr>
        <w:t>教育部</w:t>
      </w:r>
      <w:r w:rsidR="00664B1B" w:rsidRPr="00186BBB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高等教育深耕</w:t>
      </w:r>
      <w:r w:rsidR="005154D4" w:rsidRPr="00186BBB">
        <w:rPr>
          <w:rFonts w:ascii="Times New Roman" w:eastAsia="標楷體" w:hAnsi="Times New Roman" w:hint="eastAsia"/>
          <w:b/>
          <w:sz w:val="32"/>
          <w:szCs w:val="32"/>
        </w:rPr>
        <w:t>計畫</w:t>
      </w:r>
    </w:p>
    <w:p w14:paraId="6399C79C" w14:textId="77777777" w:rsidR="005154D4" w:rsidRPr="00186BBB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/>
          <w:b/>
          <w:szCs w:val="24"/>
        </w:rPr>
      </w:pPr>
      <w:r w:rsidRPr="00186BBB">
        <w:rPr>
          <w:rFonts w:ascii="Times New Roman" w:eastAsia="標楷體" w:hAnsi="Times New Roman" w:hint="eastAsia"/>
          <w:b/>
          <w:sz w:val="32"/>
          <w:szCs w:val="32"/>
        </w:rPr>
        <w:t>計畫成果紀錄表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6515"/>
        <w:gridCol w:w="2344"/>
      </w:tblGrid>
      <w:tr w:rsidR="005154D4" w:rsidRPr="00186BBB" w14:paraId="4409DB43" w14:textId="77777777" w:rsidTr="00A264FD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4990BB" w14:textId="3DDDFDC9" w:rsidR="005154D4" w:rsidRPr="00186BBB" w:rsidRDefault="005154D4" w:rsidP="00A264F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23C22" w14:textId="77777777" w:rsidR="005154D4" w:rsidRPr="00186BBB" w:rsidRDefault="00664B1B" w:rsidP="00F15ABA">
            <w:pPr>
              <w:spacing w:line="440" w:lineRule="exact"/>
              <w:ind w:left="4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86BBB">
              <w:rPr>
                <w:rFonts w:ascii="Times New Roman" w:eastAsia="標楷體" w:hAnsi="Times New Roman" w:hint="eastAsia"/>
                <w:sz w:val="28"/>
                <w:szCs w:val="28"/>
              </w:rPr>
              <w:t>B4</w:t>
            </w:r>
            <w:r w:rsidRPr="00186BBB">
              <w:rPr>
                <w:rFonts w:ascii="Times New Roman" w:eastAsia="標楷體" w:hAnsi="Times New Roman" w:hint="eastAsia"/>
                <w:sz w:val="28"/>
                <w:szCs w:val="28"/>
              </w:rPr>
              <w:t>強化學院跨領域特色教學</w:t>
            </w:r>
          </w:p>
        </w:tc>
      </w:tr>
      <w:tr w:rsidR="005154D4" w:rsidRPr="00186BBB" w14:paraId="1D810727" w14:textId="77777777" w:rsidTr="00A264FD">
        <w:trPr>
          <w:trHeight w:val="548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2F6BCB" w14:textId="7AA9D3EF" w:rsidR="005154D4" w:rsidRPr="00186BBB" w:rsidRDefault="005154D4" w:rsidP="00A264FD">
            <w:pPr>
              <w:ind w:leftChars="16" w:left="38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7331F" w14:textId="77777777" w:rsidR="005154D4" w:rsidRPr="00186BBB" w:rsidRDefault="00664B1B" w:rsidP="00F15ABA">
            <w:pPr>
              <w:spacing w:line="440" w:lineRule="exact"/>
              <w:ind w:left="4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86BBB">
              <w:rPr>
                <w:rFonts w:ascii="Times New Roman" w:eastAsia="標楷體" w:hAnsi="Times New Roman" w:hint="eastAsia"/>
                <w:sz w:val="28"/>
                <w:szCs w:val="28"/>
              </w:rPr>
              <w:t>B4-7-2</w:t>
            </w:r>
            <w:r w:rsidRPr="00186BBB">
              <w:rPr>
                <w:rFonts w:ascii="Times New Roman" w:eastAsia="標楷體" w:hAnsi="Times New Roman" w:hint="eastAsia"/>
                <w:sz w:val="28"/>
                <w:szCs w:val="28"/>
              </w:rPr>
              <w:t>融合勞動學科知識架構，</w:t>
            </w:r>
            <w:proofErr w:type="gramStart"/>
            <w:r w:rsidRPr="00186BBB">
              <w:rPr>
                <w:rFonts w:ascii="Times New Roman" w:eastAsia="標楷體" w:hAnsi="Times New Roman" w:hint="eastAsia"/>
                <w:sz w:val="28"/>
                <w:szCs w:val="28"/>
              </w:rPr>
              <w:t>創新跨域課程</w:t>
            </w:r>
            <w:proofErr w:type="gramEnd"/>
            <w:r w:rsidRPr="00186BBB">
              <w:rPr>
                <w:rFonts w:ascii="Times New Roman" w:eastAsia="標楷體" w:hAnsi="Times New Roman" w:hint="eastAsia"/>
                <w:sz w:val="28"/>
                <w:szCs w:val="28"/>
              </w:rPr>
              <w:t>，優化多元教學</w:t>
            </w:r>
          </w:p>
        </w:tc>
      </w:tr>
      <w:tr w:rsidR="005154D4" w:rsidRPr="00186BBB" w14:paraId="24110D06" w14:textId="77777777" w:rsidTr="00A264FD">
        <w:trPr>
          <w:trHeight w:val="57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FC234E" w14:textId="77777777" w:rsidR="005154D4" w:rsidRPr="00186BBB" w:rsidRDefault="005154D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353C2" w14:textId="77777777" w:rsidR="005154D4" w:rsidRPr="004C1C06" w:rsidRDefault="0022650B" w:rsidP="00C05A30">
            <w:pPr>
              <w:spacing w:line="44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B4E55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勞動</w:t>
            </w:r>
            <w:r w:rsidR="00297CF8" w:rsidRPr="00EB4E55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及人力資源</w:t>
            </w:r>
            <w:r w:rsidRPr="00EB4E55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學科</w:t>
            </w:r>
            <w:proofErr w:type="gramStart"/>
            <w:r w:rsidR="00297CF8" w:rsidRPr="00EB4E55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創新</w:t>
            </w:r>
            <w:r w:rsidRPr="00EB4E55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跨域</w:t>
            </w:r>
            <w:r w:rsidR="00996B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諮詢</w:t>
            </w:r>
            <w:proofErr w:type="gramEnd"/>
            <w:r w:rsidR="00996B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會議</w:t>
            </w:r>
          </w:p>
        </w:tc>
      </w:tr>
      <w:tr w:rsidR="005154D4" w:rsidRPr="00186BBB" w14:paraId="7FACF788" w14:textId="77777777" w:rsidTr="00A264FD">
        <w:trPr>
          <w:trHeight w:val="5803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2D66F6" w14:textId="77777777" w:rsidR="005154D4" w:rsidRPr="00186BBB" w:rsidRDefault="005154D4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  <w:p w14:paraId="11D3C5A9" w14:textId="77777777" w:rsidR="005154D4" w:rsidRPr="00186BBB" w:rsidRDefault="005154D4" w:rsidP="00751622">
            <w:pPr>
              <w:ind w:left="320" w:hanging="20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sz w:val="20"/>
                <w:szCs w:val="20"/>
              </w:rPr>
              <w:t>（活動內容簡述</w:t>
            </w:r>
            <w:r w:rsidRPr="00186BBB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186BBB">
              <w:rPr>
                <w:rFonts w:ascii="Times New Roman" w:eastAsia="標楷體" w:hAnsi="Times New Roman" w:hint="eastAsia"/>
                <w:sz w:val="20"/>
                <w:szCs w:val="20"/>
              </w:rPr>
              <w:t>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529327" w14:textId="77777777" w:rsidR="00EB4E55" w:rsidRPr="00BF595A" w:rsidRDefault="00EB4E55" w:rsidP="00CD3AFB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F595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活動內容</w:t>
            </w:r>
            <w:r w:rsidRPr="00BF595A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14:paraId="6EE3FFD4" w14:textId="096939F4" w:rsidR="005154D4" w:rsidRPr="004C1C06" w:rsidRDefault="005154D4" w:rsidP="00CD3AFB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主辦單位：</w:t>
            </w:r>
            <w:r w:rsidR="001B7C1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勞</w:t>
            </w:r>
            <w:r w:rsidR="007755C2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動暨人力資源學系</w:t>
            </w:r>
          </w:p>
          <w:p w14:paraId="3BDA5EDA" w14:textId="7F16F88F" w:rsidR="005154D4" w:rsidRPr="004C1C06" w:rsidRDefault="005154D4" w:rsidP="00CD3AFB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活動日期：</w:t>
            </w:r>
            <w:r w:rsidR="001B7C1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  <w:r w:rsidR="00996B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9</w:t>
            </w:r>
            <w:r w:rsidR="001B7C1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年</w:t>
            </w:r>
            <w:r w:rsidR="00F851A4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5</w:t>
            </w:r>
            <w:r w:rsidR="001B7C1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月</w:t>
            </w:r>
            <w:r w:rsidR="00996B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="00F851A4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4</w:t>
            </w:r>
            <w:r w:rsidR="001B7C1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日</w:t>
            </w:r>
            <w:r w:rsidR="0022650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(</w:t>
            </w:r>
            <w:r w:rsidR="00D1218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四</w:t>
            </w:r>
            <w:r w:rsidR="0022650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)</w:t>
            </w:r>
            <w:r w:rsidR="00996BBC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1</w:t>
            </w:r>
            <w:r w:rsidR="00996B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="00DE117C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時</w:t>
            </w:r>
            <w:r w:rsidR="00F851A4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0</w:t>
            </w:r>
            <w:r w:rsidR="00DE117C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0</w:t>
            </w:r>
            <w:r w:rsidR="00DE117C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分至</w:t>
            </w:r>
            <w:r w:rsidR="00E66B5F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1</w:t>
            </w:r>
            <w:r w:rsidR="00A264F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</w:t>
            </w:r>
            <w:r w:rsidR="00DE117C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時</w:t>
            </w:r>
            <w:r w:rsidR="00F851A4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0</w:t>
            </w:r>
            <w:r w:rsidR="0022650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0</w:t>
            </w:r>
            <w:r w:rsidR="00DE117C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分</w:t>
            </w:r>
          </w:p>
          <w:p w14:paraId="4375AE55" w14:textId="77777777" w:rsidR="005154D4" w:rsidRPr="004C1C06" w:rsidRDefault="005154D4" w:rsidP="00CD3AFB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活動地點：</w:t>
            </w:r>
            <w:r w:rsidR="006D77AA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文化大學大</w:t>
            </w:r>
            <w:r w:rsidR="00996B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成</w:t>
            </w:r>
            <w:r w:rsidR="006D77AA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館</w:t>
            </w:r>
            <w:r w:rsidR="00996BB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202</w:t>
            </w:r>
            <w:r w:rsidR="0022650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室</w:t>
            </w:r>
          </w:p>
          <w:p w14:paraId="14ADC441" w14:textId="77777777" w:rsidR="008D3FF9" w:rsidRPr="004C1C06" w:rsidRDefault="00996BBC" w:rsidP="00CD3AFB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召</w:t>
            </w:r>
            <w:r w:rsidR="008D3FF9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集</w:t>
            </w:r>
            <w:r w:rsidR="008D3FF9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8D3FF9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 w:rsidR="008D3FF9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:</w:t>
            </w:r>
            <w:r w:rsidR="00924334">
              <w:rPr>
                <w:rFonts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白景文</w:t>
            </w:r>
          </w:p>
          <w:p w14:paraId="694EAF21" w14:textId="77777777" w:rsidR="003E346E" w:rsidRPr="003E346E" w:rsidRDefault="003E346E" w:rsidP="00CD3AFB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會議專家</w:t>
            </w:r>
            <w:r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  <w:r w:rsidRPr="003E346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鄭天明</w:t>
            </w:r>
            <w:r w:rsidRPr="003E346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3E346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國立嘉義大學行銷與觀光管理</w:t>
            </w:r>
            <w:proofErr w:type="gramStart"/>
            <w:r w:rsidRPr="003E346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學系特聘</w:t>
            </w:r>
            <w:proofErr w:type="gramEnd"/>
            <w:r w:rsidRPr="003E346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教授兼主任</w:t>
            </w:r>
            <w:r w:rsidRPr="003E346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0AA163B4" w14:textId="77777777" w:rsidR="003E346E" w:rsidRPr="003E346E" w:rsidRDefault="003E346E" w:rsidP="00CD3AFB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</w:t>
            </w:r>
            <w:r w:rsidRPr="003E346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吳政和</w:t>
            </w:r>
            <w:r w:rsidRPr="003E346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3E346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靜宜大學觀光學系教授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6C7A9447" w14:textId="77777777" w:rsidR="000D1209" w:rsidRDefault="003E346E" w:rsidP="00CD3AFB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</w:t>
            </w:r>
            <w:r w:rsidRPr="003E346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林韶姿</w:t>
            </w:r>
            <w:r w:rsidRPr="003E346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3E346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健行科技大學資訊管理系助理教授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35976839" w14:textId="10072FCF" w:rsidR="005154D4" w:rsidRPr="004C1C06" w:rsidRDefault="00EB4E55" w:rsidP="00CD3AFB">
            <w:pPr>
              <w:spacing w:line="520" w:lineRule="exact"/>
              <w:ind w:left="400" w:hanging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講</w:t>
            </w:r>
            <w:r w:rsidR="000D1209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 xml:space="preserve">    </w:t>
            </w:r>
            <w:r w:rsidR="00200A23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題</w:t>
            </w:r>
            <w:r w:rsidR="00186BBB" w:rsidRPr="004C1C06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：</w:t>
            </w:r>
            <w:r w:rsidR="007755C2" w:rsidRPr="007755C2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勞動與人力資源</w:t>
            </w:r>
            <w:proofErr w:type="gramStart"/>
            <w:r w:rsidR="007755C2" w:rsidRPr="007755C2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之跨域教學</w:t>
            </w:r>
            <w:proofErr w:type="gramEnd"/>
            <w:r w:rsidR="007755C2" w:rsidRPr="007755C2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研究專家諮詢會議</w:t>
            </w:r>
            <w:r w:rsidR="007755C2" w:rsidRPr="007755C2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(</w:t>
            </w:r>
            <w:proofErr w:type="gramStart"/>
            <w:r w:rsidR="007755C2" w:rsidRPr="007755C2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一</w:t>
            </w:r>
            <w:proofErr w:type="gramEnd"/>
            <w:r w:rsidR="007755C2" w:rsidRPr="007755C2">
              <w:rPr>
                <w:rFonts w:ascii="Times New Roman" w:eastAsia="標楷體" w:hAnsi="Times New Roman" w:hint="eastAsia"/>
                <w:color w:val="000000"/>
                <w:sz w:val="28"/>
                <w:szCs w:val="28"/>
                <w:lang w:eastAsia="zh-HK"/>
              </w:rPr>
              <w:t>)</w:t>
            </w:r>
          </w:p>
          <w:p w14:paraId="0C861313" w14:textId="77777777" w:rsidR="002E1AFA" w:rsidRDefault="002E1AFA" w:rsidP="00A0013A">
            <w:pPr>
              <w:spacing w:line="480" w:lineRule="exact"/>
              <w:ind w:leftChars="62" w:left="251" w:firstLineChars="0" w:hanging="10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BF595A">
              <w:rPr>
                <w:rFonts w:eastAsia="標楷體" w:hint="eastAsia"/>
                <w:b/>
                <w:sz w:val="28"/>
                <w:szCs w:val="28"/>
              </w:rPr>
              <w:t>執行成效：</w:t>
            </w:r>
          </w:p>
          <w:p w14:paraId="0E967481" w14:textId="77777777" w:rsidR="00A0013A" w:rsidRPr="00A0013A" w:rsidRDefault="00A0013A" w:rsidP="00CD3AFB">
            <w:pPr>
              <w:spacing w:line="520" w:lineRule="exact"/>
              <w:ind w:leftChars="62" w:left="251" w:firstLineChars="0" w:hanging="102"/>
              <w:jc w:val="both"/>
              <w:rPr>
                <w:rFonts w:eastAsia="標楷體"/>
                <w:sz w:val="28"/>
                <w:szCs w:val="28"/>
              </w:rPr>
            </w:pPr>
            <w:r w:rsidRPr="00A0013A">
              <w:rPr>
                <w:rFonts w:eastAsia="標楷體" w:hint="eastAsia"/>
                <w:sz w:val="28"/>
                <w:szCs w:val="28"/>
              </w:rPr>
              <w:t>1.</w:t>
            </w:r>
            <w:r w:rsidRPr="00A0013A">
              <w:rPr>
                <w:rFonts w:eastAsia="標楷體" w:hint="eastAsia"/>
                <w:sz w:val="28"/>
                <w:szCs w:val="28"/>
              </w:rPr>
              <w:t>參與人數：</w:t>
            </w:r>
            <w:r w:rsidR="0075350D">
              <w:rPr>
                <w:rFonts w:eastAsia="標楷體" w:hint="eastAsia"/>
                <w:sz w:val="28"/>
                <w:szCs w:val="28"/>
              </w:rPr>
              <w:t>4</w:t>
            </w:r>
            <w:r w:rsidRPr="00A0013A">
              <w:rPr>
                <w:rFonts w:eastAsia="標楷體" w:hint="eastAsia"/>
                <w:sz w:val="28"/>
                <w:szCs w:val="28"/>
              </w:rPr>
              <w:t>人</w:t>
            </w:r>
          </w:p>
          <w:p w14:paraId="3D003FF9" w14:textId="1EA2E353" w:rsidR="00A0013A" w:rsidRPr="00A0013A" w:rsidRDefault="00A0013A" w:rsidP="00CD3AFB">
            <w:pPr>
              <w:spacing w:line="520" w:lineRule="exact"/>
              <w:ind w:leftChars="62" w:left="251" w:firstLineChars="0" w:hanging="102"/>
              <w:jc w:val="both"/>
              <w:rPr>
                <w:rFonts w:eastAsia="標楷體"/>
                <w:sz w:val="28"/>
                <w:szCs w:val="28"/>
              </w:rPr>
            </w:pPr>
            <w:r w:rsidRPr="00A0013A">
              <w:rPr>
                <w:rFonts w:eastAsia="標楷體" w:hint="eastAsia"/>
                <w:sz w:val="28"/>
                <w:szCs w:val="28"/>
              </w:rPr>
              <w:t>2.</w:t>
            </w:r>
            <w:r w:rsidR="0016269D">
              <w:rPr>
                <w:rFonts w:eastAsia="標楷體" w:hint="eastAsia"/>
                <w:sz w:val="28"/>
                <w:szCs w:val="28"/>
              </w:rPr>
              <w:t>探討</w:t>
            </w:r>
            <w:proofErr w:type="gramStart"/>
            <w:r w:rsidR="0016269D">
              <w:rPr>
                <w:rFonts w:eastAsia="標楷體" w:hint="eastAsia"/>
                <w:sz w:val="28"/>
                <w:szCs w:val="28"/>
              </w:rPr>
              <w:t>新冠肺炎疫情對</w:t>
            </w:r>
            <w:proofErr w:type="gramEnd"/>
            <w:r w:rsidR="0016269D">
              <w:rPr>
                <w:rFonts w:eastAsia="標楷體" w:hint="eastAsia"/>
                <w:sz w:val="28"/>
                <w:szCs w:val="28"/>
              </w:rPr>
              <w:t>勞資關係以及人力資源管理所帶來的影響</w:t>
            </w:r>
            <w:r w:rsidR="0071741A">
              <w:rPr>
                <w:rFonts w:eastAsia="標楷體" w:hint="eastAsia"/>
                <w:sz w:val="28"/>
                <w:szCs w:val="28"/>
              </w:rPr>
              <w:t>以及未來的趨勢</w:t>
            </w:r>
            <w:r w:rsidRPr="00A0013A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4DA2F565" w14:textId="43308B8F" w:rsidR="00BF595A" w:rsidRPr="0016269D" w:rsidRDefault="00A0013A" w:rsidP="00CD3AFB">
            <w:pPr>
              <w:spacing w:line="520" w:lineRule="exact"/>
              <w:ind w:leftChars="62" w:left="251" w:firstLineChars="0" w:hanging="102"/>
              <w:jc w:val="both"/>
              <w:rPr>
                <w:rFonts w:eastAsia="標楷體"/>
                <w:sz w:val="28"/>
                <w:szCs w:val="28"/>
              </w:rPr>
            </w:pPr>
            <w:r w:rsidRPr="00A0013A">
              <w:rPr>
                <w:rFonts w:eastAsia="標楷體" w:hint="eastAsia"/>
                <w:sz w:val="28"/>
                <w:szCs w:val="28"/>
              </w:rPr>
              <w:t>3.</w:t>
            </w:r>
            <w:r w:rsidR="0016269D">
              <w:rPr>
                <w:rFonts w:eastAsia="標楷體" w:hint="eastAsia"/>
                <w:sz w:val="28"/>
                <w:szCs w:val="28"/>
              </w:rPr>
              <w:t>根據不同領域的專家，對跨領域學科與勞資關係以及人力資源在環境等因素影響下，學校</w:t>
            </w:r>
            <w:r w:rsidR="00940921">
              <w:rPr>
                <w:rFonts w:eastAsia="標楷體" w:hint="eastAsia"/>
                <w:sz w:val="28"/>
                <w:szCs w:val="28"/>
              </w:rPr>
              <w:t>應</w:t>
            </w:r>
            <w:r w:rsidR="0016269D">
              <w:rPr>
                <w:rFonts w:eastAsia="標楷體" w:hint="eastAsia"/>
                <w:sz w:val="28"/>
                <w:szCs w:val="28"/>
              </w:rPr>
              <w:t>如何實踐及評估勞資關係及人力資源跨領域</w:t>
            </w:r>
            <w:r w:rsidR="00AD2AB2">
              <w:rPr>
                <w:rFonts w:eastAsia="標楷體" w:hint="eastAsia"/>
                <w:sz w:val="28"/>
                <w:szCs w:val="28"/>
              </w:rPr>
              <w:t>學科</w:t>
            </w:r>
            <w:r w:rsidR="0016269D">
              <w:rPr>
                <w:rFonts w:eastAsia="標楷體" w:hint="eastAsia"/>
                <w:sz w:val="28"/>
                <w:szCs w:val="28"/>
              </w:rPr>
              <w:t>的</w:t>
            </w:r>
            <w:r w:rsidR="00AD2AB2">
              <w:rPr>
                <w:rFonts w:eastAsia="標楷體" w:hint="eastAsia"/>
                <w:sz w:val="28"/>
                <w:szCs w:val="28"/>
              </w:rPr>
              <w:t>專業</w:t>
            </w:r>
            <w:r w:rsidR="0016269D">
              <w:rPr>
                <w:rFonts w:eastAsia="標楷體" w:hint="eastAsia"/>
                <w:sz w:val="28"/>
                <w:szCs w:val="28"/>
              </w:rPr>
              <w:t>整合</w:t>
            </w:r>
            <w:r w:rsidRPr="00A0013A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  <w:tr w:rsidR="00D8678A" w:rsidRPr="00186BBB" w14:paraId="2CF8306F" w14:textId="77777777" w:rsidTr="00A264FD">
        <w:trPr>
          <w:trHeight w:val="58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A1266D" w14:textId="77777777" w:rsidR="00D8678A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264BED8E" w14:textId="77777777" w:rsidR="00D8678A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49E51EC7" w14:textId="77777777" w:rsidR="00D8678A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75DA88FD" w14:textId="77777777" w:rsidR="00D8678A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5BC643CD" w14:textId="77777777" w:rsidR="00D8678A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6023ECE8" w14:textId="77777777" w:rsidR="00D8678A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1303663D" w14:textId="77777777" w:rsidR="00D8678A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0475EEEE" w14:textId="77777777" w:rsidR="00D8678A" w:rsidRPr="00186BBB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活動</w:t>
            </w:r>
          </w:p>
          <w:p w14:paraId="3B5BDFDA" w14:textId="77777777" w:rsidR="00D8678A" w:rsidRPr="00186BBB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186BBB">
              <w:rPr>
                <w:rFonts w:ascii="Times New Roman" w:eastAsia="標楷體" w:hAnsi="Times New Roman" w:hint="eastAsia"/>
                <w:b/>
                <w:szCs w:val="24"/>
              </w:rPr>
              <w:t>照片</w:t>
            </w:r>
          </w:p>
          <w:p w14:paraId="2D1ECC74" w14:textId="71F109EB" w:rsidR="007755C2" w:rsidRPr="007755C2" w:rsidRDefault="00D8678A" w:rsidP="007755C2">
            <w:pPr>
              <w:ind w:left="330" w:hanging="210"/>
              <w:jc w:val="center"/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</w:pP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(</w:t>
            </w: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2M</w:t>
            </w: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為限</w:t>
            </w:r>
            <w:r w:rsidRPr="00186BBB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)</w:t>
            </w:r>
          </w:p>
        </w:tc>
        <w:tc>
          <w:tcPr>
            <w:tcW w:w="6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65955" w14:textId="77777777" w:rsidR="00D8678A" w:rsidRPr="00186BBB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lastRenderedPageBreak/>
              <w:t>活動照片電子檔名稱</w:t>
            </w:r>
          </w:p>
          <w:p w14:paraId="4FEDC787" w14:textId="77777777" w:rsidR="00D8678A" w:rsidRPr="00186BBB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(</w:t>
            </w:r>
            <w:r w:rsidRPr="00186BBB">
              <w:rPr>
                <w:rFonts w:ascii="Times New Roman" w:eastAsia="標楷體" w:hAnsi="Times New Roman" w:hint="eastAsia"/>
                <w:b/>
              </w:rPr>
              <w:t>請用英數檔名</w:t>
            </w:r>
            <w:r w:rsidRPr="00186BBB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C61FA" w14:textId="77777777" w:rsidR="00D8678A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活動照片</w:t>
            </w:r>
          </w:p>
          <w:p w14:paraId="2617AF27" w14:textId="77777777" w:rsidR="00D8678A" w:rsidRPr="00186BBB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內容說明</w:t>
            </w:r>
          </w:p>
          <w:p w14:paraId="75A74468" w14:textId="77777777" w:rsidR="00D8678A" w:rsidRPr="00186BBB" w:rsidRDefault="00D8678A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(</w:t>
            </w:r>
            <w:r w:rsidRPr="00186BBB">
              <w:rPr>
                <w:rFonts w:ascii="Times New Roman" w:eastAsia="標楷體" w:hAnsi="Times New Roman" w:hint="eastAsia"/>
                <w:b/>
              </w:rPr>
              <w:t>每張</w:t>
            </w:r>
            <w:r w:rsidRPr="00186BBB">
              <w:rPr>
                <w:rFonts w:ascii="Times New Roman" w:eastAsia="標楷體" w:hAnsi="Times New Roman" w:hint="eastAsia"/>
                <w:b/>
              </w:rPr>
              <w:t>20</w:t>
            </w:r>
            <w:r w:rsidRPr="00186BBB">
              <w:rPr>
                <w:rFonts w:ascii="Times New Roman" w:eastAsia="標楷體" w:hAnsi="Times New Roman" w:hint="eastAsia"/>
                <w:b/>
              </w:rPr>
              <w:t>字內</w:t>
            </w:r>
            <w:r w:rsidRPr="00186BBB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7755C2" w:rsidRPr="00186BBB" w14:paraId="37E012F2" w14:textId="77777777" w:rsidTr="00A264FD">
        <w:trPr>
          <w:trHeight w:val="4850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66E678" w14:textId="77777777" w:rsidR="007755C2" w:rsidRPr="00186BBB" w:rsidRDefault="007755C2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5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462C3" w14:textId="63ECEE4F" w:rsidR="007755C2" w:rsidRPr="00186BBB" w:rsidRDefault="007755C2" w:rsidP="00924334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  <w:noProof/>
              </w:rPr>
              <w:drawing>
                <wp:inline distT="0" distB="0" distL="0" distR="0" wp14:anchorId="137F335B" wp14:editId="4BB5EC24">
                  <wp:extent cx="3819525" cy="2863257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4284425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324" cy="2868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D8C28" w14:textId="576B859C" w:rsidR="007755C2" w:rsidRDefault="007755C2" w:rsidP="00ED4B1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  <w:lang w:eastAsia="zh-HK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白景文教授、</w:t>
            </w:r>
          </w:p>
          <w:p w14:paraId="712BCDAA" w14:textId="77777777" w:rsidR="007755C2" w:rsidRDefault="007755C2" w:rsidP="00ED4B1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7755C2">
              <w:rPr>
                <w:rFonts w:ascii="Times New Roman" w:eastAsia="標楷體" w:hAnsi="Times New Roman" w:hint="eastAsia"/>
                <w:b/>
                <w:color w:val="000000"/>
              </w:rPr>
              <w:t>鄭天明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教授、</w:t>
            </w:r>
          </w:p>
          <w:p w14:paraId="47DF0766" w14:textId="77777777" w:rsidR="00AD2AB2" w:rsidRDefault="008E1088" w:rsidP="00ED4B1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8E1088">
              <w:rPr>
                <w:rFonts w:ascii="Times New Roman" w:eastAsia="標楷體" w:hAnsi="Times New Roman" w:hint="eastAsia"/>
                <w:b/>
                <w:color w:val="000000"/>
              </w:rPr>
              <w:t>吳政和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教授</w:t>
            </w:r>
            <w:r w:rsidR="00AD2AB2">
              <w:rPr>
                <w:rFonts w:ascii="Times New Roman" w:eastAsia="標楷體" w:hAnsi="Times New Roman" w:hint="eastAsia"/>
                <w:b/>
                <w:color w:val="000000"/>
              </w:rPr>
              <w:t>與</w:t>
            </w:r>
          </w:p>
          <w:p w14:paraId="113D04B5" w14:textId="24AACF4A" w:rsidR="008E1088" w:rsidRDefault="008E1088" w:rsidP="00ED4B1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8E1088">
              <w:rPr>
                <w:rFonts w:ascii="Times New Roman" w:eastAsia="標楷體" w:hAnsi="Times New Roman" w:hint="eastAsia"/>
                <w:b/>
                <w:color w:val="000000"/>
              </w:rPr>
              <w:t>林韶姿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教授</w:t>
            </w:r>
          </w:p>
          <w:p w14:paraId="4CA6D902" w14:textId="3923A488" w:rsidR="008E1088" w:rsidRPr="00186BBB" w:rsidRDefault="00CD3AFB" w:rsidP="00ED4B1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lang w:eastAsia="zh-HK"/>
              </w:rPr>
              <w:t>諮詢</w:t>
            </w:r>
            <w:r w:rsidR="00AD2AB2">
              <w:rPr>
                <w:rFonts w:ascii="Times New Roman" w:eastAsia="標楷體" w:hAnsi="Times New Roman" w:hint="eastAsia"/>
                <w:b/>
                <w:color w:val="000000"/>
              </w:rPr>
              <w:t>會議</w:t>
            </w:r>
          </w:p>
        </w:tc>
      </w:tr>
      <w:tr w:rsidR="003F51B0" w:rsidRPr="00186BBB" w14:paraId="7B9ED5C1" w14:textId="77777777" w:rsidTr="007516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23547F28" w14:textId="77777777" w:rsidR="003F51B0" w:rsidRPr="00186BBB" w:rsidRDefault="003F51B0" w:rsidP="00751622">
            <w:pPr>
              <w:ind w:left="360" w:hanging="240"/>
              <w:jc w:val="both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備註：活動照片請附上原始照片一併回傳</w:t>
            </w:r>
          </w:p>
        </w:tc>
      </w:tr>
      <w:tr w:rsidR="003F51B0" w:rsidRPr="00186BBB" w14:paraId="38CDCAC4" w14:textId="77777777" w:rsidTr="00A264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14:paraId="177B3E1C" w14:textId="77777777" w:rsidR="00C9182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附件</w:t>
            </w:r>
          </w:p>
          <w:p w14:paraId="6E0A6859" w14:textId="77777777" w:rsidR="003F51B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檔案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205216AB" w14:textId="77777777" w:rsidR="003F51B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附件檔案名稱</w:t>
            </w:r>
          </w:p>
          <w:p w14:paraId="083C6D2D" w14:textId="77777777" w:rsidR="003F51B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(</w:t>
            </w:r>
            <w:r w:rsidRPr="00186BBB">
              <w:rPr>
                <w:rFonts w:ascii="Times New Roman" w:eastAsia="標楷體" w:hAnsi="Times New Roman" w:hint="eastAsia"/>
                <w:b/>
              </w:rPr>
              <w:t>請用英數檔名</w:t>
            </w:r>
            <w:r w:rsidRPr="00186BBB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134FCAA" w14:textId="77777777" w:rsidR="003F51B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186BBB">
              <w:rPr>
                <w:rFonts w:ascii="Times New Roman" w:eastAsia="標楷體" w:hAnsi="Times New Roman" w:hint="eastAsia"/>
                <w:b/>
              </w:rPr>
              <w:t>附件名稱</w:t>
            </w:r>
          </w:p>
        </w:tc>
      </w:tr>
      <w:tr w:rsidR="003F51B0" w:rsidRPr="00186BBB" w14:paraId="3A54892D" w14:textId="77777777" w:rsidTr="00A264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14:paraId="49E8A635" w14:textId="77777777" w:rsidR="003F51B0" w:rsidRPr="00186BBB" w:rsidRDefault="003F51B0" w:rsidP="00751622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515" w:type="dxa"/>
            <w:shd w:val="clear" w:color="auto" w:fill="auto"/>
            <w:vAlign w:val="center"/>
          </w:tcPr>
          <w:p w14:paraId="7D3D1365" w14:textId="77777777" w:rsidR="003F51B0" w:rsidRPr="00186BBB" w:rsidRDefault="003F51B0" w:rsidP="00751622">
            <w:pPr>
              <w:ind w:left="360" w:hanging="240"/>
              <w:rPr>
                <w:rFonts w:ascii="Times New Roman" w:eastAsia="標楷體" w:hAnsi="Times New Roman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2B1E0939" w14:textId="77777777" w:rsidR="003F51B0" w:rsidRPr="00186BBB" w:rsidRDefault="003F51B0" w:rsidP="00751622">
            <w:pPr>
              <w:ind w:left="360" w:hanging="240"/>
              <w:rPr>
                <w:rFonts w:ascii="Times New Roman" w:eastAsia="標楷體" w:hAnsi="Times New Roman"/>
                <w:color w:val="FF0000"/>
              </w:rPr>
            </w:pPr>
            <w:bookmarkStart w:id="0" w:name="_GoBack"/>
            <w:bookmarkEnd w:id="0"/>
          </w:p>
        </w:tc>
      </w:tr>
    </w:tbl>
    <w:p w14:paraId="481B5707" w14:textId="77777777" w:rsidR="00725AC8" w:rsidRPr="00186BBB" w:rsidRDefault="00725AC8" w:rsidP="003D225C">
      <w:pPr>
        <w:ind w:left="360" w:hanging="240"/>
        <w:rPr>
          <w:rFonts w:ascii="Times New Roman" w:eastAsia="標楷體" w:hAnsi="Times New Roman"/>
        </w:rPr>
      </w:pPr>
    </w:p>
    <w:sectPr w:rsidR="00725AC8" w:rsidRPr="00186BBB" w:rsidSect="007516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F64DE" w14:textId="77777777" w:rsidR="00D1204D" w:rsidRDefault="00D1204D" w:rsidP="00B23FF5">
      <w:pPr>
        <w:ind w:left="360" w:hanging="240"/>
      </w:pPr>
      <w:r>
        <w:separator/>
      </w:r>
    </w:p>
  </w:endnote>
  <w:endnote w:type="continuationSeparator" w:id="0">
    <w:p w14:paraId="75D148ED" w14:textId="77777777" w:rsidR="00D1204D" w:rsidRDefault="00D1204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A7CF" w14:textId="77777777" w:rsidR="00751622" w:rsidRDefault="00751622" w:rsidP="00751622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2988C" w14:textId="3EF88A3B" w:rsidR="00751622" w:rsidRDefault="005154D4" w:rsidP="009E64DE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3AFB" w:rsidRPr="00CD3AFB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DDA8" w14:textId="77777777" w:rsidR="00751622" w:rsidRDefault="00751622" w:rsidP="00751622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BA72E" w14:textId="77777777" w:rsidR="00D1204D" w:rsidRDefault="00D1204D" w:rsidP="00B23FF5">
      <w:pPr>
        <w:ind w:left="360" w:hanging="240"/>
      </w:pPr>
      <w:r>
        <w:separator/>
      </w:r>
    </w:p>
  </w:footnote>
  <w:footnote w:type="continuationSeparator" w:id="0">
    <w:p w14:paraId="4A76A3E8" w14:textId="77777777" w:rsidR="00D1204D" w:rsidRDefault="00D1204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BF86" w14:textId="77777777" w:rsidR="00751622" w:rsidRDefault="00751622" w:rsidP="00751622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29089" w14:textId="77777777" w:rsidR="00751622" w:rsidRDefault="00751622" w:rsidP="00A264FD">
    <w:pPr>
      <w:pStyle w:val="a3"/>
      <w:ind w:leftChars="22" w:left="153" w:hangingChars="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4336" w14:textId="77777777" w:rsidR="00751622" w:rsidRDefault="00751622" w:rsidP="00751622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14D"/>
    <w:multiLevelType w:val="hybridMultilevel"/>
    <w:tmpl w:val="1842F5EC"/>
    <w:lvl w:ilvl="0" w:tplc="F7260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C3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8A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04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C1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628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66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E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CE1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896D78"/>
    <w:multiLevelType w:val="hybridMultilevel"/>
    <w:tmpl w:val="437E833E"/>
    <w:lvl w:ilvl="0" w:tplc="6FE2CD6E">
      <w:start w:val="1"/>
      <w:numFmt w:val="decimal"/>
      <w:lvlText w:val="%1."/>
      <w:lvlJc w:val="left"/>
      <w:pPr>
        <w:ind w:left="509" w:hanging="36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9" w:hanging="480"/>
      </w:pPr>
    </w:lvl>
    <w:lvl w:ilvl="2" w:tplc="0409001B" w:tentative="1">
      <w:start w:val="1"/>
      <w:numFmt w:val="lowerRoman"/>
      <w:lvlText w:val="%3."/>
      <w:lvlJc w:val="right"/>
      <w:pPr>
        <w:ind w:left="1589" w:hanging="480"/>
      </w:pPr>
    </w:lvl>
    <w:lvl w:ilvl="3" w:tplc="0409000F" w:tentative="1">
      <w:start w:val="1"/>
      <w:numFmt w:val="decimal"/>
      <w:lvlText w:val="%4."/>
      <w:lvlJc w:val="left"/>
      <w:pPr>
        <w:ind w:left="2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9" w:hanging="480"/>
      </w:pPr>
    </w:lvl>
    <w:lvl w:ilvl="5" w:tplc="0409001B" w:tentative="1">
      <w:start w:val="1"/>
      <w:numFmt w:val="lowerRoman"/>
      <w:lvlText w:val="%6."/>
      <w:lvlJc w:val="right"/>
      <w:pPr>
        <w:ind w:left="3029" w:hanging="480"/>
      </w:pPr>
    </w:lvl>
    <w:lvl w:ilvl="6" w:tplc="0409000F" w:tentative="1">
      <w:start w:val="1"/>
      <w:numFmt w:val="decimal"/>
      <w:lvlText w:val="%7."/>
      <w:lvlJc w:val="left"/>
      <w:pPr>
        <w:ind w:left="3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9" w:hanging="480"/>
      </w:pPr>
    </w:lvl>
    <w:lvl w:ilvl="8" w:tplc="0409001B" w:tentative="1">
      <w:start w:val="1"/>
      <w:numFmt w:val="lowerRoman"/>
      <w:lvlText w:val="%9."/>
      <w:lvlJc w:val="right"/>
      <w:pPr>
        <w:ind w:left="4469" w:hanging="480"/>
      </w:pPr>
    </w:lvl>
  </w:abstractNum>
  <w:abstractNum w:abstractNumId="2" w15:restartNumberingAfterBreak="0">
    <w:nsid w:val="1D7A7CD0"/>
    <w:multiLevelType w:val="hybridMultilevel"/>
    <w:tmpl w:val="978070DC"/>
    <w:lvl w:ilvl="0" w:tplc="E7F09D00">
      <w:start w:val="1"/>
      <w:numFmt w:val="decimal"/>
      <w:lvlText w:val="(%1)"/>
      <w:lvlJc w:val="left"/>
      <w:pPr>
        <w:ind w:left="600" w:hanging="360"/>
      </w:pPr>
      <w:rPr>
        <w:rFonts w:ascii="Calibri" w:hAnsi="Calibri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188B"/>
    <w:rsid w:val="00033373"/>
    <w:rsid w:val="000562F5"/>
    <w:rsid w:val="000611E4"/>
    <w:rsid w:val="00071E6D"/>
    <w:rsid w:val="00080EF3"/>
    <w:rsid w:val="00086379"/>
    <w:rsid w:val="00090A95"/>
    <w:rsid w:val="00092FC2"/>
    <w:rsid w:val="000C026C"/>
    <w:rsid w:val="000C7DA6"/>
    <w:rsid w:val="000D1209"/>
    <w:rsid w:val="000D26DA"/>
    <w:rsid w:val="000D6B66"/>
    <w:rsid w:val="000E236E"/>
    <w:rsid w:val="000E57E3"/>
    <w:rsid w:val="001112E5"/>
    <w:rsid w:val="00112C6C"/>
    <w:rsid w:val="00120BF8"/>
    <w:rsid w:val="0012581D"/>
    <w:rsid w:val="001272BF"/>
    <w:rsid w:val="001369F7"/>
    <w:rsid w:val="0014348C"/>
    <w:rsid w:val="00150C69"/>
    <w:rsid w:val="0015616E"/>
    <w:rsid w:val="00160661"/>
    <w:rsid w:val="0016269D"/>
    <w:rsid w:val="00181BF9"/>
    <w:rsid w:val="00186BBB"/>
    <w:rsid w:val="00192770"/>
    <w:rsid w:val="00193E9D"/>
    <w:rsid w:val="001A6037"/>
    <w:rsid w:val="001B2F52"/>
    <w:rsid w:val="001B337E"/>
    <w:rsid w:val="001B7C1B"/>
    <w:rsid w:val="001D0A37"/>
    <w:rsid w:val="001F4E0E"/>
    <w:rsid w:val="001F567D"/>
    <w:rsid w:val="00200A23"/>
    <w:rsid w:val="002058AD"/>
    <w:rsid w:val="00207F4D"/>
    <w:rsid w:val="002104F7"/>
    <w:rsid w:val="002169A7"/>
    <w:rsid w:val="00221B39"/>
    <w:rsid w:val="002250FA"/>
    <w:rsid w:val="0022650B"/>
    <w:rsid w:val="00235FFE"/>
    <w:rsid w:val="00237DDB"/>
    <w:rsid w:val="00241ADA"/>
    <w:rsid w:val="00245459"/>
    <w:rsid w:val="002460B7"/>
    <w:rsid w:val="00260E33"/>
    <w:rsid w:val="00276E36"/>
    <w:rsid w:val="00277136"/>
    <w:rsid w:val="002775BB"/>
    <w:rsid w:val="002825C8"/>
    <w:rsid w:val="002833B6"/>
    <w:rsid w:val="00283886"/>
    <w:rsid w:val="002907D6"/>
    <w:rsid w:val="00297CF8"/>
    <w:rsid w:val="002A50E6"/>
    <w:rsid w:val="002A614C"/>
    <w:rsid w:val="002B1169"/>
    <w:rsid w:val="002D0146"/>
    <w:rsid w:val="002D4BFA"/>
    <w:rsid w:val="002E1AFA"/>
    <w:rsid w:val="002E372E"/>
    <w:rsid w:val="002E4CD9"/>
    <w:rsid w:val="002F394A"/>
    <w:rsid w:val="00301772"/>
    <w:rsid w:val="0031131B"/>
    <w:rsid w:val="00330FED"/>
    <w:rsid w:val="00332405"/>
    <w:rsid w:val="003429D5"/>
    <w:rsid w:val="00354423"/>
    <w:rsid w:val="003645C9"/>
    <w:rsid w:val="00375CC5"/>
    <w:rsid w:val="00384E0F"/>
    <w:rsid w:val="003A7DBF"/>
    <w:rsid w:val="003C4882"/>
    <w:rsid w:val="003C48E3"/>
    <w:rsid w:val="003D225C"/>
    <w:rsid w:val="003D2B26"/>
    <w:rsid w:val="003E0A66"/>
    <w:rsid w:val="003E346E"/>
    <w:rsid w:val="003F51B0"/>
    <w:rsid w:val="003F61D5"/>
    <w:rsid w:val="003F7A1E"/>
    <w:rsid w:val="00410E13"/>
    <w:rsid w:val="00431ADF"/>
    <w:rsid w:val="004341BC"/>
    <w:rsid w:val="004471C9"/>
    <w:rsid w:val="00457A1E"/>
    <w:rsid w:val="004739C0"/>
    <w:rsid w:val="004A258D"/>
    <w:rsid w:val="004A29ED"/>
    <w:rsid w:val="004B25B2"/>
    <w:rsid w:val="004B4231"/>
    <w:rsid w:val="004B4E40"/>
    <w:rsid w:val="004B7372"/>
    <w:rsid w:val="004C1C06"/>
    <w:rsid w:val="004C6020"/>
    <w:rsid w:val="004D60DA"/>
    <w:rsid w:val="004E4531"/>
    <w:rsid w:val="004E4ECB"/>
    <w:rsid w:val="004E539A"/>
    <w:rsid w:val="004F085E"/>
    <w:rsid w:val="005154D4"/>
    <w:rsid w:val="00515AF1"/>
    <w:rsid w:val="00552264"/>
    <w:rsid w:val="00554F58"/>
    <w:rsid w:val="00560FA1"/>
    <w:rsid w:val="00562725"/>
    <w:rsid w:val="0057201E"/>
    <w:rsid w:val="005724A3"/>
    <w:rsid w:val="00592CC9"/>
    <w:rsid w:val="00597DCA"/>
    <w:rsid w:val="005C0C61"/>
    <w:rsid w:val="005C11F5"/>
    <w:rsid w:val="005E1B8B"/>
    <w:rsid w:val="006022BC"/>
    <w:rsid w:val="00603F7C"/>
    <w:rsid w:val="00607A67"/>
    <w:rsid w:val="00617A41"/>
    <w:rsid w:val="00636FE6"/>
    <w:rsid w:val="00643710"/>
    <w:rsid w:val="00656733"/>
    <w:rsid w:val="006647F3"/>
    <w:rsid w:val="00664B1B"/>
    <w:rsid w:val="00665B86"/>
    <w:rsid w:val="0067468B"/>
    <w:rsid w:val="0067654A"/>
    <w:rsid w:val="00684CAE"/>
    <w:rsid w:val="006B0485"/>
    <w:rsid w:val="006B3051"/>
    <w:rsid w:val="006B368D"/>
    <w:rsid w:val="006C58CC"/>
    <w:rsid w:val="006C7B58"/>
    <w:rsid w:val="006D77AA"/>
    <w:rsid w:val="006F156F"/>
    <w:rsid w:val="006F2756"/>
    <w:rsid w:val="006F280D"/>
    <w:rsid w:val="0070235E"/>
    <w:rsid w:val="00717282"/>
    <w:rsid w:val="0071741A"/>
    <w:rsid w:val="00721127"/>
    <w:rsid w:val="00725AC8"/>
    <w:rsid w:val="0074671A"/>
    <w:rsid w:val="00751622"/>
    <w:rsid w:val="00751820"/>
    <w:rsid w:val="0075350D"/>
    <w:rsid w:val="007755C2"/>
    <w:rsid w:val="0079038A"/>
    <w:rsid w:val="00791708"/>
    <w:rsid w:val="007B623C"/>
    <w:rsid w:val="007D5CFA"/>
    <w:rsid w:val="00814324"/>
    <w:rsid w:val="00821128"/>
    <w:rsid w:val="00831778"/>
    <w:rsid w:val="008328BE"/>
    <w:rsid w:val="0083548F"/>
    <w:rsid w:val="008424F1"/>
    <w:rsid w:val="00860135"/>
    <w:rsid w:val="00867A9B"/>
    <w:rsid w:val="00872AE2"/>
    <w:rsid w:val="008737D0"/>
    <w:rsid w:val="00875028"/>
    <w:rsid w:val="00880624"/>
    <w:rsid w:val="00883668"/>
    <w:rsid w:val="008A6FB5"/>
    <w:rsid w:val="008B4AE5"/>
    <w:rsid w:val="008C48FE"/>
    <w:rsid w:val="008D3FF9"/>
    <w:rsid w:val="008D5BE1"/>
    <w:rsid w:val="008E1088"/>
    <w:rsid w:val="008E4C06"/>
    <w:rsid w:val="008F0DB3"/>
    <w:rsid w:val="008F1184"/>
    <w:rsid w:val="008F4E43"/>
    <w:rsid w:val="008F5994"/>
    <w:rsid w:val="00914500"/>
    <w:rsid w:val="00924334"/>
    <w:rsid w:val="00925A4F"/>
    <w:rsid w:val="009332C9"/>
    <w:rsid w:val="00940921"/>
    <w:rsid w:val="009438DC"/>
    <w:rsid w:val="00961572"/>
    <w:rsid w:val="0097052F"/>
    <w:rsid w:val="009768B6"/>
    <w:rsid w:val="009874DC"/>
    <w:rsid w:val="009923CC"/>
    <w:rsid w:val="00992F86"/>
    <w:rsid w:val="009939DD"/>
    <w:rsid w:val="00995862"/>
    <w:rsid w:val="00996BBC"/>
    <w:rsid w:val="009A2FD0"/>
    <w:rsid w:val="009A3DF2"/>
    <w:rsid w:val="009B165F"/>
    <w:rsid w:val="009C68C4"/>
    <w:rsid w:val="009D0A74"/>
    <w:rsid w:val="009E0E85"/>
    <w:rsid w:val="009E5332"/>
    <w:rsid w:val="009E64DE"/>
    <w:rsid w:val="009F7AE4"/>
    <w:rsid w:val="00A0013A"/>
    <w:rsid w:val="00A21C50"/>
    <w:rsid w:val="00A24B23"/>
    <w:rsid w:val="00A264FD"/>
    <w:rsid w:val="00A32E54"/>
    <w:rsid w:val="00A36E0F"/>
    <w:rsid w:val="00A45E48"/>
    <w:rsid w:val="00A462F3"/>
    <w:rsid w:val="00A47DAA"/>
    <w:rsid w:val="00A528C4"/>
    <w:rsid w:val="00A53C82"/>
    <w:rsid w:val="00A735F7"/>
    <w:rsid w:val="00AA1183"/>
    <w:rsid w:val="00AA6D86"/>
    <w:rsid w:val="00AA7EF5"/>
    <w:rsid w:val="00AB3E1A"/>
    <w:rsid w:val="00AC1584"/>
    <w:rsid w:val="00AD2AB2"/>
    <w:rsid w:val="00AE1A9C"/>
    <w:rsid w:val="00AE3B22"/>
    <w:rsid w:val="00AF2470"/>
    <w:rsid w:val="00AF4863"/>
    <w:rsid w:val="00B1410E"/>
    <w:rsid w:val="00B167BD"/>
    <w:rsid w:val="00B1692F"/>
    <w:rsid w:val="00B215B3"/>
    <w:rsid w:val="00B23FF5"/>
    <w:rsid w:val="00B255D9"/>
    <w:rsid w:val="00B34087"/>
    <w:rsid w:val="00B3409A"/>
    <w:rsid w:val="00B4195B"/>
    <w:rsid w:val="00B41E14"/>
    <w:rsid w:val="00B5503E"/>
    <w:rsid w:val="00B7519C"/>
    <w:rsid w:val="00B77EA2"/>
    <w:rsid w:val="00B92094"/>
    <w:rsid w:val="00BA069C"/>
    <w:rsid w:val="00BA7DBC"/>
    <w:rsid w:val="00BB5CD8"/>
    <w:rsid w:val="00BC4FC2"/>
    <w:rsid w:val="00BC55D2"/>
    <w:rsid w:val="00BD5CCF"/>
    <w:rsid w:val="00BD622A"/>
    <w:rsid w:val="00BE28E6"/>
    <w:rsid w:val="00BE2A7B"/>
    <w:rsid w:val="00BF595A"/>
    <w:rsid w:val="00C05A30"/>
    <w:rsid w:val="00C061DC"/>
    <w:rsid w:val="00C10948"/>
    <w:rsid w:val="00C12B57"/>
    <w:rsid w:val="00C152B8"/>
    <w:rsid w:val="00C1647E"/>
    <w:rsid w:val="00C41DBC"/>
    <w:rsid w:val="00C46D31"/>
    <w:rsid w:val="00C55144"/>
    <w:rsid w:val="00C61B34"/>
    <w:rsid w:val="00C65821"/>
    <w:rsid w:val="00C674E9"/>
    <w:rsid w:val="00C75BA7"/>
    <w:rsid w:val="00C85903"/>
    <w:rsid w:val="00C872B3"/>
    <w:rsid w:val="00C91820"/>
    <w:rsid w:val="00C96B76"/>
    <w:rsid w:val="00CA789C"/>
    <w:rsid w:val="00CB0934"/>
    <w:rsid w:val="00CB2598"/>
    <w:rsid w:val="00CC3263"/>
    <w:rsid w:val="00CD0C6E"/>
    <w:rsid w:val="00CD3AFB"/>
    <w:rsid w:val="00CD6B1E"/>
    <w:rsid w:val="00CE2747"/>
    <w:rsid w:val="00CE726E"/>
    <w:rsid w:val="00CF6CE0"/>
    <w:rsid w:val="00D1204D"/>
    <w:rsid w:val="00D12189"/>
    <w:rsid w:val="00D17A99"/>
    <w:rsid w:val="00D33369"/>
    <w:rsid w:val="00D47A2C"/>
    <w:rsid w:val="00D5242C"/>
    <w:rsid w:val="00D54F38"/>
    <w:rsid w:val="00D57976"/>
    <w:rsid w:val="00D60682"/>
    <w:rsid w:val="00D8364E"/>
    <w:rsid w:val="00D85E1C"/>
    <w:rsid w:val="00D8678A"/>
    <w:rsid w:val="00D9258C"/>
    <w:rsid w:val="00D93109"/>
    <w:rsid w:val="00DA393E"/>
    <w:rsid w:val="00DB5541"/>
    <w:rsid w:val="00DC001C"/>
    <w:rsid w:val="00DD5EFD"/>
    <w:rsid w:val="00DE117C"/>
    <w:rsid w:val="00DF6F2D"/>
    <w:rsid w:val="00E10F48"/>
    <w:rsid w:val="00E12149"/>
    <w:rsid w:val="00E16852"/>
    <w:rsid w:val="00E504C0"/>
    <w:rsid w:val="00E54DDB"/>
    <w:rsid w:val="00E64138"/>
    <w:rsid w:val="00E6473A"/>
    <w:rsid w:val="00E66B5F"/>
    <w:rsid w:val="00E70B4B"/>
    <w:rsid w:val="00E71E26"/>
    <w:rsid w:val="00E76828"/>
    <w:rsid w:val="00E83F85"/>
    <w:rsid w:val="00E9468D"/>
    <w:rsid w:val="00E95B78"/>
    <w:rsid w:val="00EB4E55"/>
    <w:rsid w:val="00ED4B1D"/>
    <w:rsid w:val="00EE10A9"/>
    <w:rsid w:val="00EE2775"/>
    <w:rsid w:val="00EF0C35"/>
    <w:rsid w:val="00F01582"/>
    <w:rsid w:val="00F026ED"/>
    <w:rsid w:val="00F040C7"/>
    <w:rsid w:val="00F15ABA"/>
    <w:rsid w:val="00F21BF7"/>
    <w:rsid w:val="00F33C19"/>
    <w:rsid w:val="00F52604"/>
    <w:rsid w:val="00F6585A"/>
    <w:rsid w:val="00F851A4"/>
    <w:rsid w:val="00F90777"/>
    <w:rsid w:val="00F90D9B"/>
    <w:rsid w:val="00FA3CD5"/>
    <w:rsid w:val="00FB6A67"/>
    <w:rsid w:val="00FC5032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43966"/>
  <w15:chartTrackingRefBased/>
  <w15:docId w15:val="{BA4734EA-F3E1-426D-8849-14FDE0A0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8C2F-DE4D-4697-B12E-B0C97FC3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cp:lastModifiedBy>Windows 使用者</cp:lastModifiedBy>
  <cp:revision>9</cp:revision>
  <cp:lastPrinted>2019-05-07T02:47:00Z</cp:lastPrinted>
  <dcterms:created xsi:type="dcterms:W3CDTF">2020-06-03T18:13:00Z</dcterms:created>
  <dcterms:modified xsi:type="dcterms:W3CDTF">2020-06-05T05:10:00Z</dcterms:modified>
</cp:coreProperties>
</file>