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19" w:rsidRDefault="00AC7F03" w:rsidP="00EF6D19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="BiauKai" w:eastAsia="BiauKai" w:hAnsi="BiauKai" w:cs="BiauKai"/>
            <w:b/>
            <w:sz w:val="32"/>
          </w:rPr>
        </w:sdtEndPr>
        <w:sdtContent>
          <w:r w:rsidR="00EF6D19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中國文化大學</w:t>
          </w:r>
          <w:r w:rsidR="00EF6D19" w:rsidRPr="000C43BF">
            <w:rPr>
              <w:rFonts w:ascii="BiauKai" w:eastAsia="BiauKai" w:hAnsi="BiauKai" w:cs="BiauKai"/>
              <w:b/>
              <w:sz w:val="32"/>
            </w:rPr>
            <w:t>1</w:t>
          </w:r>
          <w:r w:rsidR="00EF6D19">
            <w:rPr>
              <w:rFonts w:ascii="BiauKai" w:eastAsia="BiauKai" w:hAnsi="BiauKai" w:cs="BiauKai"/>
              <w:b/>
              <w:sz w:val="32"/>
              <w:lang w:val="de-DE"/>
            </w:rPr>
            <w:t>10</w:t>
          </w:r>
          <w:r w:rsidR="00EF6D19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1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EF6D19" w:rsidTr="00FC7CF7">
        <w:trPr>
          <w:trHeight w:val="379"/>
        </w:trPr>
        <w:tc>
          <w:tcPr>
            <w:tcW w:w="1285" w:type="dxa"/>
          </w:tcPr>
          <w:p w:rsidR="00EF6D19" w:rsidRDefault="00AC7F03" w:rsidP="00FC7CF7">
            <w:pPr>
              <w:jc w:val="center"/>
              <w:rPr>
                <w:rFonts w:ascii="BiauKai" w:eastAsia="BiauKai" w:hAnsi="BiauKai" w:cs="BiauKai"/>
              </w:rPr>
            </w:pPr>
            <w:sdt>
              <w:sdtPr>
                <w:tag w:val="goog_rdk_2"/>
                <w:id w:val="1808357248"/>
              </w:sdtPr>
              <w:sdtEndPr>
                <w:rPr>
                  <w:rFonts w:ascii="BiauKai" w:eastAsia="BiauKai" w:hAnsi="BiauKai" w:cs="BiauKai"/>
                  <w:b/>
                </w:rPr>
              </w:sdtEndPr>
              <w:sdtContent>
                <w:r w:rsidR="00EF6D19" w:rsidRPr="000C43BF">
                  <w:rPr>
                    <w:rFonts w:ascii="微軟正黑體" w:eastAsia="微軟正黑體" w:hAnsi="微軟正黑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007" w:type="dxa"/>
            <w:gridSpan w:val="2"/>
          </w:tcPr>
          <w:p w:rsidR="00EF6D19" w:rsidRPr="00C4794D" w:rsidRDefault="00732D7D" w:rsidP="00FC7C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原住民的土地麼流失的?—從原住民保留地政策談起</w:t>
            </w:r>
          </w:p>
        </w:tc>
      </w:tr>
      <w:tr w:rsidR="00EF6D19" w:rsidTr="00FC7CF7">
        <w:trPr>
          <w:trHeight w:val="2684"/>
        </w:trPr>
        <w:tc>
          <w:tcPr>
            <w:tcW w:w="1285" w:type="dxa"/>
          </w:tcPr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Pr="000C43BF" w:rsidRDefault="00AC7F03" w:rsidP="00FC7CF7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452982734"/>
              </w:sdtPr>
              <w:sdtEndPr>
                <w:rPr>
                  <w:rFonts w:ascii="微軟正黑體" w:eastAsia="微軟正黑體" w:hAnsi="微軟正黑體" w:cs="微軟正黑體"/>
                  <w:b/>
                </w:rPr>
              </w:sdtEndPr>
              <w:sdtContent>
                <w:r w:rsidR="00EF6D19" w:rsidRPr="000C43BF">
                  <w:rPr>
                    <w:rFonts w:ascii="微軟正黑體" w:eastAsia="微軟正黑體" w:hAnsi="微軟正黑體" w:cs="微軟正黑體"/>
                    <w:b/>
                  </w:rPr>
                  <w:t>內容</w:t>
                </w:r>
              </w:sdtContent>
            </w:sdt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  <w:p w:rsidR="00EF6D19" w:rsidRDefault="00EF6D19" w:rsidP="00FC7CF7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007" w:type="dxa"/>
            <w:gridSpan w:val="2"/>
          </w:tcPr>
          <w:p w:rsidR="00EF6D19" w:rsidRPr="00C4794D" w:rsidRDefault="00EF6D19" w:rsidP="00FC7CF7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主辦單位：教務處綜合業務組</w:t>
            </w:r>
          </w:p>
          <w:p w:rsidR="00EF6D19" w:rsidRPr="00C4794D" w:rsidRDefault="00EF6D19" w:rsidP="00FC7CF7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活動日期：110年</w:t>
            </w:r>
            <w:r w:rsidR="00732D7D">
              <w:rPr>
                <w:rFonts w:ascii="標楷體" w:eastAsia="標楷體" w:hAnsi="標楷體" w:cs="BiauKai" w:hint="eastAsia"/>
                <w:sz w:val="26"/>
                <w:szCs w:val="26"/>
              </w:rPr>
              <w:t>1</w:t>
            </w:r>
            <w:r w:rsidR="00732D7D">
              <w:rPr>
                <w:rFonts w:ascii="標楷體" w:eastAsia="標楷體" w:hAnsi="標楷體" w:cs="BiauKai"/>
                <w:sz w:val="26"/>
                <w:szCs w:val="26"/>
              </w:rPr>
              <w:t>0</w:t>
            </w:r>
            <w:r w:rsidRPr="00C4794D">
              <w:rPr>
                <w:rFonts w:ascii="標楷體" w:eastAsia="標楷體" w:hAnsi="標楷體" w:cs="BiauKai" w:hint="eastAsia"/>
                <w:sz w:val="26"/>
                <w:szCs w:val="26"/>
              </w:rPr>
              <w:t>月</w:t>
            </w:r>
            <w:r w:rsidR="00732D7D">
              <w:rPr>
                <w:rFonts w:ascii="標楷體" w:eastAsia="標楷體" w:hAnsi="標楷體" w:cs="BiauKai"/>
                <w:sz w:val="26"/>
                <w:szCs w:val="26"/>
              </w:rPr>
              <w:t>19</w:t>
            </w: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日</w:t>
            </w:r>
            <w:r w:rsidRPr="00C4794D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18：00-20：00</w:t>
            </w:r>
          </w:p>
          <w:p w:rsidR="00732D7D" w:rsidRDefault="00EF6D19" w:rsidP="00FC7CF7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活動地點：</w:t>
            </w:r>
            <w:r w:rsidR="00732D7D">
              <w:rPr>
                <w:rFonts w:ascii="標楷體" w:eastAsia="標楷體" w:hAnsi="標楷體" w:cs="BiauKai" w:hint="eastAsia"/>
                <w:sz w:val="26"/>
                <w:szCs w:val="26"/>
              </w:rPr>
              <w:t>大恩101演講廳</w:t>
            </w:r>
          </w:p>
          <w:p w:rsidR="00732D7D" w:rsidRDefault="00EF6D19" w:rsidP="00FC7CF7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主 講 者：</w:t>
            </w:r>
            <w:r w:rsidR="00732D7D" w:rsidRPr="00732D7D">
              <w:rPr>
                <w:rFonts w:ascii="標楷體" w:eastAsia="標楷體" w:hAnsi="標楷體" w:cs="BiauKai" w:hint="eastAsia"/>
                <w:sz w:val="26"/>
                <w:szCs w:val="26"/>
              </w:rPr>
              <w:t>政治大學土地政策與環境規劃碩士原住民專班專案助理教授</w:t>
            </w:r>
          </w:p>
          <w:p w:rsidR="00732D7D" w:rsidRDefault="00732D7D" w:rsidP="00FC7CF7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         陳怡萱教授</w:t>
            </w:r>
          </w:p>
          <w:p w:rsidR="00EF6D19" w:rsidRPr="00C4794D" w:rsidRDefault="00EF6D19" w:rsidP="00FC7CF7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參與人數：</w:t>
            </w:r>
            <w:r>
              <w:rPr>
                <w:rFonts w:ascii="標楷體" w:eastAsia="標楷體" w:hAnsi="標楷體" w:cs="BiauKai"/>
                <w:sz w:val="26"/>
                <w:szCs w:val="26"/>
                <w:lang w:val="de-DE"/>
              </w:rPr>
              <w:t>49</w:t>
            </w: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人</w:t>
            </w:r>
          </w:p>
          <w:p w:rsidR="00EF6D19" w:rsidRPr="00C4794D" w:rsidRDefault="00EF6D19" w:rsidP="00FC7CF7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C4794D">
              <w:rPr>
                <w:rFonts w:ascii="標楷體" w:eastAsia="標楷體" w:hAnsi="標楷體" w:cs="BiauKai"/>
                <w:sz w:val="26"/>
                <w:szCs w:val="26"/>
              </w:rPr>
              <w:t>內容：</w:t>
            </w:r>
          </w:p>
          <w:p w:rsidR="007F57BB" w:rsidRDefault="007F57BB" w:rsidP="00732D7D">
            <w:pPr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演講脈絡</w:t>
            </w:r>
            <w:r w:rsidR="004D541B">
              <w:rPr>
                <w:rFonts w:ascii="標楷體" w:eastAsia="標楷體" w:hAnsi="標楷體" w:cs="BiauKai" w:hint="eastAsia"/>
                <w:szCs w:val="26"/>
              </w:rPr>
              <w:t>:</w:t>
            </w:r>
          </w:p>
          <w:p w:rsidR="003F60BC" w:rsidRDefault="007F57BB" w:rsidP="003F60BC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講者一開始講述自身與部落的關係，在因緣際會下，開啟一生對於原住民議題的研究。此後，便開始講解在歷史中各個時期的執政者，如何對原住民進行管理與控制，以及不同時期對於原住民的壓榨，</w:t>
            </w:r>
            <w:r w:rsidR="003F4FF2">
              <w:rPr>
                <w:rFonts w:ascii="標楷體" w:eastAsia="標楷體" w:hAnsi="標楷體" w:cs="BiauKai" w:hint="eastAsia"/>
                <w:szCs w:val="26"/>
              </w:rPr>
              <w:t>再到現今社會對原住民文化的不了解，進而產生許多「</w:t>
            </w:r>
            <w:r w:rsidR="007239D6">
              <w:rPr>
                <w:rFonts w:ascii="標楷體" w:eastAsia="標楷體" w:hAnsi="標楷體" w:cs="BiauKai" w:hint="eastAsia"/>
                <w:szCs w:val="26"/>
              </w:rPr>
              <w:t>行政中心本位</w:t>
            </w:r>
            <w:r w:rsidR="003F4FF2">
              <w:rPr>
                <w:rFonts w:ascii="標楷體" w:eastAsia="標楷體" w:hAnsi="標楷體" w:cs="BiauKai" w:hint="eastAsia"/>
                <w:szCs w:val="26"/>
              </w:rPr>
              <w:t>」</w:t>
            </w:r>
            <w:r w:rsidR="007239D6">
              <w:rPr>
                <w:rFonts w:ascii="標楷體" w:eastAsia="標楷體" w:hAnsi="標楷體" w:cs="BiauKai" w:hint="eastAsia"/>
                <w:szCs w:val="26"/>
              </w:rPr>
              <w:t>的政策，</w:t>
            </w:r>
            <w:r w:rsidR="00FC7CF7">
              <w:rPr>
                <w:rFonts w:ascii="標楷體" w:eastAsia="標楷體" w:hAnsi="標楷體" w:cs="BiauKai" w:hint="eastAsia"/>
                <w:szCs w:val="26"/>
              </w:rPr>
              <w:t>因而有「還我土地」的原住民土地運動，而今，出現許多買賣土地給漢人的原住民，讓不肖業者在山坡地，經營豪華露營地或是飯店。</w:t>
            </w:r>
          </w:p>
          <w:p w:rsidR="00FC7CF7" w:rsidRDefault="003A7C14" w:rsidP="007F57BB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清治時期:</w:t>
            </w:r>
          </w:p>
          <w:p w:rsidR="003A7C14" w:rsidRDefault="003A7C14" w:rsidP="003A7C14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清廷「</w:t>
            </w:r>
            <w:r w:rsidR="00715899">
              <w:rPr>
                <w:rFonts w:ascii="標楷體" w:eastAsia="標楷體" w:hAnsi="標楷體" w:cs="BiauKai" w:hint="eastAsia"/>
                <w:szCs w:val="26"/>
              </w:rPr>
              <w:t>以番制</w:t>
            </w:r>
            <w:r>
              <w:rPr>
                <w:rFonts w:ascii="標楷體" w:eastAsia="標楷體" w:hAnsi="標楷體" w:cs="BiauKai" w:hint="eastAsia"/>
                <w:szCs w:val="26"/>
              </w:rPr>
              <w:t>番」的政策，以熟</w:t>
            </w:r>
            <w:r w:rsidR="00715899">
              <w:rPr>
                <w:rFonts w:ascii="標楷體" w:eastAsia="標楷體" w:hAnsi="標楷體" w:cs="BiauKai" w:hint="eastAsia"/>
                <w:szCs w:val="26"/>
              </w:rPr>
              <w:t>番制</w:t>
            </w:r>
            <w:r>
              <w:rPr>
                <w:rFonts w:ascii="標楷體" w:eastAsia="標楷體" w:hAnsi="標楷體" w:cs="BiauKai" w:hint="eastAsia"/>
                <w:szCs w:val="26"/>
              </w:rPr>
              <w:t>理生番，在此時期，流傳一句話—「</w:t>
            </w:r>
            <w:r w:rsidR="00715899" w:rsidRPr="00715899">
              <w:rPr>
                <w:rFonts w:ascii="標楷體" w:eastAsia="標楷體" w:hAnsi="標楷體" w:cs="BiauKai" w:hint="eastAsia"/>
                <w:szCs w:val="26"/>
              </w:rPr>
              <w:t>番黎不諳農耕</w:t>
            </w:r>
            <w:r>
              <w:rPr>
                <w:rFonts w:ascii="標楷體" w:eastAsia="標楷體" w:hAnsi="標楷體" w:cs="BiauKai" w:hint="eastAsia"/>
                <w:szCs w:val="26"/>
              </w:rPr>
              <w:t>」，意旨生番不適農工，種植技術不佳，但其實當時所謂的「生番」原住民，是很會種田的，但因</w:t>
            </w:r>
            <w:r w:rsidRPr="003A7C14">
              <w:rPr>
                <w:rFonts w:ascii="標楷體" w:eastAsia="標楷體" w:hAnsi="標楷體" w:cs="BiauKai" w:hint="eastAsia"/>
                <w:szCs w:val="26"/>
              </w:rPr>
              <w:t>熟番不繳稅</w:t>
            </w:r>
            <w:r>
              <w:rPr>
                <w:rFonts w:ascii="標楷體" w:eastAsia="標楷體" w:hAnsi="標楷體" w:cs="BiauKai" w:hint="eastAsia"/>
                <w:szCs w:val="26"/>
              </w:rPr>
              <w:t>，</w:t>
            </w:r>
            <w:r w:rsidRPr="003A7C14">
              <w:rPr>
                <w:rFonts w:ascii="標楷體" w:eastAsia="標楷體" w:hAnsi="標楷體" w:cs="BiauKai" w:hint="eastAsia"/>
                <w:szCs w:val="26"/>
              </w:rPr>
              <w:t>只好是生番繳</w:t>
            </w:r>
            <w:r w:rsidR="00715899">
              <w:rPr>
                <w:rFonts w:ascii="標楷體" w:eastAsia="標楷體" w:hAnsi="標楷體" w:cs="BiauKai" w:hint="eastAsia"/>
                <w:szCs w:val="26"/>
              </w:rPr>
              <w:t>稅</w:t>
            </w:r>
            <w:r>
              <w:rPr>
                <w:rFonts w:ascii="標楷體" w:eastAsia="標楷體" w:hAnsi="標楷體" w:cs="BiauKai" w:hint="eastAsia"/>
                <w:szCs w:val="26"/>
              </w:rPr>
              <w:t>，</w:t>
            </w:r>
            <w:r w:rsidR="00715899">
              <w:rPr>
                <w:rFonts w:ascii="標楷體" w:eastAsia="標楷體" w:hAnsi="標楷體" w:cs="BiauKai" w:hint="eastAsia"/>
                <w:szCs w:val="26"/>
              </w:rPr>
              <w:t>當</w:t>
            </w:r>
            <w:r w:rsidRPr="003A7C14">
              <w:rPr>
                <w:rFonts w:ascii="標楷體" w:eastAsia="標楷體" w:hAnsi="標楷體" w:cs="BiauKai" w:hint="eastAsia"/>
                <w:szCs w:val="26"/>
              </w:rPr>
              <w:t>生番繳不出來 就賣地</w:t>
            </w:r>
            <w:r w:rsidR="00715899">
              <w:rPr>
                <w:rFonts w:ascii="標楷體" w:eastAsia="標楷體" w:hAnsi="標楷體" w:cs="BiauKai" w:hint="eastAsia"/>
                <w:szCs w:val="26"/>
              </w:rPr>
              <w:t>。</w:t>
            </w:r>
          </w:p>
          <w:p w:rsidR="00715899" w:rsidRDefault="00715899" w:rsidP="003A7C14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日治時期:</w:t>
            </w:r>
          </w:p>
          <w:p w:rsidR="009C53B7" w:rsidRDefault="009C53B7" w:rsidP="009C53B7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主張</w:t>
            </w:r>
            <w:r w:rsidR="00715899">
              <w:rPr>
                <w:rFonts w:ascii="標楷體" w:eastAsia="標楷體" w:hAnsi="標楷體" w:cs="BiauKai" w:hint="eastAsia"/>
                <w:szCs w:val="26"/>
              </w:rPr>
              <w:t>「</w:t>
            </w:r>
            <w:r w:rsidR="00715899" w:rsidRPr="00715899">
              <w:rPr>
                <w:rFonts w:ascii="標楷體" w:eastAsia="標楷體" w:hAnsi="標楷體" w:cs="BiauKai" w:hint="eastAsia"/>
                <w:szCs w:val="26"/>
              </w:rPr>
              <w:t>未有主的土地皆為國有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」</w:t>
            </w:r>
            <w:r>
              <w:rPr>
                <w:rFonts w:ascii="標楷體" w:eastAsia="標楷體" w:hAnsi="標楷體" w:cs="BiauKai" w:hint="eastAsia"/>
                <w:szCs w:val="26"/>
              </w:rPr>
              <w:t>。</w:t>
            </w:r>
          </w:p>
          <w:p w:rsidR="00344F3D" w:rsidRDefault="009C53B7" w:rsidP="00344F3D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 w:rsidRPr="009C53B7">
              <w:rPr>
                <w:rFonts w:ascii="標楷體" w:eastAsia="標楷體" w:hAnsi="標楷體" w:cs="BiauKai" w:hint="eastAsia"/>
                <w:szCs w:val="26"/>
              </w:rPr>
              <w:t>1928年總督府頒布的《森林事業計畫規程》，將官有林野區分為「要存置林野」、「不要存置林野」及「準要存置林野」。</w:t>
            </w:r>
            <w:r>
              <w:rPr>
                <w:rFonts w:ascii="標楷體" w:eastAsia="標楷體" w:hAnsi="標楷體" w:cs="BiauKai" w:hint="eastAsia"/>
                <w:szCs w:val="26"/>
              </w:rPr>
              <w:t>經過幾次在日治時期的調查，將一部分的「準</w:t>
            </w:r>
            <w:r w:rsidR="00715899" w:rsidRPr="00715899">
              <w:rPr>
                <w:rFonts w:ascii="標楷體" w:eastAsia="標楷體" w:hAnsi="標楷體" w:cs="BiauKai" w:hint="eastAsia"/>
                <w:szCs w:val="26"/>
              </w:rPr>
              <w:t>要存置林野</w:t>
            </w:r>
            <w:r>
              <w:rPr>
                <w:rFonts w:ascii="標楷體" w:eastAsia="標楷體" w:hAnsi="標楷體" w:cs="BiauKai" w:hint="eastAsia"/>
                <w:szCs w:val="26"/>
              </w:rPr>
              <w:t>」劃成</w:t>
            </w:r>
            <w:r w:rsidR="00292D40">
              <w:rPr>
                <w:rFonts w:ascii="標楷體" w:eastAsia="標楷體" w:hAnsi="標楷體" w:cs="BiauKai" w:hint="eastAsia"/>
                <w:szCs w:val="26"/>
              </w:rPr>
              <w:t>原住民保留地，</w:t>
            </w:r>
            <w:r w:rsidR="003F60BC">
              <w:rPr>
                <w:rFonts w:ascii="標楷體" w:eastAsia="標楷體" w:hAnsi="標楷體" w:cs="BiauKai" w:hint="eastAsia"/>
                <w:szCs w:val="26"/>
              </w:rPr>
              <w:t>但當時日治時期規畫，並未完整的劃設，導致原住民的打獵地及輪耕地，土地被大幅限縮。</w:t>
            </w:r>
            <w:r w:rsidR="00292D40">
              <w:rPr>
                <w:rFonts w:ascii="標楷體" w:eastAsia="標楷體" w:hAnsi="標楷體" w:cs="BiauKai" w:hint="eastAsia"/>
                <w:szCs w:val="26"/>
              </w:rPr>
              <w:t xml:space="preserve"> </w:t>
            </w:r>
          </w:p>
          <w:p w:rsidR="00FC7CF7" w:rsidRDefault="003F60BC" w:rsidP="003F60BC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國民黨執政</w:t>
            </w:r>
            <w:r w:rsidR="009C53B7">
              <w:rPr>
                <w:rFonts w:ascii="標楷體" w:eastAsia="標楷體" w:hAnsi="標楷體" w:cs="BiauKai" w:hint="eastAsia"/>
                <w:szCs w:val="26"/>
              </w:rPr>
              <w:t>時期:</w:t>
            </w:r>
          </w:p>
          <w:p w:rsidR="009C53B7" w:rsidRDefault="007B17C6" w:rsidP="007F57BB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 w:rsidRPr="007B17C6">
              <w:rPr>
                <w:rFonts w:ascii="標楷體" w:eastAsia="標楷體" w:hAnsi="標楷體" w:cs="BiauKai" w:hint="eastAsia"/>
                <w:szCs w:val="26"/>
              </w:rPr>
              <w:t>在國民黨執政時期，僅有登記土地的政策，但未確實增劃編。</w:t>
            </w:r>
          </w:p>
          <w:p w:rsidR="007B17C6" w:rsidRDefault="007B17C6" w:rsidP="007B17C6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之後，原住民便發起「</w:t>
            </w:r>
            <w:r w:rsidRPr="007B17C6">
              <w:rPr>
                <w:rFonts w:ascii="標楷體" w:eastAsia="標楷體" w:hAnsi="標楷體" w:cs="BiauKai" w:hint="eastAsia"/>
                <w:szCs w:val="26"/>
              </w:rPr>
              <w:t>還我土地運動</w:t>
            </w:r>
            <w:r>
              <w:rPr>
                <w:rFonts w:ascii="標楷體" w:eastAsia="標楷體" w:hAnsi="標楷體" w:cs="BiauKai" w:hint="eastAsia"/>
                <w:szCs w:val="26"/>
              </w:rPr>
              <w:t>」，引起各界注意到原住民在政策上的弱勢，在轉型正義下的受害者下，不斷流失的土地，以及不斷被欺壓的生活資源及空間。</w:t>
            </w:r>
          </w:p>
          <w:p w:rsidR="003F60BC" w:rsidRDefault="00622118" w:rsidP="00622118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而到如今，</w:t>
            </w:r>
            <w:r w:rsidRPr="00622118">
              <w:rPr>
                <w:rFonts w:ascii="標楷體" w:eastAsia="標楷體" w:hAnsi="標楷體" w:cs="BiauKai" w:hint="eastAsia"/>
                <w:szCs w:val="26"/>
              </w:rPr>
              <w:t>漢人買山林地，將土地圍起來，導致原住民平常的</w:t>
            </w:r>
            <w:r>
              <w:rPr>
                <w:rFonts w:ascii="標楷體" w:eastAsia="標楷體" w:hAnsi="標楷體" w:cs="BiauKai" w:hint="eastAsia"/>
                <w:szCs w:val="26"/>
              </w:rPr>
              <w:t>通行的道路被阻斷，無法去探望過世親人的墳墓；</w:t>
            </w:r>
            <w:r w:rsidRPr="00622118">
              <w:rPr>
                <w:rFonts w:ascii="標楷體" w:eastAsia="標楷體" w:hAnsi="標楷體" w:cs="BiauKai" w:hint="eastAsia"/>
                <w:szCs w:val="26"/>
              </w:rPr>
              <w:t>台東金針山</w:t>
            </w:r>
            <w:r>
              <w:rPr>
                <w:rFonts w:ascii="標楷體" w:eastAsia="標楷體" w:hAnsi="標楷體" w:cs="BiauKai" w:hint="eastAsia"/>
                <w:szCs w:val="26"/>
              </w:rPr>
              <w:t>「</w:t>
            </w:r>
            <w:r w:rsidRPr="00622118">
              <w:rPr>
                <w:rFonts w:ascii="標楷體" w:eastAsia="標楷體" w:hAnsi="標楷體" w:cs="BiauKai" w:hint="eastAsia"/>
                <w:szCs w:val="26"/>
              </w:rPr>
              <w:t>還我土地</w:t>
            </w:r>
            <w:r>
              <w:rPr>
                <w:rFonts w:ascii="標楷體" w:eastAsia="標楷體" w:hAnsi="標楷體" w:cs="BiauKai" w:hint="eastAsia"/>
                <w:szCs w:val="26"/>
              </w:rPr>
              <w:t>」</w:t>
            </w:r>
            <w:r w:rsidRPr="00622118">
              <w:rPr>
                <w:rFonts w:ascii="標楷體" w:eastAsia="標楷體" w:hAnsi="標楷體" w:cs="BiauKai" w:hint="eastAsia"/>
                <w:szCs w:val="26"/>
              </w:rPr>
              <w:t>，</w:t>
            </w:r>
            <w:r>
              <w:rPr>
                <w:rFonts w:ascii="標楷體" w:eastAsia="標楷體" w:hAnsi="標楷體" w:cs="BiauKai" w:hint="eastAsia"/>
                <w:szCs w:val="26"/>
              </w:rPr>
              <w:t>台東縣政府</w:t>
            </w:r>
            <w:r w:rsidRPr="00622118">
              <w:rPr>
                <w:rFonts w:ascii="標楷體" w:eastAsia="標楷體" w:hAnsi="標楷體" w:cs="BiauKai" w:hint="eastAsia"/>
                <w:szCs w:val="26"/>
              </w:rPr>
              <w:t>將土地租給漢人，原</w:t>
            </w:r>
            <w:r>
              <w:rPr>
                <w:rFonts w:ascii="標楷體" w:eastAsia="標楷體" w:hAnsi="標楷體" w:cs="BiauKai" w:hint="eastAsia"/>
                <w:szCs w:val="26"/>
              </w:rPr>
              <w:t>本說是農</w:t>
            </w:r>
            <w:r w:rsidRPr="00622118">
              <w:rPr>
                <w:rFonts w:ascii="標楷體" w:eastAsia="標楷體" w:hAnsi="標楷體" w:cs="BiauKai" w:hint="eastAsia"/>
                <w:szCs w:val="26"/>
              </w:rPr>
              <w:t>用地，</w:t>
            </w:r>
            <w:r>
              <w:rPr>
                <w:rFonts w:ascii="標楷體" w:eastAsia="標楷體" w:hAnsi="標楷體" w:cs="BiauKai" w:hint="eastAsia"/>
                <w:szCs w:val="26"/>
              </w:rPr>
              <w:t>只做農作相關事務，</w:t>
            </w:r>
            <w:r w:rsidRPr="00622118">
              <w:rPr>
                <w:rFonts w:ascii="標楷體" w:eastAsia="標楷體" w:hAnsi="標楷體" w:cs="BiauKai" w:hint="eastAsia"/>
                <w:szCs w:val="26"/>
              </w:rPr>
              <w:t>但後來卻又蓋景觀餐廳。</w:t>
            </w:r>
            <w:r>
              <w:rPr>
                <w:rFonts w:ascii="標楷體" w:eastAsia="標楷體" w:hAnsi="標楷體" w:cs="BiauKai" w:hint="eastAsia"/>
                <w:szCs w:val="26"/>
              </w:rPr>
              <w:t>另外，原住民開始將原住民保留地向外販售給漢人，原因可能是非原住民與原住民所生下的孩子，原住民第二代對部落、原鄉沒有認同度，故將土地轉售給漢人獲利。</w:t>
            </w:r>
          </w:p>
          <w:p w:rsidR="00622118" w:rsidRDefault="00622118" w:rsidP="00622118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總結:</w:t>
            </w:r>
          </w:p>
          <w:p w:rsidR="00622118" w:rsidRPr="00622118" w:rsidRDefault="00622118" w:rsidP="00622118">
            <w:pPr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 xml:space="preserve">    「</w:t>
            </w:r>
            <w:r w:rsidRPr="00622118">
              <w:rPr>
                <w:rFonts w:ascii="標楷體" w:eastAsia="標楷體" w:hAnsi="標楷體" w:cs="BiauKai" w:hint="eastAsia"/>
                <w:szCs w:val="26"/>
              </w:rPr>
              <w:t>土地是轉型正義的核心</w:t>
            </w:r>
            <w:r>
              <w:rPr>
                <w:rFonts w:ascii="標楷體" w:eastAsia="標楷體" w:hAnsi="標楷體" w:cs="BiauKai" w:hint="eastAsia"/>
                <w:szCs w:val="26"/>
              </w:rPr>
              <w:t>」</w:t>
            </w:r>
            <w:r w:rsidR="00344F3D">
              <w:rPr>
                <w:rFonts w:ascii="標楷體" w:eastAsia="標楷體" w:hAnsi="標楷體" w:cs="BiauKai" w:hint="eastAsia"/>
                <w:szCs w:val="26"/>
              </w:rPr>
              <w:t>，土地的價值是帶有政治、經濟、文化與社會的價值，土地是一個族群文化的根，不正當的奪取土地，便是在奪取原住民的歷史。</w:t>
            </w:r>
          </w:p>
          <w:p w:rsidR="003F60BC" w:rsidRPr="00622118" w:rsidRDefault="00622118" w:rsidP="00622118">
            <w:pPr>
              <w:rPr>
                <w:rFonts w:ascii="標楷體" w:eastAsia="標楷體" w:hAnsi="標楷體" w:cs="BiauKai"/>
                <w:szCs w:val="26"/>
              </w:rPr>
            </w:pPr>
            <w:r w:rsidRPr="00622118">
              <w:rPr>
                <w:rFonts w:ascii="標楷體" w:eastAsia="標楷體" w:hAnsi="標楷體" w:cs="BiauKai" w:hint="eastAsia"/>
                <w:szCs w:val="26"/>
              </w:rPr>
              <w:t>歷史的不公義，被消失的土地</w:t>
            </w:r>
            <w:r w:rsidR="00344F3D">
              <w:rPr>
                <w:rFonts w:ascii="標楷體" w:eastAsia="標楷體" w:hAnsi="標楷體" w:cs="BiauKai" w:hint="eastAsia"/>
                <w:szCs w:val="26"/>
              </w:rPr>
              <w:t>，應該正視並修正，而非成為選舉的口水戰。</w:t>
            </w:r>
          </w:p>
          <w:p w:rsidR="00622118" w:rsidRPr="00732D7D" w:rsidRDefault="007239D6" w:rsidP="00344F3D">
            <w:pPr>
              <w:ind w:firstLineChars="200" w:firstLine="480"/>
              <w:rPr>
                <w:rFonts w:ascii="標楷體" w:eastAsia="標楷體" w:hAnsi="標楷體" w:cs="BiauKai"/>
                <w:szCs w:val="26"/>
              </w:rPr>
            </w:pPr>
            <w:r>
              <w:rPr>
                <w:rFonts w:ascii="標楷體" w:eastAsia="標楷體" w:hAnsi="標楷體" w:cs="BiauKai" w:hint="eastAsia"/>
                <w:szCs w:val="26"/>
              </w:rPr>
              <w:t>例如:</w:t>
            </w:r>
            <w:r w:rsidR="00F26FDB">
              <w:rPr>
                <w:rFonts w:hint="eastAsia"/>
              </w:rPr>
              <w:t xml:space="preserve"> 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泰雅族是施行「</w:t>
            </w:r>
            <w:r w:rsidR="00F26FDB" w:rsidRPr="00F26FDB">
              <w:rPr>
                <w:rFonts w:ascii="標楷體" w:eastAsia="標楷體" w:hAnsi="標楷體" w:cs="BiauKai" w:hint="eastAsia"/>
                <w:szCs w:val="26"/>
              </w:rPr>
              <w:t>慣行遊耕</w:t>
            </w:r>
            <w:r w:rsidR="00344F3D">
              <w:rPr>
                <w:rFonts w:ascii="標楷體" w:eastAsia="標楷體" w:hAnsi="標楷體" w:cs="BiauKai" w:hint="eastAsia"/>
                <w:szCs w:val="26"/>
              </w:rPr>
              <w:t>(</w:t>
            </w:r>
            <w:r w:rsidR="00344F3D">
              <w:rPr>
                <w:rFonts w:ascii="標楷體" w:eastAsia="標楷體" w:hAnsi="標楷體" w:cs="BiauKai"/>
                <w:szCs w:val="26"/>
              </w:rPr>
              <w:t>Lmuhuw)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」是指</w:t>
            </w:r>
            <w:r w:rsidR="00F26FDB" w:rsidRPr="00F26FDB">
              <w:rPr>
                <w:rFonts w:ascii="標楷體" w:eastAsia="標楷體" w:hAnsi="標楷體" w:cs="BiauKai" w:hint="eastAsia"/>
                <w:szCs w:val="26"/>
              </w:rPr>
              <w:t>土地權建立在移動性與長時間的循環利用上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，而「</w:t>
            </w:r>
            <w:r w:rsidR="00F26FDB" w:rsidRPr="00F26FDB">
              <w:rPr>
                <w:rFonts w:ascii="標楷體" w:eastAsia="標楷體" w:hAnsi="標楷體" w:cs="BiauKai" w:hint="eastAsia"/>
                <w:szCs w:val="26"/>
              </w:rPr>
              <w:t xml:space="preserve">Kmahan照顧 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」是指開墾的人託付家族的人照顧土地</w:t>
            </w:r>
            <w:r w:rsidR="00F26FDB" w:rsidRPr="00F26FDB">
              <w:rPr>
                <w:rFonts w:ascii="標楷體" w:eastAsia="標楷體" w:hAnsi="標楷體" w:cs="BiauKai" w:hint="eastAsia"/>
                <w:szCs w:val="26"/>
              </w:rPr>
              <w:t>，但是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還</w:t>
            </w:r>
            <w:r w:rsidR="00F26FDB" w:rsidRPr="00F26FDB">
              <w:rPr>
                <w:rFonts w:ascii="標楷體" w:eastAsia="標楷體" w:hAnsi="標楷體" w:cs="BiauKai" w:hint="eastAsia"/>
                <w:szCs w:val="26"/>
              </w:rPr>
              <w:lastRenderedPageBreak/>
              <w:t>是開墾的人才有土地所有權，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但是政府介入後，卻不花時間了解文化的差異，</w:t>
            </w:r>
            <w:r w:rsidR="009C53B7">
              <w:rPr>
                <w:rFonts w:ascii="標楷體" w:eastAsia="標楷體" w:hAnsi="標楷體" w:cs="BiauKai" w:hint="eastAsia"/>
                <w:szCs w:val="26"/>
              </w:rPr>
              <w:t>一味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的將漢人的規劃方式套進原住民裡，而</w:t>
            </w:r>
            <w:r w:rsidR="00F26FDB" w:rsidRPr="00F26FDB">
              <w:rPr>
                <w:rFonts w:ascii="標楷體" w:eastAsia="標楷體" w:hAnsi="標楷體" w:cs="BiauKai" w:hint="eastAsia"/>
                <w:szCs w:val="26"/>
              </w:rPr>
              <w:t>泰雅族與漢人對於土地權與財產權的確認方式不同，導致依照泰雅族傳統方式，以種過竹子的方</w:t>
            </w:r>
            <w:r w:rsidR="00F26FDB">
              <w:rPr>
                <w:rFonts w:ascii="標楷體" w:eastAsia="標楷體" w:hAnsi="標楷體" w:cs="BiauKai" w:hint="eastAsia"/>
                <w:szCs w:val="26"/>
              </w:rPr>
              <w:t>式，來確認土地的所有，變成沒有法律的保護，真正擁有土地的人，卻不是法律上登記的那個人，而照顧那塊土地的人，卻在法律上</w:t>
            </w:r>
            <w:r w:rsidR="009C53B7">
              <w:rPr>
                <w:rFonts w:ascii="標楷體" w:eastAsia="標楷體" w:hAnsi="標楷體" w:cs="BiauKai" w:hint="eastAsia"/>
                <w:szCs w:val="26"/>
              </w:rPr>
              <w:t>擁有實質所有權。</w:t>
            </w:r>
          </w:p>
        </w:tc>
      </w:tr>
      <w:tr w:rsidR="00EF6D19" w:rsidTr="00FC7CF7">
        <w:trPr>
          <w:trHeight w:val="754"/>
        </w:trPr>
        <w:tc>
          <w:tcPr>
            <w:tcW w:w="1285" w:type="dxa"/>
            <w:vAlign w:val="center"/>
          </w:tcPr>
          <w:p w:rsidR="00EF6D19" w:rsidRDefault="00EF6D19" w:rsidP="00FC7CF7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lastRenderedPageBreak/>
              <w:t>活動照片</w:t>
            </w:r>
          </w:p>
        </w:tc>
        <w:tc>
          <w:tcPr>
            <w:tcW w:w="4990" w:type="dxa"/>
            <w:vAlign w:val="bottom"/>
          </w:tcPr>
          <w:p w:rsidR="00EF6D19" w:rsidRDefault="00EF6D19" w:rsidP="00FC7CF7">
            <w:pPr>
              <w:spacing w:line="480" w:lineRule="auto"/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:rsidR="00EF6D19" w:rsidRDefault="00EF6D19" w:rsidP="00FC7CF7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活動照片內容說明</w:t>
            </w:r>
          </w:p>
        </w:tc>
      </w:tr>
      <w:tr w:rsidR="00EF6D19" w:rsidTr="00FC7CF7">
        <w:trPr>
          <w:trHeight w:val="2575"/>
        </w:trPr>
        <w:tc>
          <w:tcPr>
            <w:tcW w:w="1285" w:type="dxa"/>
            <w:vMerge w:val="restart"/>
          </w:tcPr>
          <w:p w:rsidR="00EF6D19" w:rsidRDefault="00EF6D19" w:rsidP="00FC7CF7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:rsidR="00EF6D19" w:rsidRDefault="00BF1429" w:rsidP="00BF1429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>
                  <wp:extent cx="3031490" cy="403987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1019演講_211021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403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Pr="00276F3B" w:rsidRDefault="00EF6D19" w:rsidP="00FC7CF7">
            <w:pPr>
              <w:jc w:val="center"/>
              <w:rPr>
                <w:rFonts w:ascii="BiauKai" w:eastAsia="BiauKai" w:hAnsi="BiauKai" w:cs="BiauKai"/>
                <w:lang w:val="de-DE"/>
              </w:rPr>
            </w:pPr>
            <w:r>
              <w:rPr>
                <w:rFonts w:ascii="BiauKai" w:eastAsia="BiauKai" w:hAnsi="BiauKai" w:cs="BiauKai" w:hint="eastAsia"/>
                <w:lang w:val="de-DE"/>
              </w:rPr>
              <w:t>老師上課畫面</w:t>
            </w:r>
          </w:p>
        </w:tc>
      </w:tr>
      <w:tr w:rsidR="00EF6D19" w:rsidTr="00FC7CF7">
        <w:trPr>
          <w:trHeight w:val="2575"/>
        </w:trPr>
        <w:tc>
          <w:tcPr>
            <w:tcW w:w="1285" w:type="dxa"/>
            <w:vMerge/>
          </w:tcPr>
          <w:p w:rsidR="00EF6D19" w:rsidRDefault="00EF6D19" w:rsidP="00FC7CF7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:rsidR="00EF6D19" w:rsidRDefault="00BF1429" w:rsidP="00FC7CF7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02B8E53B" wp14:editId="0A3EC14F">
                  <wp:extent cx="3031490" cy="22726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019演講_211021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Pr="00276F3B" w:rsidRDefault="00EF6D19" w:rsidP="00FC7CF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  <w:lang w:val="de-DE"/>
              </w:rPr>
              <w:t>老師上課畫面</w:t>
            </w:r>
          </w:p>
        </w:tc>
      </w:tr>
      <w:tr w:rsidR="00EF6D19" w:rsidTr="00FC7CF7">
        <w:trPr>
          <w:trHeight w:val="2575"/>
        </w:trPr>
        <w:tc>
          <w:tcPr>
            <w:tcW w:w="1285" w:type="dxa"/>
            <w:vMerge/>
          </w:tcPr>
          <w:p w:rsidR="00EF6D19" w:rsidRDefault="00EF6D19" w:rsidP="00FC7CF7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:rsidR="00EF6D19" w:rsidRDefault="00BF1429" w:rsidP="00FC7CF7">
            <w:pPr>
              <w:spacing w:line="480" w:lineRule="auto"/>
              <w:jc w:val="center"/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5A684B30" wp14:editId="6E195F67">
                  <wp:extent cx="3031490" cy="404114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41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404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Default="00EF6D19" w:rsidP="00FC7CF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  <w:lang w:val="de-DE"/>
              </w:rPr>
              <w:t>老師上課畫面</w:t>
            </w:r>
          </w:p>
        </w:tc>
      </w:tr>
      <w:tr w:rsidR="00EF6D19" w:rsidTr="00FC7CF7">
        <w:trPr>
          <w:trHeight w:val="2575"/>
        </w:trPr>
        <w:tc>
          <w:tcPr>
            <w:tcW w:w="1285" w:type="dxa"/>
            <w:vMerge/>
          </w:tcPr>
          <w:p w:rsidR="00EF6D19" w:rsidRDefault="00EF6D19" w:rsidP="00FC7CF7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:rsidR="00EF6D19" w:rsidRDefault="00BF1429" w:rsidP="00FC7CF7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bookmarkStart w:id="0" w:name="_heading=h.gjdgxs" w:colFirst="0" w:colLast="0"/>
            <w:bookmarkEnd w:id="0"/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6D6C7C42" wp14:editId="75E7D833">
                  <wp:extent cx="3031490" cy="1961515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019演講_21102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91"/>
                          <a:stretch/>
                        </pic:blipFill>
                        <pic:spPr bwMode="auto">
                          <a:xfrm>
                            <a:off x="0" y="0"/>
                            <a:ext cx="3031490" cy="196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Default="00BF1429" w:rsidP="00FC7CF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  <w:lang w:val="de-DE"/>
              </w:rPr>
              <w:t>頒發證書儀式</w:t>
            </w:r>
          </w:p>
        </w:tc>
      </w:tr>
      <w:tr w:rsidR="00EF6D19" w:rsidTr="00FC7CF7">
        <w:trPr>
          <w:trHeight w:val="2575"/>
        </w:trPr>
        <w:tc>
          <w:tcPr>
            <w:tcW w:w="1285" w:type="dxa"/>
            <w:vMerge/>
          </w:tcPr>
          <w:p w:rsidR="00EF6D19" w:rsidRDefault="00EF6D19" w:rsidP="00FC7CF7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:rsidR="00EF6D19" w:rsidRDefault="005E606E" w:rsidP="00FC7CF7">
            <w:pPr>
              <w:spacing w:line="480" w:lineRule="auto"/>
              <w:jc w:val="center"/>
              <w:rPr>
                <w:rFonts w:ascii="BiauKai" w:eastAsia="BiauKai" w:hAnsi="BiauKai" w:cs="BiauKai"/>
                <w:noProof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5A8DC062" wp14:editId="0B1A57D5">
                  <wp:extent cx="3031490" cy="1457960"/>
                  <wp:effectExtent l="0" t="0" r="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34783970288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EF6D19" w:rsidRDefault="00BF1429" w:rsidP="00FC7CF7">
            <w:pPr>
              <w:jc w:val="center"/>
              <w:rPr>
                <w:rFonts w:asciiTheme="minorEastAsia" w:hAnsiTheme="minorEastAsia" w:cs="BiauKai"/>
              </w:rPr>
            </w:pPr>
            <w:r>
              <w:rPr>
                <w:rFonts w:asciiTheme="minorEastAsia" w:hAnsiTheme="minorEastAsia" w:cs="BiauKai" w:hint="eastAsia"/>
              </w:rPr>
              <w:t>同學的回饋內容</w:t>
            </w:r>
          </w:p>
        </w:tc>
      </w:tr>
    </w:tbl>
    <w:p w:rsidR="00C623C3" w:rsidRDefault="00C623C3" w:rsidP="00C623C3"/>
    <w:p w:rsidR="00C623C3" w:rsidRDefault="00C623C3" w:rsidP="00C623C3">
      <w:pPr>
        <w:ind w:leftChars="-236" w:left="-565" w:hanging="1"/>
      </w:pPr>
      <w:r>
        <w:rPr>
          <w:rFonts w:hint="eastAsia"/>
        </w:rPr>
        <w:t>榮譽苑生分工表</w:t>
      </w:r>
      <w:r>
        <w:rPr>
          <w:rFonts w:hint="eastAsia"/>
        </w:rPr>
        <w:t>:</w:t>
      </w:r>
    </w:p>
    <w:tbl>
      <w:tblPr>
        <w:tblStyle w:val="a8"/>
        <w:tblW w:w="4395" w:type="dxa"/>
        <w:tblInd w:w="-5" w:type="dxa"/>
        <w:tblLook w:val="04A0" w:firstRow="1" w:lastRow="0" w:firstColumn="1" w:lastColumn="0" w:noHBand="0" w:noVBand="1"/>
      </w:tblPr>
      <w:tblGrid>
        <w:gridCol w:w="1276"/>
        <w:gridCol w:w="3119"/>
      </w:tblGrid>
      <w:tr w:rsidR="009200C7" w:rsidTr="00E97577">
        <w:trPr>
          <w:trHeight w:val="397"/>
        </w:trPr>
        <w:tc>
          <w:tcPr>
            <w:tcW w:w="1276" w:type="dxa"/>
          </w:tcPr>
          <w:p w:rsidR="009025A1" w:rsidRDefault="00C623C3" w:rsidP="00C623C3">
            <w:pPr>
              <w:tabs>
                <w:tab w:val="left" w:pos="604"/>
              </w:tabs>
              <w:ind w:leftChars="-236" w:left="-565" w:rightChars="-224" w:right="-538" w:hanging="1"/>
              <w:jc w:val="center"/>
            </w:pPr>
            <w:r>
              <w:rPr>
                <w:rFonts w:hint="eastAsia"/>
              </w:rPr>
              <w:t>苑生</w:t>
            </w:r>
          </w:p>
        </w:tc>
        <w:tc>
          <w:tcPr>
            <w:tcW w:w="3119" w:type="dxa"/>
          </w:tcPr>
          <w:p w:rsidR="009025A1" w:rsidRDefault="00E97577" w:rsidP="00E97577">
            <w:pPr>
              <w:tabs>
                <w:tab w:val="left" w:pos="-10"/>
              </w:tabs>
              <w:ind w:leftChars="-236" w:left="-565" w:hanging="1"/>
              <w:jc w:val="center"/>
            </w:pPr>
            <w:r>
              <w:rPr>
                <w:rFonts w:hint="eastAsia"/>
              </w:rPr>
              <w:t xml:space="preserve">     </w:t>
            </w:r>
            <w:r w:rsidR="00C623C3">
              <w:rPr>
                <w:rFonts w:hint="eastAsia"/>
              </w:rPr>
              <w:t>分工內容</w:t>
            </w:r>
            <w:r w:rsidR="00C623C3">
              <w:rPr>
                <w:rFonts w:hint="eastAsia"/>
              </w:rPr>
              <w:t>:</w:t>
            </w:r>
          </w:p>
        </w:tc>
      </w:tr>
      <w:tr w:rsidR="009200C7" w:rsidRPr="009200C7" w:rsidTr="00E97577">
        <w:trPr>
          <w:trHeight w:val="397"/>
        </w:trPr>
        <w:tc>
          <w:tcPr>
            <w:tcW w:w="1276" w:type="dxa"/>
          </w:tcPr>
          <w:p w:rsidR="009025A1" w:rsidRDefault="00C623C3" w:rsidP="00C623C3">
            <w:pPr>
              <w:tabs>
                <w:tab w:val="left" w:pos="604"/>
              </w:tabs>
              <w:ind w:leftChars="-236" w:left="-565" w:rightChars="-224" w:right="-538" w:hanging="1"/>
              <w:jc w:val="center"/>
            </w:pPr>
            <w:r>
              <w:rPr>
                <w:rFonts w:hint="eastAsia"/>
              </w:rPr>
              <w:t>鍾昀臻</w:t>
            </w:r>
          </w:p>
        </w:tc>
        <w:tc>
          <w:tcPr>
            <w:tcW w:w="3119" w:type="dxa"/>
          </w:tcPr>
          <w:p w:rsidR="009025A1" w:rsidRDefault="009200C7" w:rsidP="00E97577">
            <w:pPr>
              <w:jc w:val="center"/>
            </w:pPr>
            <w:r>
              <w:rPr>
                <w:rFonts w:hint="eastAsia"/>
              </w:rPr>
              <w:t>活動開場</w:t>
            </w:r>
          </w:p>
        </w:tc>
      </w:tr>
      <w:tr w:rsidR="009200C7" w:rsidTr="00E97577">
        <w:trPr>
          <w:trHeight w:val="397"/>
        </w:trPr>
        <w:tc>
          <w:tcPr>
            <w:tcW w:w="1276" w:type="dxa"/>
          </w:tcPr>
          <w:p w:rsidR="009025A1" w:rsidRDefault="0022373F" w:rsidP="00C623C3">
            <w:pPr>
              <w:tabs>
                <w:tab w:val="left" w:pos="604"/>
              </w:tabs>
              <w:ind w:leftChars="-236" w:left="-565" w:rightChars="-224" w:right="-538" w:hanging="1"/>
              <w:jc w:val="center"/>
            </w:pPr>
            <w:r>
              <w:rPr>
                <w:rFonts w:hint="eastAsia"/>
              </w:rPr>
              <w:t>林旻昱</w:t>
            </w:r>
          </w:p>
        </w:tc>
        <w:tc>
          <w:tcPr>
            <w:tcW w:w="3119" w:type="dxa"/>
          </w:tcPr>
          <w:p w:rsidR="009025A1" w:rsidRDefault="009200C7" w:rsidP="00E97577">
            <w:pPr>
              <w:jc w:val="center"/>
            </w:pPr>
            <w:r>
              <w:rPr>
                <w:rFonts w:hint="eastAsia"/>
              </w:rPr>
              <w:t>接待講者</w:t>
            </w:r>
          </w:p>
        </w:tc>
      </w:tr>
      <w:tr w:rsidR="009200C7" w:rsidTr="00E97577">
        <w:trPr>
          <w:trHeight w:val="397"/>
        </w:trPr>
        <w:tc>
          <w:tcPr>
            <w:tcW w:w="1276" w:type="dxa"/>
          </w:tcPr>
          <w:p w:rsidR="009025A1" w:rsidRDefault="0022373F" w:rsidP="00C623C3">
            <w:pPr>
              <w:tabs>
                <w:tab w:val="left" w:pos="604"/>
              </w:tabs>
              <w:ind w:leftChars="-236" w:left="-565" w:rightChars="-224" w:right="-538" w:hanging="1"/>
              <w:jc w:val="center"/>
            </w:pPr>
            <w:r>
              <w:rPr>
                <w:rFonts w:hint="eastAsia"/>
              </w:rPr>
              <w:t>蔡淨翔</w:t>
            </w:r>
          </w:p>
        </w:tc>
        <w:tc>
          <w:tcPr>
            <w:tcW w:w="3119" w:type="dxa"/>
          </w:tcPr>
          <w:p w:rsidR="009025A1" w:rsidRDefault="009200C7" w:rsidP="00E97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接待講者</w:t>
            </w:r>
          </w:p>
        </w:tc>
      </w:tr>
      <w:tr w:rsidR="009200C7" w:rsidTr="00E97577">
        <w:trPr>
          <w:trHeight w:val="397"/>
        </w:trPr>
        <w:tc>
          <w:tcPr>
            <w:tcW w:w="1276" w:type="dxa"/>
          </w:tcPr>
          <w:p w:rsidR="0022373F" w:rsidRDefault="0022373F" w:rsidP="006B5E4C">
            <w:pPr>
              <w:tabs>
                <w:tab w:val="left" w:pos="604"/>
              </w:tabs>
              <w:ind w:leftChars="-236" w:left="-565" w:rightChars="-224" w:right="-538" w:hanging="1"/>
              <w:jc w:val="center"/>
            </w:pPr>
            <w:r>
              <w:rPr>
                <w:rFonts w:hint="eastAsia"/>
              </w:rPr>
              <w:t>李涵羽</w:t>
            </w:r>
          </w:p>
        </w:tc>
        <w:tc>
          <w:tcPr>
            <w:tcW w:w="3119" w:type="dxa"/>
          </w:tcPr>
          <w:p w:rsidR="0022373F" w:rsidRDefault="00E97577" w:rsidP="00E97577">
            <w:pPr>
              <w:tabs>
                <w:tab w:val="left" w:pos="-120"/>
              </w:tabs>
              <w:ind w:leftChars="-236" w:left="-565" w:hanging="1"/>
              <w:jc w:val="center"/>
            </w:pPr>
            <w:r>
              <w:rPr>
                <w:rFonts w:hint="eastAsia"/>
              </w:rPr>
              <w:t xml:space="preserve">     </w:t>
            </w:r>
            <w:r w:rsidR="009200C7">
              <w:rPr>
                <w:rFonts w:hint="eastAsia"/>
              </w:rPr>
              <w:t>確認簽到</w:t>
            </w:r>
          </w:p>
        </w:tc>
      </w:tr>
      <w:tr w:rsidR="009200C7" w:rsidTr="00E97577">
        <w:trPr>
          <w:trHeight w:val="397"/>
        </w:trPr>
        <w:tc>
          <w:tcPr>
            <w:tcW w:w="1276" w:type="dxa"/>
          </w:tcPr>
          <w:p w:rsidR="009025A1" w:rsidRDefault="0022373F" w:rsidP="00C623C3">
            <w:pPr>
              <w:tabs>
                <w:tab w:val="left" w:pos="604"/>
              </w:tabs>
              <w:ind w:leftChars="-236" w:left="-565" w:rightChars="-224" w:right="-538" w:hanging="1"/>
              <w:jc w:val="center"/>
            </w:pPr>
            <w:r>
              <w:rPr>
                <w:rFonts w:hint="eastAsia"/>
              </w:rPr>
              <w:t>徐瀾</w:t>
            </w:r>
          </w:p>
        </w:tc>
        <w:tc>
          <w:tcPr>
            <w:tcW w:w="3119" w:type="dxa"/>
          </w:tcPr>
          <w:p w:rsidR="009025A1" w:rsidRDefault="009200C7" w:rsidP="00E97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設備調整</w:t>
            </w:r>
          </w:p>
        </w:tc>
      </w:tr>
      <w:tr w:rsidR="009200C7" w:rsidTr="00E97577">
        <w:trPr>
          <w:trHeight w:val="397"/>
        </w:trPr>
        <w:tc>
          <w:tcPr>
            <w:tcW w:w="1276" w:type="dxa"/>
          </w:tcPr>
          <w:p w:rsidR="009025A1" w:rsidRDefault="0022373F" w:rsidP="00C623C3">
            <w:pPr>
              <w:tabs>
                <w:tab w:val="left" w:pos="604"/>
              </w:tabs>
              <w:ind w:leftChars="-236" w:left="-565" w:rightChars="-224" w:right="-538" w:hanging="1"/>
              <w:jc w:val="center"/>
            </w:pPr>
            <w:r>
              <w:rPr>
                <w:rFonts w:hint="eastAsia"/>
              </w:rPr>
              <w:t>顏維毅</w:t>
            </w:r>
          </w:p>
        </w:tc>
        <w:tc>
          <w:tcPr>
            <w:tcW w:w="3119" w:type="dxa"/>
          </w:tcPr>
          <w:p w:rsidR="009025A1" w:rsidRDefault="009200C7" w:rsidP="00E97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設備調整</w:t>
            </w:r>
          </w:p>
        </w:tc>
        <w:bookmarkStart w:id="1" w:name="_GoBack"/>
        <w:bookmarkEnd w:id="1"/>
      </w:tr>
      <w:tr w:rsidR="009200C7" w:rsidTr="00E97577">
        <w:trPr>
          <w:trHeight w:val="397"/>
        </w:trPr>
        <w:tc>
          <w:tcPr>
            <w:tcW w:w="1276" w:type="dxa"/>
          </w:tcPr>
          <w:p w:rsidR="009025A1" w:rsidRDefault="0022373F" w:rsidP="00C623C3">
            <w:pPr>
              <w:tabs>
                <w:tab w:val="left" w:pos="604"/>
              </w:tabs>
              <w:ind w:leftChars="-236" w:left="-565" w:rightChars="-224" w:right="-538" w:hanging="1"/>
              <w:jc w:val="center"/>
            </w:pPr>
            <w:r>
              <w:rPr>
                <w:rFonts w:hint="eastAsia"/>
              </w:rPr>
              <w:t>許芳綺</w:t>
            </w:r>
          </w:p>
        </w:tc>
        <w:tc>
          <w:tcPr>
            <w:tcW w:w="3119" w:type="dxa"/>
          </w:tcPr>
          <w:p w:rsidR="009025A1" w:rsidRDefault="009200C7" w:rsidP="00E97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確認簽到</w:t>
            </w:r>
          </w:p>
        </w:tc>
      </w:tr>
    </w:tbl>
    <w:p w:rsidR="00F9599F" w:rsidRDefault="00F9599F" w:rsidP="00C623C3"/>
    <w:sectPr w:rsidR="00F9599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03" w:rsidRDefault="00AC7F03" w:rsidP="007F57BB">
      <w:r>
        <w:separator/>
      </w:r>
    </w:p>
  </w:endnote>
  <w:endnote w:type="continuationSeparator" w:id="0">
    <w:p w:rsidR="00AC7F03" w:rsidRDefault="00AC7F03" w:rsidP="007F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Microsoft JhengHei UI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03" w:rsidRDefault="00AC7F03" w:rsidP="007F57BB">
      <w:r>
        <w:separator/>
      </w:r>
    </w:p>
  </w:footnote>
  <w:footnote w:type="continuationSeparator" w:id="0">
    <w:p w:rsidR="00AC7F03" w:rsidRDefault="00AC7F03" w:rsidP="007F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397"/>
    <w:multiLevelType w:val="hybridMultilevel"/>
    <w:tmpl w:val="BAFE5174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7DC1FF5"/>
    <w:multiLevelType w:val="hybridMultilevel"/>
    <w:tmpl w:val="D36098EC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9"/>
    <w:rsid w:val="002146D0"/>
    <w:rsid w:val="0022373F"/>
    <w:rsid w:val="00292D40"/>
    <w:rsid w:val="002E2927"/>
    <w:rsid w:val="0032306F"/>
    <w:rsid w:val="00344F3D"/>
    <w:rsid w:val="003A7C14"/>
    <w:rsid w:val="003F4FF2"/>
    <w:rsid w:val="003F60BC"/>
    <w:rsid w:val="00407A92"/>
    <w:rsid w:val="004D541B"/>
    <w:rsid w:val="005007DF"/>
    <w:rsid w:val="005E606E"/>
    <w:rsid w:val="005F4119"/>
    <w:rsid w:val="00622118"/>
    <w:rsid w:val="00622CAB"/>
    <w:rsid w:val="00715899"/>
    <w:rsid w:val="007239D6"/>
    <w:rsid w:val="00732D7D"/>
    <w:rsid w:val="007707A6"/>
    <w:rsid w:val="00772CB0"/>
    <w:rsid w:val="007B17C6"/>
    <w:rsid w:val="007B6072"/>
    <w:rsid w:val="007F57BB"/>
    <w:rsid w:val="00832CAF"/>
    <w:rsid w:val="009025A1"/>
    <w:rsid w:val="009200C7"/>
    <w:rsid w:val="00932DA0"/>
    <w:rsid w:val="009C53B7"/>
    <w:rsid w:val="00AC7F03"/>
    <w:rsid w:val="00B73488"/>
    <w:rsid w:val="00BF1429"/>
    <w:rsid w:val="00C623C3"/>
    <w:rsid w:val="00CC0981"/>
    <w:rsid w:val="00CC70E8"/>
    <w:rsid w:val="00CD67BF"/>
    <w:rsid w:val="00E97577"/>
    <w:rsid w:val="00EF6D19"/>
    <w:rsid w:val="00F26FDB"/>
    <w:rsid w:val="00F5162E"/>
    <w:rsid w:val="00F9599F"/>
    <w:rsid w:val="00FC724D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3A82"/>
  <w15:chartTrackingRefBased/>
  <w15:docId w15:val="{D80B56F1-A832-4A0D-86DA-39AE20E0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DB"/>
    <w:pPr>
      <w:widowControl w:val="0"/>
    </w:pPr>
    <w:rPr>
      <w:rFonts w:ascii="Calibri" w:hAnsi="Calibri" w:cs="Calibr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57B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EF6D19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</w:tblPr>
  </w:style>
  <w:style w:type="paragraph" w:styleId="a3">
    <w:name w:val="List Paragraph"/>
    <w:basedOn w:val="a"/>
    <w:uiPriority w:val="34"/>
    <w:qFormat/>
    <w:rsid w:val="00CC09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57BB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57BB"/>
    <w:rPr>
      <w:rFonts w:ascii="Calibri" w:hAnsi="Calibri" w:cs="Calibri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F57BB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table" w:styleId="a8">
    <w:name w:val="Table Grid"/>
    <w:basedOn w:val="a1"/>
    <w:uiPriority w:val="39"/>
    <w:rsid w:val="0090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1212-8BB5-47C9-9310-1AED9586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4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2021-10-21T02:34:00Z</dcterms:created>
  <dcterms:modified xsi:type="dcterms:W3CDTF">2021-10-28T14:36:00Z</dcterms:modified>
</cp:coreProperties>
</file>