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2A964" w14:textId="77777777" w:rsidR="009D26A8" w:rsidRPr="00BB1C4A" w:rsidRDefault="00F574DA" w:rsidP="00BB1C4A">
      <w:pPr>
        <w:spacing w:line="276" w:lineRule="auto"/>
        <w:jc w:val="center"/>
        <w:rPr>
          <w:rFonts w:ascii="標楷體" w:eastAsia="標楷體" w:hAnsi="標楷體"/>
          <w:b/>
          <w:color w:val="000000" w:themeColor="text1"/>
          <w:sz w:val="28"/>
        </w:rPr>
      </w:pPr>
      <w:r w:rsidRPr="00BB1C4A">
        <w:rPr>
          <w:rFonts w:ascii="標楷體" w:eastAsia="標楷體" w:hAnsi="標楷體"/>
          <w:b/>
          <w:color w:val="000000" w:themeColor="text1"/>
          <w:sz w:val="28"/>
        </w:rPr>
        <w:t>中國文化大學</w:t>
      </w:r>
      <w:proofErr w:type="gramStart"/>
      <w:r w:rsidRPr="00BB1C4A">
        <w:rPr>
          <w:rFonts w:ascii="標楷體" w:eastAsia="標楷體" w:hAnsi="標楷體"/>
          <w:b/>
          <w:color w:val="000000" w:themeColor="text1"/>
          <w:sz w:val="28"/>
        </w:rPr>
        <w:t>1</w:t>
      </w:r>
      <w:r w:rsidRPr="00BB1C4A">
        <w:rPr>
          <w:rFonts w:ascii="標楷體" w:eastAsia="標楷體" w:hAnsi="標楷體" w:hint="eastAsia"/>
          <w:b/>
          <w:color w:val="000000" w:themeColor="text1"/>
          <w:sz w:val="28"/>
        </w:rPr>
        <w:t>10</w:t>
      </w:r>
      <w:proofErr w:type="gramEnd"/>
      <w:r w:rsidRPr="00BB1C4A">
        <w:rPr>
          <w:rFonts w:ascii="標楷體" w:eastAsia="標楷體" w:hAnsi="標楷體"/>
          <w:b/>
          <w:color w:val="000000" w:themeColor="text1"/>
          <w:sz w:val="28"/>
        </w:rPr>
        <w:t>年度高教深耕計畫活動成果紀錄表</w:t>
      </w:r>
    </w:p>
    <w:tbl>
      <w:tblPr>
        <w:tblStyle w:val="ae"/>
        <w:tblW w:w="87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4844"/>
        <w:gridCol w:w="2754"/>
      </w:tblGrid>
      <w:tr w:rsidR="009D26A8" w:rsidRPr="00D337B5" w14:paraId="06E930A5" w14:textId="77777777" w:rsidTr="00BB1C4A">
        <w:trPr>
          <w:trHeight w:val="561"/>
          <w:jc w:val="center"/>
        </w:trPr>
        <w:tc>
          <w:tcPr>
            <w:tcW w:w="1129" w:type="dxa"/>
          </w:tcPr>
          <w:p w14:paraId="37777CF1" w14:textId="77777777" w:rsidR="009D26A8" w:rsidRPr="00D337B5" w:rsidRDefault="00B8116E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0"/>
                <w:id w:val="-426109663"/>
              </w:sdtPr>
              <w:sdtEndPr/>
              <w:sdtContent>
                <w:r w:rsidR="00F574DA" w:rsidRPr="00D337B5">
                  <w:rPr>
                    <w:rFonts w:ascii="標楷體" w:eastAsia="標楷體" w:hAnsi="標楷體"/>
                    <w:color w:val="000000" w:themeColor="text1"/>
                  </w:rPr>
                  <w:t>主題</w:t>
                </w:r>
              </w:sdtContent>
            </w:sdt>
          </w:p>
        </w:tc>
        <w:tc>
          <w:tcPr>
            <w:tcW w:w="7598" w:type="dxa"/>
            <w:gridSpan w:val="2"/>
            <w:vAlign w:val="center"/>
          </w:tcPr>
          <w:p w14:paraId="7E00FCA5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337B5">
              <w:rPr>
                <w:rFonts w:ascii="標楷體" w:eastAsia="標楷體" w:hAnsi="標楷體"/>
                <w:color w:val="000000" w:themeColor="text1"/>
              </w:rPr>
              <w:t>曉峰學</w:t>
            </w:r>
            <w:proofErr w:type="gramEnd"/>
            <w:r w:rsidRPr="00D337B5">
              <w:rPr>
                <w:rFonts w:ascii="標楷體" w:eastAsia="標楷體" w:hAnsi="標楷體"/>
                <w:color w:val="000000" w:themeColor="text1"/>
              </w:rPr>
              <w:t>苑演講: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如何培養跨國性人才</w:t>
            </w:r>
          </w:p>
        </w:tc>
      </w:tr>
      <w:tr w:rsidR="009D26A8" w:rsidRPr="00D337B5" w14:paraId="08DE4BE2" w14:textId="77777777" w:rsidTr="00BB1C4A">
        <w:trPr>
          <w:trHeight w:val="2684"/>
          <w:jc w:val="center"/>
        </w:trPr>
        <w:tc>
          <w:tcPr>
            <w:tcW w:w="1129" w:type="dxa"/>
          </w:tcPr>
          <w:p w14:paraId="3AFBD03B" w14:textId="77777777" w:rsidR="009D26A8" w:rsidRPr="00D337B5" w:rsidRDefault="009D26A8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9703A4D" w14:textId="77777777" w:rsidR="009D26A8" w:rsidRPr="00D337B5" w:rsidRDefault="009D26A8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1799822" w14:textId="77777777" w:rsidR="009D26A8" w:rsidRPr="00D337B5" w:rsidRDefault="009D26A8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0CE0302" w14:textId="77777777" w:rsidR="009D26A8" w:rsidRPr="00D337B5" w:rsidRDefault="009D26A8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A560F1B" w14:textId="77777777" w:rsidR="009D26A8" w:rsidRPr="00D337B5" w:rsidRDefault="00B8116E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"/>
                <w:id w:val="-809857712"/>
              </w:sdtPr>
              <w:sdtEndPr/>
              <w:sdtContent>
                <w:r w:rsidR="00F574DA" w:rsidRPr="00D337B5">
                  <w:rPr>
                    <w:rFonts w:ascii="標楷體" w:eastAsia="標楷體" w:hAnsi="標楷體"/>
                    <w:color w:val="000000" w:themeColor="text1"/>
                  </w:rPr>
                  <w:t>內容</w:t>
                </w:r>
              </w:sdtContent>
            </w:sdt>
          </w:p>
          <w:p w14:paraId="528E8588" w14:textId="77777777" w:rsidR="009D26A8" w:rsidRPr="00D337B5" w:rsidRDefault="009D26A8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598" w:type="dxa"/>
            <w:gridSpan w:val="2"/>
          </w:tcPr>
          <w:p w14:paraId="40A5880D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主辦單位：教務處綜合業務組</w:t>
            </w:r>
          </w:p>
          <w:p w14:paraId="296125CD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活動日期：1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10</w:t>
            </w:r>
            <w:r w:rsidRPr="00D337B5">
              <w:rPr>
                <w:rFonts w:ascii="標楷體" w:eastAsia="標楷體" w:hAnsi="標楷體"/>
                <w:color w:val="000000" w:themeColor="text1"/>
              </w:rPr>
              <w:t>年1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337B5">
              <w:rPr>
                <w:rFonts w:ascii="標楷體" w:eastAsia="標楷體" w:hAnsi="標楷體"/>
                <w:color w:val="000000" w:themeColor="text1"/>
              </w:rPr>
              <w:t>月2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D337B5">
              <w:rPr>
                <w:rFonts w:ascii="標楷體" w:eastAsia="標楷體" w:hAnsi="標楷體"/>
                <w:color w:val="000000" w:themeColor="text1"/>
              </w:rPr>
              <w:t>日 1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D337B5">
              <w:rPr>
                <w:rFonts w:ascii="標楷體" w:eastAsia="標楷體" w:hAnsi="標楷體"/>
                <w:color w:val="000000" w:themeColor="text1"/>
              </w:rPr>
              <w:t>:00-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17</w:t>
            </w:r>
            <w:r w:rsidRPr="00D337B5">
              <w:rPr>
                <w:rFonts w:ascii="標楷體" w:eastAsia="標楷體" w:hAnsi="標楷體"/>
                <w:color w:val="000000" w:themeColor="text1"/>
              </w:rPr>
              <w:t>:00</w:t>
            </w:r>
          </w:p>
          <w:p w14:paraId="0EF40377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活動地點：</w:t>
            </w:r>
            <w:proofErr w:type="gramStart"/>
            <w:r w:rsidRPr="00D337B5">
              <w:rPr>
                <w:rFonts w:ascii="標楷體" w:eastAsia="標楷體" w:hAnsi="標楷體" w:hint="eastAsia"/>
                <w:color w:val="000000" w:themeColor="text1"/>
              </w:rPr>
              <w:t>曉峰國際</w:t>
            </w:r>
            <w:proofErr w:type="gramEnd"/>
            <w:r w:rsidRPr="00D337B5">
              <w:rPr>
                <w:rFonts w:ascii="標楷體" w:eastAsia="標楷體" w:hAnsi="標楷體" w:hint="eastAsia"/>
                <w:color w:val="000000" w:themeColor="text1"/>
              </w:rPr>
              <w:t>會議廳</w:t>
            </w:r>
          </w:p>
          <w:p w14:paraId="4235A57A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主 講 者：</w:t>
            </w:r>
            <w:r w:rsidRPr="00D337B5">
              <w:rPr>
                <w:rFonts w:ascii="標楷體" w:eastAsia="標楷體" w:hAnsi="標楷體" w:hint="eastAsia"/>
                <w:color w:val="000000" w:themeColor="text1"/>
              </w:rPr>
              <w:t>于乃鳳董事長</w:t>
            </w:r>
          </w:p>
          <w:p w14:paraId="1F1A0A78" w14:textId="59A284AC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參與人數：</w:t>
            </w:r>
            <w:r w:rsidR="00BB1C4A">
              <w:rPr>
                <w:rFonts w:ascii="標楷體" w:eastAsia="標楷體" w:hAnsi="標楷體" w:hint="eastAsia"/>
                <w:color w:val="000000" w:themeColor="text1"/>
              </w:rPr>
              <w:t>147</w:t>
            </w:r>
            <w:r w:rsidRPr="00D337B5">
              <w:rPr>
                <w:rFonts w:ascii="標楷體" w:eastAsia="標楷體" w:hAnsi="標楷體"/>
                <w:color w:val="000000" w:themeColor="text1"/>
              </w:rPr>
              <w:t>人</w:t>
            </w:r>
          </w:p>
          <w:p w14:paraId="2C237AE3" w14:textId="77777777" w:rsidR="00FA164F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內　　容：</w:t>
            </w:r>
          </w:p>
          <w:p w14:paraId="214A7121" w14:textId="7F94277A" w:rsidR="00394668" w:rsidRDefault="00FA164F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本次演講希望增加同學們對外陌生事物探知的能力，在未來有許多新知的情況下充實自己，培養自身興趣以及專業能力，最終增強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自身得職場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競爭性，落實複合性人才。</w:t>
            </w:r>
          </w:p>
          <w:p w14:paraId="71BB776B" w14:textId="77777777" w:rsidR="00BB1C4A" w:rsidRDefault="00BB1C4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</w:p>
          <w:p w14:paraId="2221E1C0" w14:textId="4CF94AC1" w:rsidR="009D26A8" w:rsidRPr="00D337B5" w:rsidRDefault="00BB1C4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董事長</w:t>
            </w:r>
            <w:r w:rsidR="00394668">
              <w:rPr>
                <w:rFonts w:ascii="標楷體" w:eastAsia="標楷體" w:hAnsi="標楷體" w:hint="eastAsia"/>
                <w:color w:val="000000" w:themeColor="text1"/>
              </w:rPr>
              <w:t>分享自己從畢業，到</w:t>
            </w:r>
            <w:proofErr w:type="gramStart"/>
            <w:r w:rsidR="00394668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="00394668">
              <w:rPr>
                <w:rFonts w:ascii="標楷體" w:eastAsia="標楷體" w:hAnsi="標楷體" w:hint="eastAsia"/>
                <w:color w:val="000000" w:themeColor="text1"/>
              </w:rPr>
              <w:t>步步當上董事長的心路歷程，也和同學分享為人處世的態度，面對不同人的國家的人時，相互尊重與配合。</w:t>
            </w:r>
            <w:bookmarkStart w:id="0" w:name="_heading=h.lwqlqd1x0mue" w:colFirst="0" w:colLast="0"/>
            <w:bookmarkEnd w:id="0"/>
          </w:p>
        </w:tc>
      </w:tr>
      <w:tr w:rsidR="009D26A8" w:rsidRPr="00D337B5" w14:paraId="13C72889" w14:textId="77777777" w:rsidTr="00BB1C4A">
        <w:trPr>
          <w:trHeight w:val="754"/>
          <w:jc w:val="center"/>
        </w:trPr>
        <w:tc>
          <w:tcPr>
            <w:tcW w:w="1129" w:type="dxa"/>
            <w:vAlign w:val="center"/>
          </w:tcPr>
          <w:p w14:paraId="5311DB5E" w14:textId="77777777" w:rsidR="009D26A8" w:rsidRPr="00D337B5" w:rsidRDefault="00F574DA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活動</w:t>
            </w:r>
          </w:p>
          <w:p w14:paraId="6F197CD0" w14:textId="77777777" w:rsidR="009D26A8" w:rsidRPr="00D337B5" w:rsidRDefault="00F574DA" w:rsidP="00BB1C4A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照片</w:t>
            </w:r>
          </w:p>
        </w:tc>
        <w:tc>
          <w:tcPr>
            <w:tcW w:w="4844" w:type="dxa"/>
            <w:vAlign w:val="center"/>
          </w:tcPr>
          <w:p w14:paraId="3FD62555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活動照片電子檔名稱</w:t>
            </w:r>
          </w:p>
        </w:tc>
        <w:tc>
          <w:tcPr>
            <w:tcW w:w="2754" w:type="dxa"/>
            <w:vAlign w:val="center"/>
          </w:tcPr>
          <w:p w14:paraId="15630BC4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color w:val="000000" w:themeColor="text1"/>
              </w:rPr>
              <w:t>活動照片內容說明</w:t>
            </w:r>
          </w:p>
        </w:tc>
      </w:tr>
      <w:tr w:rsidR="009D26A8" w:rsidRPr="00D337B5" w14:paraId="2057574C" w14:textId="77777777" w:rsidTr="00BB1C4A">
        <w:trPr>
          <w:trHeight w:val="754"/>
          <w:jc w:val="center"/>
        </w:trPr>
        <w:tc>
          <w:tcPr>
            <w:tcW w:w="1129" w:type="dxa"/>
            <w:vAlign w:val="center"/>
          </w:tcPr>
          <w:p w14:paraId="5A6ACA70" w14:textId="77777777" w:rsidR="009D26A8" w:rsidRPr="00D337B5" w:rsidRDefault="009D26A8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844" w:type="dxa"/>
            <w:vAlign w:val="center"/>
          </w:tcPr>
          <w:p w14:paraId="4DE50D25" w14:textId="14D6F06A" w:rsidR="009D26A8" w:rsidRPr="00D337B5" w:rsidRDefault="00B8116E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pict w14:anchorId="3F6D14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6pt;height:299.9pt">
                  <v:imagedata r:id="rId7" o:title="1028如何培養跨國性人才_海報_page-0001"/>
                </v:shape>
              </w:pict>
            </w:r>
          </w:p>
        </w:tc>
        <w:tc>
          <w:tcPr>
            <w:tcW w:w="2754" w:type="dxa"/>
            <w:vAlign w:val="center"/>
          </w:tcPr>
          <w:p w14:paraId="673611D7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 w:hint="eastAsia"/>
                <w:color w:val="000000" w:themeColor="text1"/>
              </w:rPr>
              <w:t>演講海</w:t>
            </w:r>
            <w:bookmarkStart w:id="1" w:name="_GoBack"/>
            <w:bookmarkEnd w:id="1"/>
            <w:r w:rsidRPr="00D337B5">
              <w:rPr>
                <w:rFonts w:ascii="標楷體" w:eastAsia="標楷體" w:hAnsi="標楷體" w:hint="eastAsia"/>
                <w:color w:val="000000" w:themeColor="text1"/>
              </w:rPr>
              <w:t>報</w:t>
            </w:r>
          </w:p>
        </w:tc>
      </w:tr>
      <w:tr w:rsidR="009D26A8" w:rsidRPr="00D337B5" w14:paraId="13537B32" w14:textId="77777777" w:rsidTr="00BB1C4A">
        <w:trPr>
          <w:trHeight w:val="2575"/>
          <w:jc w:val="center"/>
        </w:trPr>
        <w:tc>
          <w:tcPr>
            <w:tcW w:w="1129" w:type="dxa"/>
          </w:tcPr>
          <w:p w14:paraId="51BCD18E" w14:textId="77777777" w:rsidR="009D26A8" w:rsidRPr="00D337B5" w:rsidRDefault="009D26A8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844" w:type="dxa"/>
          </w:tcPr>
          <w:p w14:paraId="53C01159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0B32320E" wp14:editId="1FB6E7BA">
                  <wp:extent cx="3031490" cy="22752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028下午_2111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A66583B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 w:hint="eastAsia"/>
                <w:color w:val="000000" w:themeColor="text1"/>
              </w:rPr>
              <w:t>講師參觀華岡博物館</w:t>
            </w:r>
          </w:p>
        </w:tc>
      </w:tr>
      <w:tr w:rsidR="009D26A8" w:rsidRPr="00D337B5" w14:paraId="001746EB" w14:textId="77777777" w:rsidTr="00BB1C4A">
        <w:trPr>
          <w:trHeight w:val="2575"/>
          <w:jc w:val="center"/>
        </w:trPr>
        <w:tc>
          <w:tcPr>
            <w:tcW w:w="1129" w:type="dxa"/>
          </w:tcPr>
          <w:p w14:paraId="04A9E3A4" w14:textId="77777777" w:rsidR="009D26A8" w:rsidRPr="00D337B5" w:rsidRDefault="009D26A8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844" w:type="dxa"/>
          </w:tcPr>
          <w:p w14:paraId="048EC015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6E49D97" wp14:editId="4B7E8D96">
                  <wp:extent cx="3031490" cy="30314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028下午_21110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303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36B8D43" w14:textId="77777777" w:rsidR="009D26A8" w:rsidRPr="00D337B5" w:rsidRDefault="00F574DA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 w:hint="eastAsia"/>
                <w:color w:val="000000" w:themeColor="text1"/>
              </w:rPr>
              <w:t>講師演講</w:t>
            </w:r>
          </w:p>
        </w:tc>
      </w:tr>
      <w:tr w:rsidR="009D26A8" w:rsidRPr="00D337B5" w14:paraId="7AB11C36" w14:textId="77777777" w:rsidTr="00BB1C4A">
        <w:trPr>
          <w:trHeight w:val="2575"/>
          <w:jc w:val="center"/>
        </w:trPr>
        <w:tc>
          <w:tcPr>
            <w:tcW w:w="1129" w:type="dxa"/>
          </w:tcPr>
          <w:p w14:paraId="1808575A" w14:textId="77777777" w:rsidR="009D26A8" w:rsidRPr="00D337B5" w:rsidRDefault="009D26A8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844" w:type="dxa"/>
          </w:tcPr>
          <w:p w14:paraId="130BD118" w14:textId="30FAC6D5" w:rsidR="009D26A8" w:rsidRPr="00D337B5" w:rsidRDefault="00E92064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58240" behindDoc="1" locked="0" layoutInCell="1" allowOverlap="1" wp14:anchorId="1FAA9C98" wp14:editId="3808213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170600</wp:posOffset>
                  </wp:positionV>
                  <wp:extent cx="3031490" cy="2021205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446" y="21376"/>
                      <wp:lineTo x="21446" y="0"/>
                      <wp:lineTo x="0" y="0"/>
                    </wp:wrapPolygon>
                  </wp:wrapTight>
                  <wp:docPr id="4" name="圖片 4" descr="一張含有 文字, 直立的, 個人, 套裝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文字, 直立的, 個人, 套裝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4" w:type="dxa"/>
            <w:vAlign w:val="center"/>
          </w:tcPr>
          <w:p w14:paraId="47614C18" w14:textId="77A66906" w:rsidR="009D26A8" w:rsidRPr="00D337B5" w:rsidRDefault="009713C9" w:rsidP="00D337B5">
            <w:pPr>
              <w:spacing w:line="276" w:lineRule="auto"/>
              <w:rPr>
                <w:rFonts w:ascii="標楷體" w:eastAsia="標楷體" w:hAnsi="標楷體"/>
                <w:color w:val="000000" w:themeColor="text1"/>
              </w:rPr>
            </w:pPr>
            <w:r w:rsidRPr="00D337B5">
              <w:rPr>
                <w:rFonts w:ascii="標楷體" w:eastAsia="標楷體" w:hAnsi="標楷體" w:hint="eastAsia"/>
                <w:color w:val="000000" w:themeColor="text1"/>
              </w:rPr>
              <w:t>榮譽院生和講者合影</w:t>
            </w:r>
          </w:p>
        </w:tc>
      </w:tr>
    </w:tbl>
    <w:p w14:paraId="77943608" w14:textId="77777777" w:rsidR="009D26A8" w:rsidRDefault="009D26A8"/>
    <w:sectPr w:rsidR="009D26A8" w:rsidSect="00394668">
      <w:pgSz w:w="11906" w:h="16838"/>
      <w:pgMar w:top="1135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101E5"/>
    <w:multiLevelType w:val="multilevel"/>
    <w:tmpl w:val="DF762E6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6A8"/>
    <w:rsid w:val="00394668"/>
    <w:rsid w:val="009713C9"/>
    <w:rsid w:val="009D26A8"/>
    <w:rsid w:val="00B8116E"/>
    <w:rsid w:val="00BB1C4A"/>
    <w:rsid w:val="00D337B5"/>
    <w:rsid w:val="00E92064"/>
    <w:rsid w:val="00F574DA"/>
    <w:rsid w:val="00FA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9D9D3"/>
  <w15:docId w15:val="{9FF27C22-7613-487E-A795-E866ED94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D6B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D6B37"/>
    <w:rPr>
      <w:sz w:val="20"/>
      <w:szCs w:val="20"/>
    </w:rPr>
  </w:style>
  <w:style w:type="table" w:styleId="a8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65616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Z+WUSY0aE/s1whHP99+TyKjNIA==">AMUW2mV1kKD0D52+xME7R7oyzcBUdNWuvogzFCXCMVgAJawlKK4p/0iwwNP94UnLI+HDsBlib1uu8XsJnIRcfn+7yJJ8SlZ+o4AU16pS7bFNAdLNZ0cSX7S9i0z6RqrxHZbt9ykDiMltihqxPg9//nOKAkfs6cSFFuF4knoFZEUesAVbZfl7yqKTrfHFe/X8i5nX3wgnljBZusj0czeXMubZnALkdSAF5dysckbQRdSbnhq46NEHJDRMzyOHAn50qd/yppCTOH9U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BEF823-4EE9-4423-8E87-D8FF384CD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柏霏 黃</dc:creator>
  <cp:lastModifiedBy>a604457</cp:lastModifiedBy>
  <cp:revision>9</cp:revision>
  <dcterms:created xsi:type="dcterms:W3CDTF">2021-11-01T14:17:00Z</dcterms:created>
  <dcterms:modified xsi:type="dcterms:W3CDTF">2021-11-10T07:54:00Z</dcterms:modified>
</cp:coreProperties>
</file>