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912EDA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912EDA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291"/>
        <w:gridCol w:w="4805"/>
      </w:tblGrid>
      <w:tr w:rsidR="005154D4" w:rsidRPr="001C1E24" w:rsidTr="005E06BC">
        <w:trPr>
          <w:trHeight w:val="567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90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912EDA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12EDA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912EDA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r w:rsidRPr="00912EDA">
              <w:rPr>
                <w:rFonts w:ascii="Times New Roman" w:eastAsia="標楷體" w:hAnsi="Times New Roman" w:hint="eastAsia"/>
                <w:szCs w:val="24"/>
              </w:rPr>
              <w:t xml:space="preserve">FinTech </w:t>
            </w:r>
            <w:r w:rsidRPr="00912EDA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096FFC">
              <w:rPr>
                <w:rFonts w:ascii="Times New Roman" w:eastAsia="標楷體" w:hAnsi="Times New Roman" w:hint="eastAsia"/>
                <w:szCs w:val="24"/>
              </w:rPr>
              <w:t>賴福明老師</w:t>
            </w:r>
            <w:r w:rsidR="00096FFC" w:rsidRPr="007C3FA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96FFC">
              <w:rPr>
                <w:rFonts w:ascii="Times New Roman" w:eastAsia="標楷體" w:hAnsi="Times New Roman" w:hint="eastAsia"/>
                <w:szCs w:val="24"/>
              </w:rPr>
              <w:t xml:space="preserve"> -</w:t>
            </w:r>
            <w:r w:rsidR="00C327A2">
              <w:rPr>
                <w:rFonts w:ascii="Times New Roman" w:eastAsia="標楷體" w:hAnsi="Times New Roman" w:hint="eastAsia"/>
                <w:szCs w:val="24"/>
              </w:rPr>
              <w:t>國際新聞分析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327A2">
              <w:rPr>
                <w:rFonts w:ascii="標楷體" w:eastAsia="標楷體" w:hAnsi="標楷體"/>
              </w:rPr>
              <w:t>6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327A2">
              <w:rPr>
                <w:rFonts w:ascii="標楷體" w:eastAsia="標楷體" w:hAnsi="標楷體"/>
              </w:rPr>
              <w:t>1</w:t>
            </w:r>
            <w:r w:rsidR="00096FFC" w:rsidRPr="00DA6BA4">
              <w:rPr>
                <w:rFonts w:ascii="標楷體" w:eastAsia="標楷體" w:hAnsi="標楷體" w:hint="eastAsia"/>
              </w:rPr>
              <w:t xml:space="preserve"> 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096FFC">
              <w:rPr>
                <w:rFonts w:ascii="Times New Roman" w:eastAsia="標楷體" w:hAnsi="Times New Roman" w:hint="eastAsia"/>
                <w:szCs w:val="24"/>
              </w:rPr>
              <w:t>賴福明老師</w:t>
            </w:r>
            <w:r w:rsidR="005E06B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E06BC">
              <w:rPr>
                <w:rFonts w:ascii="Times New Roman" w:eastAsia="標楷體" w:hAnsi="Times New Roman"/>
                <w:szCs w:val="24"/>
              </w:rPr>
              <w:t>–</w:t>
            </w:r>
            <w:r w:rsidR="005E06BC">
              <w:rPr>
                <w:rFonts w:ascii="Times New Roman" w:eastAsia="標楷體" w:hAnsi="Times New Roman" w:hint="eastAsia"/>
                <w:szCs w:val="24"/>
              </w:rPr>
              <w:t>國際新聞分析</w:t>
            </w:r>
            <w:bookmarkEnd w:id="0"/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401154">
              <w:rPr>
                <w:rFonts w:ascii="標楷體" w:eastAsia="標楷體" w:hAnsi="標楷體"/>
                <w:u w:val="single"/>
              </w:rPr>
              <w:t>4</w:t>
            </w:r>
            <w:r w:rsidR="002015A0">
              <w:rPr>
                <w:rFonts w:ascii="標楷體" w:eastAsia="標楷體" w:hAnsi="標楷體"/>
                <w:u w:val="single"/>
              </w:rPr>
              <w:t>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401154">
              <w:rPr>
                <w:rFonts w:ascii="標楷體" w:eastAsia="標楷體" w:hAnsi="標楷體"/>
                <w:u w:val="single"/>
              </w:rPr>
              <w:t>44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096FFC" w:rsidRPr="004D7AB1" w:rsidRDefault="00096FFC" w:rsidP="00096FFC">
            <w:pPr>
              <w:ind w:left="350" w:hanging="230"/>
              <w:jc w:val="both"/>
              <w:rPr>
                <w:rFonts w:ascii="標楷體" w:eastAsia="標楷體" w:hAnsi="標楷體"/>
              </w:rPr>
            </w:pPr>
            <w:r w:rsidRPr="004D7AB1">
              <w:rPr>
                <w:rFonts w:ascii="標楷體" w:eastAsia="標楷體" w:hAnsi="標楷體"/>
                <w:color w:val="000000"/>
                <w:sz w:val="23"/>
                <w:szCs w:val="23"/>
                <w:shd w:val="clear" w:color="auto" w:fill="FFFFFF"/>
              </w:rPr>
              <w:t>鑑於近年國內發生多起資本市場動盪的會計舞弊案，使得主管機關行政院金管會不斷強調公司資訊透明度的重要性，許多投資人與國內、外證券分析師亦紛紛表達要求上市／上櫃公司須提供更透明、更及時的財務資訊。雖然現今國內上市／上櫃公司已普遍比照國外作法設立投資人關係部門，做為公司與投資人溝通的介面。而投資人關係在國內仍在起步萌芽階段，但在資本市場制度健全的歐美國家卻已行之多年，且經常舉辦研討會與推廣活動，提升企業對IR的重視程度，並協助企業高階管理層瞭解國內資本市場的經營管理新知，進一步善用投資人關係，有效掌握國際投資者現況結構，協助企業籌資與提升企業優質形象。國內上市／上櫃公司要如何建立良好的投資人關係（IR）管理，並且又能與國際資本市場接軌，是企業永續經營的重要議題。</w:t>
            </w:r>
          </w:p>
          <w:p w:rsidR="002015A0" w:rsidRPr="00096FFC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E06BC" w:rsidRPr="004F456F" w:rsidTr="00953330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6BC" w:rsidRDefault="005E06B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7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06BC" w:rsidRPr="00772F88" w:rsidRDefault="005E06B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E06BC">
              <w:rPr>
                <w:noProof/>
              </w:rPr>
              <w:drawing>
                <wp:inline distT="0" distB="0" distL="0" distR="0" wp14:anchorId="3D1A6063" wp14:editId="37F0811E">
                  <wp:extent cx="5560155" cy="2329180"/>
                  <wp:effectExtent l="0" t="0" r="2540" b="0"/>
                  <wp:docPr id="12" name="圖片 12" descr="C:\Users\Doris\Downloads\LINE_ALBUM_0524上課紀錄_2206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oris\Downloads\LINE_ALBUM_0524上課紀錄_2206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94227" cy="234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BC" w:rsidRPr="004F456F" w:rsidTr="002D08EA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6BC" w:rsidRDefault="005E06B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9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06BC" w:rsidRPr="00772F88" w:rsidRDefault="005E06B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E06BC">
              <w:rPr>
                <w:noProof/>
              </w:rPr>
              <w:drawing>
                <wp:inline distT="0" distB="0" distL="0" distR="0" wp14:anchorId="296A843B" wp14:editId="765F856D">
                  <wp:extent cx="5209917" cy="2630170"/>
                  <wp:effectExtent l="0" t="0" r="0" b="0"/>
                  <wp:docPr id="11" name="圖片 11" descr="C:\Users\Doris\Downloads\LINE_ALBUM_0524上課紀錄_22060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ris\Downloads\LINE_ALBUM_0524上課紀錄_22060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725" cy="263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BC" w:rsidRPr="004F456F" w:rsidTr="002D08EA">
        <w:trPr>
          <w:trHeight w:val="454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6BC" w:rsidRDefault="005E06B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9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06BC" w:rsidRPr="005E06BC" w:rsidRDefault="005E06BC" w:rsidP="00BC0113">
            <w:pPr>
              <w:ind w:left="360" w:hanging="240"/>
              <w:jc w:val="center"/>
              <w:rPr>
                <w:noProof/>
              </w:rPr>
            </w:pP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24" w:rsidRDefault="00E65524" w:rsidP="00B23FF5">
      <w:pPr>
        <w:ind w:left="360" w:hanging="240"/>
      </w:pPr>
      <w:r>
        <w:separator/>
      </w:r>
    </w:p>
  </w:endnote>
  <w:endnote w:type="continuationSeparator" w:id="0">
    <w:p w:rsidR="00E65524" w:rsidRDefault="00E6552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552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DA" w:rsidRPr="00912ED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6552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552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24" w:rsidRDefault="00E65524" w:rsidP="00B23FF5">
      <w:pPr>
        <w:ind w:left="360" w:hanging="240"/>
      </w:pPr>
      <w:r>
        <w:separator/>
      </w:r>
    </w:p>
  </w:footnote>
  <w:footnote w:type="continuationSeparator" w:id="0">
    <w:p w:rsidR="00E65524" w:rsidRDefault="00E6552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552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552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6552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01154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39B6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2EDA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65524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2020-11-25T05:02:00Z</cp:lastPrinted>
  <dcterms:created xsi:type="dcterms:W3CDTF">2022-08-25T03:06:00Z</dcterms:created>
  <dcterms:modified xsi:type="dcterms:W3CDTF">2022-08-25T03:06:00Z</dcterms:modified>
</cp:coreProperties>
</file>