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69581A" w:rsidRDefault="0069581A" w:rsidP="0069581A">
      <w:pPr>
        <w:ind w:left="440" w:hanging="320"/>
        <w:jc w:val="center"/>
        <w:rPr>
          <w:rFonts w:ascii="Times New Roman" w:eastAsia="標楷體" w:hAnsi="標楷體"/>
          <w:b/>
          <w:sz w:val="32"/>
          <w:szCs w:val="32"/>
        </w:rPr>
      </w:pPr>
      <w:r w:rsidRPr="0069581A">
        <w:rPr>
          <w:rFonts w:ascii="Times New Roman" w:eastAsia="標楷體" w:hAnsi="標楷體" w:hint="eastAsia"/>
          <w:b/>
          <w:sz w:val="32"/>
          <w:szCs w:val="32"/>
        </w:rPr>
        <w:t>中國文化大學</w:t>
      </w:r>
      <w:proofErr w:type="gramStart"/>
      <w:r w:rsidR="009C3DCA">
        <w:rPr>
          <w:rFonts w:ascii="Times New Roman" w:eastAsia="標楷體" w:hAnsi="標楷體" w:hint="eastAsia"/>
          <w:b/>
          <w:sz w:val="32"/>
          <w:szCs w:val="32"/>
        </w:rPr>
        <w:t>1</w:t>
      </w:r>
      <w:r w:rsidR="006237A8">
        <w:rPr>
          <w:rFonts w:ascii="Times New Roman" w:eastAsia="標楷體" w:hAnsi="標楷體"/>
          <w:b/>
          <w:sz w:val="32"/>
          <w:szCs w:val="32"/>
        </w:rPr>
        <w:t>1</w:t>
      </w:r>
      <w:r w:rsidR="006237A8">
        <w:rPr>
          <w:rFonts w:ascii="Times New Roman" w:eastAsia="標楷體" w:hAnsi="標楷體" w:hint="eastAsia"/>
          <w:b/>
          <w:sz w:val="32"/>
          <w:szCs w:val="32"/>
        </w:rPr>
        <w:t>1</w:t>
      </w:r>
      <w:proofErr w:type="gramEnd"/>
      <w:r w:rsidRPr="0069581A">
        <w:rPr>
          <w:rFonts w:ascii="Times New Roman" w:eastAsia="標楷體" w:hAnsi="標楷體" w:hint="eastAsia"/>
          <w:b/>
          <w:sz w:val="32"/>
          <w:szCs w:val="32"/>
        </w:rPr>
        <w:t>年度高教深耕計畫活動成果紀錄表</w:t>
      </w:r>
    </w:p>
    <w:p w:rsidR="00126173" w:rsidRPr="0069581A" w:rsidRDefault="00126173">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006"/>
        <w:gridCol w:w="2937"/>
      </w:tblGrid>
      <w:tr w:rsidR="00126173">
        <w:trPr>
          <w:trHeight w:val="567"/>
          <w:jc w:val="center"/>
        </w:trPr>
        <w:tc>
          <w:tcPr>
            <w:tcW w:w="1177" w:type="dxa"/>
            <w:tcBorders>
              <w:top w:val="single" w:sz="12" w:space="0" w:color="auto"/>
              <w:left w:val="single" w:sz="12" w:space="0" w:color="auto"/>
              <w:bottom w:val="single" w:sz="12" w:space="0" w:color="auto"/>
            </w:tcBorders>
            <w:shd w:val="clear" w:color="auto" w:fill="auto"/>
            <w:vAlign w:val="center"/>
          </w:tcPr>
          <w:p w:rsidR="00126173" w:rsidRDefault="008D1430" w:rsidP="0069581A">
            <w:pPr>
              <w:ind w:leftChars="20" w:left="146" w:hangingChars="41" w:hanging="98"/>
              <w:jc w:val="both"/>
              <w:rPr>
                <w:rFonts w:ascii="標楷體" w:eastAsia="標楷體" w:hAnsi="標楷體"/>
                <w:b/>
                <w:szCs w:val="24"/>
              </w:rPr>
            </w:pPr>
            <w:r>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Default="004D14AF" w:rsidP="00BC6224">
            <w:pPr>
              <w:ind w:left="360" w:hanging="240"/>
              <w:jc w:val="both"/>
              <w:rPr>
                <w:rFonts w:ascii="標楷體" w:eastAsia="標楷體" w:hAnsi="標楷體"/>
                <w:szCs w:val="24"/>
              </w:rPr>
            </w:pPr>
            <w:r w:rsidRPr="004D14AF">
              <w:rPr>
                <w:rFonts w:ascii="標楷體" w:eastAsia="標楷體" w:hAnsi="標楷體" w:hint="eastAsia"/>
                <w:szCs w:val="24"/>
              </w:rPr>
              <w:t>高教深耕計畫</w:t>
            </w:r>
            <w:r w:rsidR="0043518B">
              <w:rPr>
                <w:rFonts w:ascii="標楷體" w:eastAsia="標楷體" w:hAnsi="標楷體" w:hint="eastAsia"/>
                <w:szCs w:val="24"/>
              </w:rPr>
              <w:t>附錄</w:t>
            </w:r>
            <w:proofErr w:type="gramStart"/>
            <w:r w:rsidR="0043518B">
              <w:rPr>
                <w:rFonts w:ascii="標楷體" w:eastAsia="標楷體" w:hAnsi="標楷體" w:hint="eastAsia"/>
                <w:szCs w:val="24"/>
              </w:rPr>
              <w:t>一</w:t>
            </w:r>
            <w:proofErr w:type="gramEnd"/>
            <w:r w:rsidR="0069581A" w:rsidRPr="0069581A">
              <w:rPr>
                <w:rFonts w:ascii="標楷體" w:eastAsia="標楷體" w:hAnsi="標楷體" w:hint="eastAsia"/>
                <w:szCs w:val="24"/>
              </w:rPr>
              <w:t xml:space="preserve"> </w:t>
            </w:r>
          </w:p>
        </w:tc>
      </w:tr>
      <w:tr w:rsidR="00126173">
        <w:trPr>
          <w:trHeight w:val="567"/>
          <w:jc w:val="center"/>
        </w:trPr>
        <w:tc>
          <w:tcPr>
            <w:tcW w:w="1177" w:type="dxa"/>
            <w:tcBorders>
              <w:top w:val="single" w:sz="12" w:space="0" w:color="auto"/>
              <w:left w:val="single" w:sz="12" w:space="0" w:color="auto"/>
            </w:tcBorders>
            <w:shd w:val="clear" w:color="auto" w:fill="auto"/>
            <w:vAlign w:val="center"/>
          </w:tcPr>
          <w:p w:rsidR="00126173" w:rsidRDefault="008D1430"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3518B" w:rsidRDefault="00BC6224">
            <w:pPr>
              <w:ind w:left="360" w:hanging="240"/>
              <w:jc w:val="both"/>
              <w:rPr>
                <w:rFonts w:ascii="標楷體" w:eastAsia="標楷體" w:hAnsi="標楷體"/>
                <w:szCs w:val="24"/>
              </w:rPr>
            </w:pPr>
            <w:r>
              <w:rPr>
                <w:rFonts w:ascii="Times New Roman" w:eastAsia="標楷體" w:hint="eastAsia"/>
                <w:szCs w:val="24"/>
              </w:rPr>
              <w:t>辦理全校性公職</w:t>
            </w:r>
            <w:r>
              <w:rPr>
                <w:rFonts w:ascii="Times New Roman" w:eastAsia="標楷體" w:hint="eastAsia"/>
                <w:szCs w:val="24"/>
              </w:rPr>
              <w:t>/</w:t>
            </w:r>
            <w:r>
              <w:rPr>
                <w:rFonts w:ascii="Times New Roman" w:eastAsia="標楷體" w:hint="eastAsia"/>
                <w:szCs w:val="24"/>
              </w:rPr>
              <w:t>證照輔導系列講座</w:t>
            </w:r>
          </w:p>
        </w:tc>
      </w:tr>
      <w:tr w:rsidR="00126173">
        <w:trPr>
          <w:trHeight w:val="567"/>
          <w:jc w:val="center"/>
        </w:trPr>
        <w:tc>
          <w:tcPr>
            <w:tcW w:w="1177" w:type="dxa"/>
            <w:tcBorders>
              <w:top w:val="single" w:sz="4" w:space="0" w:color="auto"/>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b/>
                <w:szCs w:val="24"/>
              </w:rPr>
            </w:pPr>
            <w:r>
              <w:rPr>
                <w:rFonts w:ascii="Times New Roman" w:eastAsia="標楷體" w:hAnsi="標楷體" w:hint="eastAsia"/>
                <w:b/>
                <w:szCs w:val="24"/>
              </w:rPr>
              <w:t>主題</w:t>
            </w:r>
          </w:p>
        </w:tc>
        <w:tc>
          <w:tcPr>
            <w:tcW w:w="8943" w:type="dxa"/>
            <w:gridSpan w:val="2"/>
            <w:tcBorders>
              <w:top w:val="single" w:sz="4" w:space="0" w:color="auto"/>
              <w:right w:val="single" w:sz="12" w:space="0" w:color="auto"/>
            </w:tcBorders>
            <w:shd w:val="clear" w:color="auto" w:fill="auto"/>
            <w:vAlign w:val="center"/>
          </w:tcPr>
          <w:p w:rsidR="00126173" w:rsidRPr="00E74BEF" w:rsidRDefault="00E74BEF">
            <w:pPr>
              <w:ind w:left="360" w:hanging="240"/>
              <w:jc w:val="both"/>
              <w:rPr>
                <w:rFonts w:ascii="標楷體" w:eastAsia="標楷體" w:hAnsi="標楷體"/>
                <w:color w:val="333333"/>
                <w:szCs w:val="20"/>
              </w:rPr>
            </w:pPr>
            <w:r w:rsidRPr="00E74BEF">
              <w:rPr>
                <w:rFonts w:ascii="標楷體" w:eastAsia="標楷體" w:hAnsi="標楷體" w:hint="eastAsia"/>
                <w:color w:val="333333"/>
                <w:szCs w:val="20"/>
              </w:rPr>
              <w:t>弱勢學生一般及專業證照考照助學金</w:t>
            </w:r>
          </w:p>
        </w:tc>
      </w:tr>
      <w:tr w:rsidR="00126173">
        <w:trPr>
          <w:trHeight w:val="70"/>
          <w:jc w:val="center"/>
        </w:trPr>
        <w:tc>
          <w:tcPr>
            <w:tcW w:w="1177" w:type="dxa"/>
            <w:tcBorders>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hAnsi="標楷體"/>
                <w:b/>
                <w:szCs w:val="24"/>
              </w:rPr>
            </w:pPr>
            <w:r>
              <w:rPr>
                <w:rFonts w:ascii="Times New Roman" w:eastAsia="標楷體" w:hAnsi="標楷體" w:hint="eastAsia"/>
                <w:b/>
                <w:szCs w:val="24"/>
              </w:rPr>
              <w:t>內容</w:t>
            </w:r>
          </w:p>
          <w:p w:rsidR="00126173" w:rsidRDefault="00126173" w:rsidP="0030720A">
            <w:pPr>
              <w:ind w:leftChars="22" w:left="153" w:firstLineChars="0"/>
              <w:rPr>
                <w:rFonts w:ascii="Times New Roman" w:eastAsia="標楷體" w:hAnsi="標楷體"/>
                <w:b/>
                <w:szCs w:val="24"/>
              </w:rPr>
            </w:pPr>
          </w:p>
        </w:tc>
        <w:tc>
          <w:tcPr>
            <w:tcW w:w="8943" w:type="dxa"/>
            <w:gridSpan w:val="2"/>
            <w:tcBorders>
              <w:bottom w:val="single" w:sz="4" w:space="0" w:color="auto"/>
              <w:right w:val="single" w:sz="12" w:space="0" w:color="auto"/>
            </w:tcBorders>
            <w:shd w:val="clear" w:color="auto" w:fill="auto"/>
          </w:tcPr>
          <w:p w:rsidR="003A5F35" w:rsidRDefault="00013526" w:rsidP="003B14DE">
            <w:pPr>
              <w:ind w:left="360" w:hanging="240"/>
              <w:rPr>
                <w:rFonts w:ascii="標楷體" w:eastAsia="標楷體" w:hAnsi="標楷體"/>
              </w:rPr>
            </w:pPr>
            <w:r w:rsidRPr="00E74BEF">
              <w:rPr>
                <w:rFonts w:ascii="標楷體" w:eastAsia="標楷體" w:hAnsi="標楷體" w:hint="eastAsia"/>
              </w:rPr>
              <w:t xml:space="preserve"> </w:t>
            </w:r>
            <w:r w:rsidR="003B14DE" w:rsidRPr="00E74BEF">
              <w:rPr>
                <w:rFonts w:ascii="標楷體" w:eastAsia="標楷體" w:hAnsi="標楷體" w:hint="eastAsia"/>
              </w:rPr>
              <w:t xml:space="preserve">  </w:t>
            </w:r>
            <w:r w:rsidRPr="00E74BEF">
              <w:rPr>
                <w:rFonts w:ascii="標楷體" w:eastAsia="標楷體" w:hAnsi="標楷體" w:hint="eastAsia"/>
              </w:rPr>
              <w:t xml:space="preserve">   </w:t>
            </w:r>
            <w:r w:rsidR="00950F93">
              <w:rPr>
                <w:rFonts w:ascii="標楷體" w:eastAsia="標楷體" w:hAnsi="標楷體" w:hint="eastAsia"/>
              </w:rPr>
              <w:t>110</w:t>
            </w:r>
            <w:r w:rsidR="00F56F8A">
              <w:rPr>
                <w:rFonts w:ascii="標楷體" w:eastAsia="標楷體" w:hAnsi="標楷體" w:hint="eastAsia"/>
              </w:rPr>
              <w:t>學</w:t>
            </w:r>
            <w:r w:rsidR="003A5F35" w:rsidRPr="00E74BEF">
              <w:rPr>
                <w:rFonts w:ascii="標楷體" w:eastAsia="標楷體" w:hAnsi="標楷體" w:hint="eastAsia"/>
              </w:rPr>
              <w:t>年度</w:t>
            </w:r>
            <w:r w:rsidR="006237A8">
              <w:rPr>
                <w:rFonts w:ascii="標楷體" w:eastAsia="標楷體" w:hAnsi="標楷體" w:hint="eastAsia"/>
              </w:rPr>
              <w:t>第二</w:t>
            </w:r>
            <w:r w:rsidR="00F56F8A">
              <w:rPr>
                <w:rFonts w:ascii="標楷體" w:eastAsia="標楷體" w:hAnsi="標楷體" w:hint="eastAsia"/>
              </w:rPr>
              <w:t>學期</w:t>
            </w:r>
            <w:r w:rsidR="003A5F35" w:rsidRPr="00E74BEF">
              <w:rPr>
                <w:rFonts w:ascii="標楷體" w:eastAsia="標楷體" w:hAnsi="標楷體" w:hint="eastAsia"/>
              </w:rPr>
              <w:t>為落實弱勢學生輔導機制，鼓勵學生準備公職及專業證照考試，以提升其專業及競爭力，並辦理全校性「公職/證照輔導系列講座」共</w:t>
            </w:r>
            <w:r w:rsidR="00212F20">
              <w:rPr>
                <w:rFonts w:ascii="標楷體" w:eastAsia="標楷體" w:hAnsi="標楷體" w:hint="eastAsia"/>
              </w:rPr>
              <w:t>5</w:t>
            </w:r>
            <w:r w:rsidR="003A5F35" w:rsidRPr="00E74BEF">
              <w:rPr>
                <w:rFonts w:ascii="標楷體" w:eastAsia="標楷體" w:hAnsi="標楷體" w:hint="eastAsia"/>
              </w:rPr>
              <w:t>場，參與總數共</w:t>
            </w:r>
            <w:r w:rsidR="00212F20">
              <w:rPr>
                <w:rFonts w:ascii="標楷體" w:eastAsia="標楷體" w:hAnsi="標楷體" w:hint="eastAsia"/>
              </w:rPr>
              <w:t>215</w:t>
            </w:r>
            <w:r w:rsidR="003A5F35" w:rsidRPr="00E74BEF">
              <w:rPr>
                <w:rFonts w:ascii="標楷體" w:eastAsia="標楷體" w:hAnsi="標楷體" w:hint="eastAsia"/>
              </w:rPr>
              <w:t>人次，講座主要是輔導學生</w:t>
            </w:r>
            <w:proofErr w:type="gramStart"/>
            <w:r w:rsidR="003A5F35" w:rsidRPr="00E74BEF">
              <w:rPr>
                <w:rFonts w:ascii="標楷體" w:eastAsia="標楷體" w:hAnsi="標楷體" w:hint="eastAsia"/>
              </w:rPr>
              <w:t>瞭解</w:t>
            </w:r>
            <w:r w:rsidR="00141EAE">
              <w:rPr>
                <w:rFonts w:ascii="標楷體" w:eastAsia="標楷體" w:hAnsi="標楷體" w:hint="eastAsia"/>
              </w:rPr>
              <w:t>國考</w:t>
            </w:r>
            <w:proofErr w:type="gramEnd"/>
            <w:r w:rsidR="00141EAE">
              <w:rPr>
                <w:rFonts w:ascii="標楷體" w:eastAsia="標楷體" w:hAnsi="標楷體" w:hint="eastAsia"/>
              </w:rPr>
              <w:t>、高普考、</w:t>
            </w:r>
            <w:r w:rsidR="00212F20">
              <w:rPr>
                <w:rFonts w:ascii="標楷體" w:eastAsia="標楷體" w:hAnsi="標楷體" w:hint="eastAsia"/>
              </w:rPr>
              <w:t>金融證照</w:t>
            </w:r>
            <w:r w:rsidR="00FB6C4F">
              <w:rPr>
                <w:rFonts w:ascii="標楷體" w:eastAsia="標楷體" w:hAnsi="標楷體" w:hint="eastAsia"/>
              </w:rPr>
              <w:t>、</w:t>
            </w:r>
            <w:r w:rsidR="00212F20">
              <w:rPr>
                <w:rFonts w:ascii="標楷體" w:eastAsia="標楷體" w:hAnsi="標楷體" w:hint="eastAsia"/>
              </w:rPr>
              <w:t>TQC認證、咖啡師</w:t>
            </w:r>
            <w:r w:rsidR="003A5F35" w:rsidRPr="00E74BEF">
              <w:rPr>
                <w:rFonts w:ascii="標楷體" w:eastAsia="標楷體" w:hAnsi="標楷體" w:hint="eastAsia"/>
              </w:rPr>
              <w:t>、</w:t>
            </w:r>
            <w:r w:rsidR="00212F20">
              <w:rPr>
                <w:rFonts w:ascii="標楷體" w:eastAsia="標楷體" w:hAnsi="標楷體" w:hint="eastAsia"/>
              </w:rPr>
              <w:t>餐飲類</w:t>
            </w:r>
            <w:r w:rsidR="003A5F35" w:rsidRPr="00E74BEF">
              <w:rPr>
                <w:rFonts w:ascii="標楷體" w:eastAsia="標楷體" w:hAnsi="標楷體" w:hint="eastAsia"/>
              </w:rPr>
              <w:t>及各類相關證照等等，提供學生考試的準備概要及大學生涯規劃的方向，期能協助更學生提升個人的專業技能及工作身價，創造更有競爭力的未來。</w:t>
            </w:r>
          </w:p>
          <w:tbl>
            <w:tblPr>
              <w:tblStyle w:val="a8"/>
              <w:tblpPr w:leftFromText="180" w:rightFromText="180" w:vertAnchor="text" w:horzAnchor="page" w:tblpX="556" w:tblpY="9"/>
              <w:tblOverlap w:val="never"/>
              <w:tblW w:w="8075" w:type="dxa"/>
              <w:tblLook w:val="04A0" w:firstRow="1" w:lastRow="0" w:firstColumn="1" w:lastColumn="0" w:noHBand="0" w:noVBand="1"/>
            </w:tblPr>
            <w:tblGrid>
              <w:gridCol w:w="3823"/>
              <w:gridCol w:w="2835"/>
              <w:gridCol w:w="1417"/>
            </w:tblGrid>
            <w:tr w:rsidR="00D42072" w:rsidRPr="00D42072" w:rsidTr="00212F20">
              <w:tc>
                <w:tcPr>
                  <w:tcW w:w="3823" w:type="dxa"/>
                </w:tcPr>
                <w:p w:rsidR="00D42072" w:rsidRPr="00212F20" w:rsidRDefault="00D42072" w:rsidP="00122AA6">
                  <w:pPr>
                    <w:snapToGrid w:val="0"/>
                    <w:ind w:left="360" w:hanging="240"/>
                    <w:jc w:val="center"/>
                    <w:rPr>
                      <w:rFonts w:ascii="標楷體" w:eastAsia="標楷體" w:hAnsi="標楷體"/>
                      <w:szCs w:val="36"/>
                    </w:rPr>
                  </w:pPr>
                  <w:r w:rsidRPr="00212F20">
                    <w:rPr>
                      <w:rFonts w:ascii="標楷體" w:eastAsia="標楷體" w:hAnsi="標楷體" w:hint="eastAsia"/>
                      <w:szCs w:val="36"/>
                    </w:rPr>
                    <w:t>講座名稱</w:t>
                  </w:r>
                </w:p>
              </w:tc>
              <w:tc>
                <w:tcPr>
                  <w:tcW w:w="2835" w:type="dxa"/>
                </w:tcPr>
                <w:p w:rsidR="00D42072" w:rsidRPr="00212F20" w:rsidRDefault="00D42072" w:rsidP="00141EAE">
                  <w:pPr>
                    <w:snapToGrid w:val="0"/>
                    <w:ind w:left="360" w:hanging="240"/>
                    <w:jc w:val="center"/>
                    <w:rPr>
                      <w:rFonts w:ascii="標楷體" w:eastAsia="標楷體" w:hAnsi="標楷體"/>
                      <w:szCs w:val="36"/>
                    </w:rPr>
                  </w:pPr>
                  <w:r w:rsidRPr="00212F20">
                    <w:rPr>
                      <w:rFonts w:ascii="標楷體" w:eastAsia="標楷體" w:hAnsi="標楷體" w:hint="eastAsia"/>
                      <w:szCs w:val="36"/>
                    </w:rPr>
                    <w:t>講師</w:t>
                  </w:r>
                </w:p>
              </w:tc>
              <w:tc>
                <w:tcPr>
                  <w:tcW w:w="1417" w:type="dxa"/>
                </w:tcPr>
                <w:p w:rsidR="00D42072" w:rsidRPr="00212F20" w:rsidRDefault="00D42072" w:rsidP="00212F20">
                  <w:pPr>
                    <w:snapToGrid w:val="0"/>
                    <w:ind w:left="360" w:hanging="240"/>
                    <w:jc w:val="center"/>
                    <w:rPr>
                      <w:rFonts w:ascii="標楷體" w:eastAsia="標楷體" w:hAnsi="標楷體"/>
                      <w:szCs w:val="36"/>
                    </w:rPr>
                  </w:pPr>
                  <w:r w:rsidRPr="00212F20">
                    <w:rPr>
                      <w:rFonts w:ascii="標楷體" w:eastAsia="標楷體" w:hAnsi="標楷體" w:hint="eastAsia"/>
                      <w:szCs w:val="36"/>
                    </w:rPr>
                    <w:t>講座日期</w:t>
                  </w:r>
                </w:p>
              </w:tc>
            </w:tr>
            <w:tr w:rsidR="00212F20" w:rsidRPr="00D42072" w:rsidTr="00212F20">
              <w:tc>
                <w:tcPr>
                  <w:tcW w:w="3823" w:type="dxa"/>
                  <w:vAlign w:val="center"/>
                </w:tcPr>
                <w:p w:rsidR="00212F20" w:rsidRPr="00212F20" w:rsidRDefault="00212F20" w:rsidP="00212F20">
                  <w:pPr>
                    <w:ind w:left="360" w:hanging="240"/>
                    <w:jc w:val="center"/>
                    <w:rPr>
                      <w:rFonts w:ascii="標楷體" w:eastAsia="標楷體" w:hAnsi="標楷體" w:hint="eastAsia"/>
                      <w:szCs w:val="24"/>
                    </w:rPr>
                  </w:pPr>
                  <w:r w:rsidRPr="00212F20">
                    <w:rPr>
                      <w:rFonts w:ascii="標楷體" w:eastAsia="標楷體" w:hAnsi="標楷體" w:hint="eastAsia"/>
                      <w:szCs w:val="24"/>
                    </w:rPr>
                    <w:t>職</w:t>
                  </w:r>
                  <w:proofErr w:type="gramStart"/>
                  <w:r w:rsidRPr="00212F20">
                    <w:rPr>
                      <w:rFonts w:ascii="標楷體" w:eastAsia="標楷體" w:hAnsi="標楷體" w:hint="eastAsia"/>
                      <w:szCs w:val="24"/>
                    </w:rPr>
                    <w:t>涯</w:t>
                  </w:r>
                  <w:proofErr w:type="gramEnd"/>
                  <w:r w:rsidRPr="00212F20">
                    <w:rPr>
                      <w:rFonts w:ascii="標楷體" w:eastAsia="標楷體" w:hAnsi="標楷體" w:hint="eastAsia"/>
                      <w:szCs w:val="24"/>
                    </w:rPr>
                    <w:t>鍍金-金融證照</w:t>
                  </w:r>
                </w:p>
              </w:tc>
              <w:tc>
                <w:tcPr>
                  <w:tcW w:w="2835" w:type="dxa"/>
                  <w:vAlign w:val="center"/>
                </w:tcPr>
                <w:p w:rsidR="00212F20" w:rsidRPr="00212F20" w:rsidRDefault="00212F20" w:rsidP="00212F20">
                  <w:pPr>
                    <w:ind w:leftChars="-46" w:left="360" w:hangingChars="196" w:hanging="470"/>
                    <w:jc w:val="center"/>
                    <w:rPr>
                      <w:rFonts w:ascii="標楷體" w:eastAsia="標楷體" w:hAnsi="標楷體"/>
                      <w:szCs w:val="36"/>
                    </w:rPr>
                  </w:pPr>
                  <w:r w:rsidRPr="00212F20">
                    <w:rPr>
                      <w:rFonts w:ascii="標楷體" w:eastAsia="標楷體" w:hAnsi="標楷體" w:hint="eastAsia"/>
                      <w:szCs w:val="36"/>
                    </w:rPr>
                    <w:t>劉芸芸</w:t>
                  </w:r>
                </w:p>
              </w:tc>
              <w:tc>
                <w:tcPr>
                  <w:tcW w:w="1417" w:type="dxa"/>
                  <w:vAlign w:val="center"/>
                </w:tcPr>
                <w:p w:rsidR="00212F20" w:rsidRDefault="00212F20" w:rsidP="00212F20">
                  <w:pPr>
                    <w:ind w:leftChars="-46" w:left="320" w:hangingChars="179" w:hanging="430"/>
                    <w:jc w:val="center"/>
                    <w:rPr>
                      <w:color w:val="000000"/>
                    </w:rPr>
                  </w:pPr>
                  <w:r>
                    <w:rPr>
                      <w:rFonts w:hint="eastAsia"/>
                      <w:color w:val="000000"/>
                    </w:rPr>
                    <w:t>2022/4/26</w:t>
                  </w:r>
                </w:p>
              </w:tc>
            </w:tr>
            <w:tr w:rsidR="00212F20" w:rsidRPr="00D42072" w:rsidTr="00212F20">
              <w:tc>
                <w:tcPr>
                  <w:tcW w:w="3823" w:type="dxa"/>
                  <w:vAlign w:val="center"/>
                </w:tcPr>
                <w:p w:rsidR="00212F20" w:rsidRPr="00212F20" w:rsidRDefault="00212F20" w:rsidP="00212F20">
                  <w:pPr>
                    <w:ind w:left="360" w:hanging="240"/>
                    <w:jc w:val="center"/>
                    <w:rPr>
                      <w:rFonts w:ascii="標楷體" w:eastAsia="標楷體" w:hAnsi="標楷體" w:hint="eastAsia"/>
                      <w:szCs w:val="24"/>
                    </w:rPr>
                  </w:pPr>
                  <w:r w:rsidRPr="00212F20">
                    <w:rPr>
                      <w:rFonts w:ascii="標楷體" w:eastAsia="標楷體" w:hAnsi="標楷體" w:hint="eastAsia"/>
                      <w:szCs w:val="24"/>
                    </w:rPr>
                    <w:t>咖啡的五感品評之路</w:t>
                  </w:r>
                </w:p>
              </w:tc>
              <w:tc>
                <w:tcPr>
                  <w:tcW w:w="2835" w:type="dxa"/>
                  <w:vAlign w:val="center"/>
                </w:tcPr>
                <w:p w:rsidR="00212F20" w:rsidRPr="00212F20" w:rsidRDefault="00212F20" w:rsidP="00212F20">
                  <w:pPr>
                    <w:ind w:leftChars="-46" w:left="360" w:hangingChars="196" w:hanging="470"/>
                    <w:jc w:val="center"/>
                    <w:rPr>
                      <w:rFonts w:ascii="標楷體" w:eastAsia="標楷體" w:hAnsi="標楷體"/>
                      <w:szCs w:val="36"/>
                    </w:rPr>
                  </w:pPr>
                  <w:r w:rsidRPr="00212F20">
                    <w:rPr>
                      <w:rFonts w:ascii="標楷體" w:eastAsia="標楷體" w:hAnsi="標楷體" w:hint="eastAsia"/>
                      <w:szCs w:val="36"/>
                    </w:rPr>
                    <w:t>蕭兆翎</w:t>
                  </w:r>
                </w:p>
              </w:tc>
              <w:tc>
                <w:tcPr>
                  <w:tcW w:w="1417" w:type="dxa"/>
                  <w:vAlign w:val="center"/>
                </w:tcPr>
                <w:p w:rsidR="00212F20" w:rsidRDefault="00212F20" w:rsidP="00212F20">
                  <w:pPr>
                    <w:ind w:leftChars="-46" w:left="360" w:hangingChars="196" w:hanging="470"/>
                    <w:jc w:val="center"/>
                    <w:rPr>
                      <w:rFonts w:hint="eastAsia"/>
                      <w:color w:val="000000"/>
                    </w:rPr>
                  </w:pPr>
                  <w:r>
                    <w:rPr>
                      <w:rFonts w:hint="eastAsia"/>
                      <w:color w:val="000000"/>
                    </w:rPr>
                    <w:t>2022/4/28</w:t>
                  </w:r>
                </w:p>
              </w:tc>
            </w:tr>
            <w:tr w:rsidR="00212F20" w:rsidRPr="00D42072" w:rsidTr="00212F20">
              <w:tc>
                <w:tcPr>
                  <w:tcW w:w="3823" w:type="dxa"/>
                  <w:vAlign w:val="center"/>
                </w:tcPr>
                <w:p w:rsidR="00212F20" w:rsidRPr="00212F20" w:rsidRDefault="00212F20" w:rsidP="00212F20">
                  <w:pPr>
                    <w:ind w:left="360" w:hanging="240"/>
                    <w:jc w:val="center"/>
                    <w:rPr>
                      <w:rFonts w:ascii="標楷體" w:eastAsia="標楷體" w:hAnsi="標楷體" w:hint="eastAsia"/>
                      <w:szCs w:val="24"/>
                    </w:rPr>
                  </w:pPr>
                  <w:proofErr w:type="gramStart"/>
                  <w:r w:rsidRPr="00212F20">
                    <w:rPr>
                      <w:rFonts w:ascii="標楷體" w:eastAsia="標楷體" w:hAnsi="標楷體" w:hint="eastAsia"/>
                      <w:szCs w:val="24"/>
                    </w:rPr>
                    <w:t>初窺</w:t>
                  </w:r>
                  <w:proofErr w:type="gramEnd"/>
                  <w:r w:rsidRPr="00212F20">
                    <w:rPr>
                      <w:rFonts w:ascii="標楷體" w:eastAsia="標楷體" w:hAnsi="標楷體" w:hint="eastAsia"/>
                      <w:szCs w:val="24"/>
                    </w:rPr>
                    <w:t>TQC企業人才技能認證</w:t>
                  </w:r>
                </w:p>
              </w:tc>
              <w:tc>
                <w:tcPr>
                  <w:tcW w:w="2835" w:type="dxa"/>
                  <w:vAlign w:val="center"/>
                </w:tcPr>
                <w:p w:rsidR="00212F20" w:rsidRPr="00212F20" w:rsidRDefault="00212F20" w:rsidP="00212F20">
                  <w:pPr>
                    <w:ind w:leftChars="-46" w:left="360" w:hangingChars="196" w:hanging="470"/>
                    <w:jc w:val="center"/>
                    <w:rPr>
                      <w:rFonts w:ascii="標楷體" w:eastAsia="標楷體" w:hAnsi="標楷體"/>
                      <w:szCs w:val="36"/>
                    </w:rPr>
                  </w:pPr>
                  <w:r w:rsidRPr="00212F20">
                    <w:rPr>
                      <w:rFonts w:ascii="標楷體" w:eastAsia="標楷體" w:hAnsi="標楷體" w:hint="eastAsia"/>
                      <w:szCs w:val="36"/>
                    </w:rPr>
                    <w:t>楊海銓</w:t>
                  </w:r>
                </w:p>
              </w:tc>
              <w:tc>
                <w:tcPr>
                  <w:tcW w:w="1417" w:type="dxa"/>
                  <w:vAlign w:val="center"/>
                </w:tcPr>
                <w:p w:rsidR="00212F20" w:rsidRDefault="00212F20" w:rsidP="00212F20">
                  <w:pPr>
                    <w:ind w:leftChars="-46" w:left="360" w:hangingChars="196" w:hanging="470"/>
                    <w:jc w:val="center"/>
                    <w:rPr>
                      <w:rFonts w:hint="eastAsia"/>
                      <w:color w:val="000000"/>
                    </w:rPr>
                  </w:pPr>
                  <w:r>
                    <w:rPr>
                      <w:rFonts w:hint="eastAsia"/>
                      <w:color w:val="000000"/>
                    </w:rPr>
                    <w:t>2022/5/2</w:t>
                  </w:r>
                </w:p>
              </w:tc>
            </w:tr>
            <w:tr w:rsidR="00212F20" w:rsidRPr="00D42072" w:rsidTr="00212F20">
              <w:tc>
                <w:tcPr>
                  <w:tcW w:w="3823" w:type="dxa"/>
                  <w:vAlign w:val="center"/>
                </w:tcPr>
                <w:p w:rsidR="00212F20" w:rsidRPr="00212F20" w:rsidRDefault="00212F20" w:rsidP="00212F20">
                  <w:pPr>
                    <w:ind w:left="360" w:hanging="240"/>
                    <w:jc w:val="center"/>
                    <w:rPr>
                      <w:rFonts w:ascii="標楷體" w:eastAsia="標楷體" w:hAnsi="標楷體" w:hint="eastAsia"/>
                      <w:szCs w:val="24"/>
                    </w:rPr>
                  </w:pPr>
                  <w:proofErr w:type="gramStart"/>
                  <w:r w:rsidRPr="00212F20">
                    <w:rPr>
                      <w:rFonts w:ascii="標楷體" w:eastAsia="標楷體" w:hAnsi="標楷體" w:hint="eastAsia"/>
                      <w:szCs w:val="24"/>
                    </w:rPr>
                    <w:t>飲人入勝</w:t>
                  </w:r>
                  <w:proofErr w:type="gramEnd"/>
                  <w:r w:rsidRPr="00212F20">
                    <w:rPr>
                      <w:rFonts w:ascii="標楷體" w:eastAsia="標楷體" w:hAnsi="標楷體" w:hint="eastAsia"/>
                      <w:szCs w:val="24"/>
                    </w:rPr>
                    <w:t>-飲料調製丙級、乙級證照面面觀</w:t>
                  </w:r>
                </w:p>
              </w:tc>
              <w:tc>
                <w:tcPr>
                  <w:tcW w:w="2835" w:type="dxa"/>
                  <w:vAlign w:val="center"/>
                </w:tcPr>
                <w:p w:rsidR="00212F20" w:rsidRPr="00212F20" w:rsidRDefault="00212F20" w:rsidP="00212F20">
                  <w:pPr>
                    <w:ind w:leftChars="-46" w:left="360" w:hangingChars="196" w:hanging="470"/>
                    <w:jc w:val="center"/>
                    <w:rPr>
                      <w:rFonts w:ascii="標楷體" w:eastAsia="標楷體" w:hAnsi="標楷體"/>
                      <w:szCs w:val="36"/>
                    </w:rPr>
                  </w:pPr>
                  <w:r w:rsidRPr="00212F20">
                    <w:rPr>
                      <w:rFonts w:ascii="標楷體" w:eastAsia="標楷體" w:hAnsi="標楷體" w:hint="eastAsia"/>
                      <w:szCs w:val="36"/>
                    </w:rPr>
                    <w:t>楊淑美</w:t>
                  </w:r>
                </w:p>
              </w:tc>
              <w:tc>
                <w:tcPr>
                  <w:tcW w:w="1417" w:type="dxa"/>
                  <w:vAlign w:val="center"/>
                </w:tcPr>
                <w:p w:rsidR="00212F20" w:rsidRDefault="00212F20" w:rsidP="00212F20">
                  <w:pPr>
                    <w:ind w:leftChars="-46" w:left="360" w:hangingChars="196" w:hanging="470"/>
                    <w:jc w:val="center"/>
                    <w:rPr>
                      <w:rFonts w:hint="eastAsia"/>
                      <w:color w:val="000000"/>
                    </w:rPr>
                  </w:pPr>
                  <w:r>
                    <w:rPr>
                      <w:rFonts w:hint="eastAsia"/>
                      <w:color w:val="000000"/>
                    </w:rPr>
                    <w:t>2022/5/4</w:t>
                  </w:r>
                </w:p>
              </w:tc>
            </w:tr>
            <w:tr w:rsidR="00212F20" w:rsidRPr="00D42072" w:rsidTr="00212F20">
              <w:tc>
                <w:tcPr>
                  <w:tcW w:w="3823" w:type="dxa"/>
                  <w:vAlign w:val="center"/>
                </w:tcPr>
                <w:p w:rsidR="00212F20" w:rsidRPr="00212F20" w:rsidRDefault="00212F20" w:rsidP="00212F20">
                  <w:pPr>
                    <w:ind w:left="360" w:hanging="240"/>
                    <w:jc w:val="center"/>
                    <w:rPr>
                      <w:rFonts w:ascii="標楷體" w:eastAsia="標楷體" w:hAnsi="標楷體"/>
                      <w:szCs w:val="24"/>
                    </w:rPr>
                  </w:pPr>
                  <w:r w:rsidRPr="00212F20">
                    <w:rPr>
                      <w:rFonts w:ascii="標楷體" w:eastAsia="標楷體" w:hAnsi="標楷體" w:hint="eastAsia"/>
                      <w:szCs w:val="24"/>
                    </w:rPr>
                    <w:t>"</w:t>
                  </w:r>
                  <w:proofErr w:type="gramStart"/>
                  <w:r w:rsidRPr="00212F20">
                    <w:rPr>
                      <w:rFonts w:ascii="標楷體" w:eastAsia="標楷體" w:hAnsi="標楷體" w:hint="eastAsia"/>
                      <w:szCs w:val="24"/>
                    </w:rPr>
                    <w:t>醫</w:t>
                  </w:r>
                  <w:proofErr w:type="gramEnd"/>
                  <w:r w:rsidRPr="00212F20">
                    <w:rPr>
                      <w:rFonts w:ascii="標楷體" w:eastAsia="標楷體" w:hAnsi="標楷體" w:hint="eastAsia"/>
                      <w:szCs w:val="24"/>
                    </w:rPr>
                    <w:t>"起來救援，EMT急刻救援</w:t>
                  </w:r>
                </w:p>
              </w:tc>
              <w:tc>
                <w:tcPr>
                  <w:tcW w:w="2835" w:type="dxa"/>
                  <w:vAlign w:val="center"/>
                </w:tcPr>
                <w:p w:rsidR="00212F20" w:rsidRPr="00212F20" w:rsidRDefault="00212F20" w:rsidP="00212F20">
                  <w:pPr>
                    <w:ind w:leftChars="-63" w:left="319" w:hangingChars="196" w:hanging="470"/>
                    <w:jc w:val="center"/>
                    <w:rPr>
                      <w:rFonts w:ascii="標楷體" w:eastAsia="標楷體" w:hAnsi="標楷體"/>
                      <w:szCs w:val="36"/>
                    </w:rPr>
                  </w:pPr>
                  <w:r w:rsidRPr="00212F20">
                    <w:rPr>
                      <w:rFonts w:ascii="標楷體" w:eastAsia="標楷體" w:hAnsi="標楷體" w:hint="eastAsia"/>
                      <w:szCs w:val="36"/>
                    </w:rPr>
                    <w:t>社團法人台灣運動安全暨急救技能推廣協會</w:t>
                  </w:r>
                </w:p>
              </w:tc>
              <w:tc>
                <w:tcPr>
                  <w:tcW w:w="1417" w:type="dxa"/>
                  <w:vAlign w:val="center"/>
                </w:tcPr>
                <w:p w:rsidR="00212F20" w:rsidRDefault="00212F20" w:rsidP="00212F20">
                  <w:pPr>
                    <w:ind w:leftChars="-46" w:left="360" w:hangingChars="196" w:hanging="470"/>
                    <w:jc w:val="center"/>
                    <w:rPr>
                      <w:rFonts w:hint="eastAsia"/>
                      <w:color w:val="000000"/>
                    </w:rPr>
                  </w:pPr>
                  <w:r>
                    <w:rPr>
                      <w:rFonts w:hint="eastAsia"/>
                      <w:color w:val="000000"/>
                    </w:rPr>
                    <w:t>2022/5/12</w:t>
                  </w:r>
                </w:p>
              </w:tc>
            </w:tr>
          </w:tbl>
          <w:p w:rsidR="00D42072" w:rsidRPr="00E74BEF" w:rsidRDefault="00D42072" w:rsidP="007B1C0E">
            <w:pPr>
              <w:ind w:leftChars="20" w:left="146" w:hangingChars="41" w:hanging="98"/>
              <w:rPr>
                <w:rFonts w:ascii="標楷體" w:eastAsia="標楷體" w:hAnsi="標楷體"/>
              </w:rPr>
            </w:pPr>
          </w:p>
          <w:p w:rsidR="006D543F" w:rsidRPr="00E74BEF" w:rsidRDefault="00A43076" w:rsidP="00141EAE">
            <w:pPr>
              <w:pStyle w:val="a7"/>
              <w:numPr>
                <w:ilvl w:val="0"/>
                <w:numId w:val="3"/>
              </w:numPr>
              <w:ind w:leftChars="0" w:firstLineChars="0"/>
              <w:rPr>
                <w:rFonts w:ascii="標楷體" w:eastAsia="標楷體" w:hAnsi="標楷體"/>
              </w:rPr>
            </w:pPr>
            <w:r>
              <w:rPr>
                <w:rFonts w:ascii="標楷體" w:eastAsia="標楷體" w:hAnsi="標楷體" w:hint="eastAsia"/>
              </w:rPr>
              <w:t>法學組黃</w:t>
            </w:r>
            <w:r w:rsidR="00141EAE" w:rsidRPr="00141EAE">
              <w:rPr>
                <w:rFonts w:ascii="標楷體" w:eastAsia="標楷體" w:hAnsi="標楷體" w:hint="eastAsia"/>
              </w:rPr>
              <w:t>同學</w:t>
            </w:r>
            <w:r w:rsidR="006D543F" w:rsidRPr="00E74BEF">
              <w:rPr>
                <w:rFonts w:ascii="標楷體" w:eastAsia="標楷體" w:hAnsi="標楷體" w:hint="eastAsia"/>
              </w:rPr>
              <w:t>：</w:t>
            </w:r>
            <w:r w:rsidR="006D543F" w:rsidRPr="00E74BEF">
              <w:rPr>
                <w:rFonts w:ascii="標楷體" w:eastAsia="標楷體" w:hAnsi="標楷體"/>
              </w:rPr>
              <w:t xml:space="preserve"> </w:t>
            </w:r>
          </w:p>
          <w:p w:rsidR="006D543F" w:rsidRDefault="006D543F" w:rsidP="00950F93">
            <w:pPr>
              <w:ind w:leftChars="150" w:left="360" w:firstLineChars="0" w:firstLine="0"/>
              <w:rPr>
                <w:rFonts w:ascii="標楷體" w:eastAsia="標楷體" w:hAnsi="標楷體"/>
              </w:rPr>
            </w:pPr>
            <w:r>
              <w:rPr>
                <w:rFonts w:ascii="標楷體" w:eastAsia="標楷體" w:hAnsi="標楷體" w:hint="eastAsia"/>
              </w:rPr>
              <w:t xml:space="preserve">   </w:t>
            </w:r>
            <w:r w:rsidR="00A43076" w:rsidRPr="00A43076">
              <w:rPr>
                <w:rFonts w:ascii="標楷體" w:eastAsia="標楷體" w:hAnsi="標楷體" w:hint="eastAsia"/>
              </w:rPr>
              <w:t>本次學校講座讓我獲益良多，讓我對金融證照有更進一步的認識，本人並非商學院之學生，所以對這一塊較為陌生，但本次的講座讓我對他有基本的認識，想必若能考取本次講座所提及之證照，勢必對未來就業有一大幫助，況且講師介紹之證照非難以考取，或是需要耗費大把時間費用，所以有餘力除了本科系外我也希望能多多準備本子所介紹到的證照，如同講師所提及我在大學時期對人生多多規劃對未來就業想必非常的有幫助，另外講師也提及在大學階段許多人都非常的迷茫不知道未來的方向該如何走，何不多多去嘗試，我也不是第一次參加學校這種講座，不管是哪種類型我覺得都是對我非常的有幫助，除了將本科系的主修顧好之外多一點人生方向的選擇是必對自己的未來多多益善，本次的講師亦是我們學校的校友，能讓我多看到自己從學校畢業以後的更多可能，或多或少緩解心中對未來就業的迷茫，期望在未來的路上能考取更多的證照學習更多的專業技能，替自己的</w:t>
            </w:r>
            <w:proofErr w:type="gramStart"/>
            <w:r w:rsidR="00A43076" w:rsidRPr="00A43076">
              <w:rPr>
                <w:rFonts w:ascii="標楷體" w:eastAsia="標楷體" w:hAnsi="標楷體" w:hint="eastAsia"/>
              </w:rPr>
              <w:t>未來度金</w:t>
            </w:r>
            <w:proofErr w:type="gramEnd"/>
            <w:r w:rsidR="00A43076" w:rsidRPr="00A43076">
              <w:rPr>
                <w:rFonts w:ascii="標楷體" w:eastAsia="標楷體" w:hAnsi="標楷體" w:hint="eastAsia"/>
              </w:rPr>
              <w:t>，況且本次所介紹的工作一為將來就業穩定不錯的選擇，在追尋夢想的同時我們也需要一份穩定的收入，非常感謝學校這次提供這個機會，學生的我真的覺得獲益良多，非常感謝 在如今</w:t>
            </w:r>
            <w:proofErr w:type="gramStart"/>
            <w:r w:rsidR="00A43076" w:rsidRPr="00A43076">
              <w:rPr>
                <w:rFonts w:ascii="標楷體" w:eastAsia="標楷體" w:hAnsi="標楷體" w:hint="eastAsia"/>
              </w:rPr>
              <w:t>疫</w:t>
            </w:r>
            <w:proofErr w:type="gramEnd"/>
            <w:r w:rsidR="00A43076" w:rsidRPr="00A43076">
              <w:rPr>
                <w:rFonts w:ascii="標楷體" w:eastAsia="標楷體" w:hAnsi="標楷體" w:hint="eastAsia"/>
              </w:rPr>
              <w:t>情肆虐的台灣如何不被</w:t>
            </w:r>
            <w:proofErr w:type="gramStart"/>
            <w:r w:rsidR="00A43076" w:rsidRPr="00A43076">
              <w:rPr>
                <w:rFonts w:ascii="標楷體" w:eastAsia="標楷體" w:hAnsi="標楷體" w:hint="eastAsia"/>
              </w:rPr>
              <w:t>疫情打</w:t>
            </w:r>
            <w:proofErr w:type="gramEnd"/>
            <w:r w:rsidR="00A43076" w:rsidRPr="00A43076">
              <w:rPr>
                <w:rFonts w:ascii="標楷體" w:eastAsia="標楷體" w:hAnsi="標楷體" w:hint="eastAsia"/>
              </w:rPr>
              <w:t>亂腳步進而吸收更多對自己有幫助的知識和訊息也是現在非常重要的一項能力，藉由這次的講座讓我學到了更多基礎的金融知識和證照的資訊真的覺得獲益良多！</w:t>
            </w:r>
          </w:p>
          <w:p w:rsidR="00D958E4" w:rsidRPr="006D543F" w:rsidRDefault="00D958E4" w:rsidP="006D543F">
            <w:pPr>
              <w:ind w:leftChars="150" w:left="360" w:firstLineChars="0" w:firstLine="0"/>
              <w:rPr>
                <w:rFonts w:ascii="標楷體" w:eastAsia="標楷體" w:hAnsi="標楷體"/>
              </w:rPr>
            </w:pPr>
          </w:p>
          <w:p w:rsidR="00D958E4" w:rsidRPr="00E74BEF" w:rsidRDefault="00A43076" w:rsidP="00141EAE">
            <w:pPr>
              <w:pStyle w:val="a7"/>
              <w:numPr>
                <w:ilvl w:val="0"/>
                <w:numId w:val="3"/>
              </w:numPr>
              <w:ind w:leftChars="0" w:firstLineChars="0"/>
              <w:rPr>
                <w:rFonts w:ascii="標楷體" w:eastAsia="標楷體" w:hAnsi="標楷體"/>
              </w:rPr>
            </w:pPr>
            <w:r>
              <w:rPr>
                <w:rFonts w:ascii="標楷體" w:eastAsia="標楷體" w:hAnsi="標楷體" w:hint="eastAsia"/>
              </w:rPr>
              <w:t>大傳系傅</w:t>
            </w:r>
            <w:r w:rsidR="00141EAE" w:rsidRPr="00141EAE">
              <w:rPr>
                <w:rFonts w:ascii="標楷體" w:eastAsia="標楷體" w:hAnsi="標楷體" w:hint="eastAsia"/>
              </w:rPr>
              <w:t>同學</w:t>
            </w:r>
            <w:r w:rsidR="00D958E4" w:rsidRPr="00E74BEF">
              <w:rPr>
                <w:rFonts w:ascii="標楷體" w:eastAsia="標楷體" w:hAnsi="標楷體" w:hint="eastAsia"/>
              </w:rPr>
              <w:t>：</w:t>
            </w:r>
            <w:r w:rsidR="00D958E4" w:rsidRPr="00E74BEF">
              <w:rPr>
                <w:rFonts w:ascii="標楷體" w:eastAsia="標楷體" w:hAnsi="標楷體"/>
              </w:rPr>
              <w:t xml:space="preserve"> </w:t>
            </w:r>
          </w:p>
          <w:p w:rsidR="00A43076" w:rsidRPr="00A43076" w:rsidRDefault="00D958E4" w:rsidP="00A43076">
            <w:pPr>
              <w:ind w:left="360" w:hanging="240"/>
              <w:rPr>
                <w:rFonts w:ascii="標楷體" w:eastAsia="標楷體" w:hAnsi="標楷體" w:hint="eastAsia"/>
              </w:rPr>
            </w:pPr>
            <w:r>
              <w:rPr>
                <w:rFonts w:ascii="標楷體" w:eastAsia="標楷體" w:hAnsi="標楷體" w:hint="eastAsia"/>
              </w:rPr>
              <w:t xml:space="preserve">     </w:t>
            </w:r>
            <w:r w:rsidR="00A43076" w:rsidRPr="00A43076">
              <w:rPr>
                <w:rFonts w:ascii="標楷體" w:eastAsia="標楷體" w:hAnsi="標楷體" w:hint="eastAsia"/>
              </w:rPr>
              <w:t>實我對未來還沒有太多準備或是想法，因為我的興趣太多元了，讓我不知道我能長時間專注在哪</w:t>
            </w:r>
            <w:proofErr w:type="gramStart"/>
            <w:r w:rsidR="00A43076" w:rsidRPr="00A43076">
              <w:rPr>
                <w:rFonts w:ascii="標楷體" w:eastAsia="標楷體" w:hAnsi="標楷體" w:hint="eastAsia"/>
              </w:rPr>
              <w:t>個</w:t>
            </w:r>
            <w:proofErr w:type="gramEnd"/>
            <w:r w:rsidR="00A43076" w:rsidRPr="00A43076">
              <w:rPr>
                <w:rFonts w:ascii="標楷體" w:eastAsia="標楷體" w:hAnsi="標楷體" w:hint="eastAsia"/>
              </w:rPr>
              <w:t>領域，現階段就是想多探索、有興趣的事物都試試看，</w:t>
            </w:r>
            <w:r w:rsidR="00A43076" w:rsidRPr="00A43076">
              <w:rPr>
                <w:rFonts w:ascii="標楷體" w:eastAsia="標楷體" w:hAnsi="標楷體" w:hint="eastAsia"/>
              </w:rPr>
              <w:lastRenderedPageBreak/>
              <w:t>有多餘的時間及精力的話就準備考取證照，我覺得多聽類似的講座也能幫助我</w:t>
            </w:r>
            <w:proofErr w:type="gramStart"/>
            <w:r w:rsidR="00A43076" w:rsidRPr="00A43076">
              <w:rPr>
                <w:rFonts w:ascii="標楷體" w:eastAsia="標楷體" w:hAnsi="標楷體" w:hint="eastAsia"/>
              </w:rPr>
              <w:t>釐</w:t>
            </w:r>
            <w:proofErr w:type="gramEnd"/>
            <w:r w:rsidR="00A43076" w:rsidRPr="00A43076">
              <w:rPr>
                <w:rFonts w:ascii="標楷體" w:eastAsia="標楷體" w:hAnsi="標楷體" w:hint="eastAsia"/>
              </w:rPr>
              <w:t>清我的想法及興趣。</w:t>
            </w:r>
          </w:p>
          <w:p w:rsidR="00A43076" w:rsidRPr="00A43076" w:rsidRDefault="00A43076" w:rsidP="00A43076">
            <w:pPr>
              <w:ind w:left="360" w:hanging="240"/>
              <w:rPr>
                <w:rFonts w:ascii="標楷體" w:eastAsia="標楷體" w:hAnsi="標楷體" w:hint="eastAsia"/>
              </w:rPr>
            </w:pPr>
            <w:r>
              <w:rPr>
                <w:rFonts w:ascii="標楷體" w:eastAsia="標楷體" w:hAnsi="標楷體" w:hint="eastAsia"/>
              </w:rPr>
              <w:t xml:space="preserve">      </w:t>
            </w:r>
            <w:r w:rsidRPr="00A43076">
              <w:rPr>
                <w:rFonts w:ascii="標楷體" w:eastAsia="標楷體" w:hAnsi="標楷體" w:hint="eastAsia"/>
              </w:rPr>
              <w:t>咖啡師一直以來都是我蠻嚮往的職業，但從過往的經驗以及這次講座，我覺得我的專長似乎不在這方面，無論是品評或是製作，每次嘗試後我總覺得自己差了一點特質，卻又說不上來實際需要補足的是什麼。</w:t>
            </w:r>
          </w:p>
          <w:p w:rsidR="00A43076" w:rsidRPr="00A43076" w:rsidRDefault="00A43076" w:rsidP="00A43076">
            <w:pPr>
              <w:ind w:left="360" w:hanging="240"/>
              <w:rPr>
                <w:rFonts w:ascii="標楷體" w:eastAsia="標楷體" w:hAnsi="標楷體" w:hint="eastAsia"/>
              </w:rPr>
            </w:pPr>
            <w:r>
              <w:rPr>
                <w:rFonts w:ascii="標楷體" w:eastAsia="標楷體" w:hAnsi="標楷體" w:hint="eastAsia"/>
              </w:rPr>
              <w:t xml:space="preserve">      </w:t>
            </w:r>
            <w:r w:rsidRPr="00A43076">
              <w:rPr>
                <w:rFonts w:ascii="標楷體" w:eastAsia="標楷體" w:hAnsi="標楷體" w:hint="eastAsia"/>
              </w:rPr>
              <w:t>聽完整場講座後，我其實很佩服講師，她很努力地在這塊領域上展現自己，從她的言語中就能感受到她的熱情以及自信，我覺得這是我最欣賞她的地方，也是我最像學習的，不論在什麼領域、遇到什麼樣的困難，感覺有像講師這樣的心態都能迎刃而解吧!</w:t>
            </w:r>
          </w:p>
          <w:p w:rsidR="00A43076" w:rsidRPr="00A43076" w:rsidRDefault="00A43076" w:rsidP="00A43076">
            <w:pPr>
              <w:ind w:left="360" w:hanging="240"/>
              <w:rPr>
                <w:rFonts w:ascii="標楷體" w:eastAsia="標楷體" w:hAnsi="標楷體" w:hint="eastAsia"/>
              </w:rPr>
            </w:pPr>
            <w:r>
              <w:rPr>
                <w:rFonts w:ascii="標楷體" w:eastAsia="標楷體" w:hAnsi="標楷體" w:hint="eastAsia"/>
              </w:rPr>
              <w:t xml:space="preserve">      </w:t>
            </w:r>
            <w:r w:rsidRPr="00A43076">
              <w:rPr>
                <w:rFonts w:ascii="標楷體" w:eastAsia="標楷體" w:hAnsi="標楷體" w:hint="eastAsia"/>
              </w:rPr>
              <w:t>另外，真的很謝謝學校舉辦這次的講座，感覺讓我看到更多不一樣的可能性，也讓我能透過講座慢慢意識到「我需要什麼」、「我想要什麼」，我很喜歡參加講座、聽講師們分享自己的經驗，還有他們做了什麼努力，比起看著成功人士書上的分享，我更喜歡項講座這樣的互動，感覺聽著講師的分享就能更貼近這項職業及自己的未來；也希望學校能舉辦更多不同領域的證照講座，因為有些證照對相關科系的學生來說可能很基本，但對其他學生</w:t>
            </w:r>
            <w:proofErr w:type="gramStart"/>
            <w:r w:rsidRPr="00A43076">
              <w:rPr>
                <w:rFonts w:ascii="標楷體" w:eastAsia="標楷體" w:hAnsi="標楷體" w:hint="eastAsia"/>
              </w:rPr>
              <w:t>來說卻是</w:t>
            </w:r>
            <w:proofErr w:type="gramEnd"/>
            <w:r w:rsidRPr="00A43076">
              <w:rPr>
                <w:rFonts w:ascii="標楷體" w:eastAsia="標楷體" w:hAnsi="標楷體" w:hint="eastAsia"/>
              </w:rPr>
              <w:t>很多疑問的未知領域。</w:t>
            </w:r>
          </w:p>
          <w:p w:rsidR="00D958E4" w:rsidRPr="00D958E4" w:rsidRDefault="00D958E4" w:rsidP="00D958E4">
            <w:pPr>
              <w:ind w:left="360" w:hanging="240"/>
              <w:rPr>
                <w:rFonts w:ascii="標楷體" w:eastAsia="標楷體" w:hAnsi="標楷體"/>
              </w:rPr>
            </w:pPr>
          </w:p>
          <w:p w:rsidR="00D958E4" w:rsidRPr="00E74BEF" w:rsidRDefault="00A43076" w:rsidP="00D958E4">
            <w:pPr>
              <w:pStyle w:val="a7"/>
              <w:numPr>
                <w:ilvl w:val="0"/>
                <w:numId w:val="3"/>
              </w:numPr>
              <w:ind w:leftChars="0" w:firstLineChars="0"/>
              <w:rPr>
                <w:rFonts w:ascii="標楷體" w:eastAsia="標楷體" w:hAnsi="標楷體"/>
              </w:rPr>
            </w:pPr>
            <w:r>
              <w:rPr>
                <w:rFonts w:ascii="標楷體" w:eastAsia="標楷體" w:hAnsi="標楷體" w:hint="eastAsia"/>
              </w:rPr>
              <w:t>經濟系羅</w:t>
            </w:r>
            <w:r w:rsidR="00D958E4" w:rsidRPr="00E74BEF">
              <w:rPr>
                <w:rFonts w:ascii="標楷體" w:eastAsia="標楷體" w:hAnsi="標楷體" w:hint="eastAsia"/>
              </w:rPr>
              <w:t>同學：</w:t>
            </w:r>
            <w:r w:rsidR="00D958E4" w:rsidRPr="00E74BEF">
              <w:rPr>
                <w:rFonts w:ascii="標楷體" w:eastAsia="標楷體" w:hAnsi="標楷體"/>
              </w:rPr>
              <w:t xml:space="preserve"> </w:t>
            </w:r>
          </w:p>
          <w:p w:rsidR="00141EAE" w:rsidRPr="00141EAE" w:rsidRDefault="00D958E4" w:rsidP="00950F93">
            <w:pPr>
              <w:ind w:leftChars="62" w:left="249" w:firstLineChars="0"/>
              <w:rPr>
                <w:rFonts w:ascii="標楷體" w:eastAsia="標楷體" w:hAnsi="標楷體"/>
              </w:rPr>
            </w:pPr>
            <w:r>
              <w:rPr>
                <w:rFonts w:ascii="標楷體" w:eastAsia="標楷體" w:hAnsi="標楷體" w:hint="eastAsia"/>
              </w:rPr>
              <w:t xml:space="preserve">      </w:t>
            </w:r>
            <w:r w:rsidR="00A43076" w:rsidRPr="00A43076">
              <w:rPr>
                <w:rFonts w:ascii="標楷體" w:eastAsia="標楷體" w:hAnsi="標楷體" w:hint="eastAsia"/>
              </w:rPr>
              <w:t>這是我第一次參與證照講座，只</w:t>
            </w:r>
            <w:proofErr w:type="gramStart"/>
            <w:r w:rsidR="00A43076" w:rsidRPr="00A43076">
              <w:rPr>
                <w:rFonts w:ascii="標楷體" w:eastAsia="標楷體" w:hAnsi="標楷體" w:hint="eastAsia"/>
              </w:rPr>
              <w:t>能說太晚</w:t>
            </w:r>
            <w:proofErr w:type="gramEnd"/>
            <w:r w:rsidR="00A43076" w:rsidRPr="00A43076">
              <w:rPr>
                <w:rFonts w:ascii="標楷體" w:eastAsia="標楷體" w:hAnsi="標楷體" w:hint="eastAsia"/>
              </w:rPr>
              <w:t>發現了。因為收穫很多，首先</w:t>
            </w:r>
            <w:proofErr w:type="gramStart"/>
            <w:r w:rsidR="00A43076" w:rsidRPr="00A43076">
              <w:rPr>
                <w:rFonts w:ascii="標楷體" w:eastAsia="標楷體" w:hAnsi="標楷體" w:hint="eastAsia"/>
              </w:rPr>
              <w:t>先</w:t>
            </w:r>
            <w:proofErr w:type="gramEnd"/>
            <w:r w:rsidR="00A43076" w:rsidRPr="00A43076">
              <w:rPr>
                <w:rFonts w:ascii="標楷體" w:eastAsia="標楷體" w:hAnsi="標楷體" w:hint="eastAsia"/>
              </w:rPr>
              <w:t>了解為甚麼要考證照，自己賦予它的意義有</w:t>
            </w:r>
            <w:proofErr w:type="gramStart"/>
            <w:r w:rsidR="00A43076" w:rsidRPr="00A43076">
              <w:rPr>
                <w:rFonts w:ascii="標楷體" w:eastAsia="標楷體" w:hAnsi="標楷體" w:hint="eastAsia"/>
              </w:rPr>
              <w:t>甚麼，</w:t>
            </w:r>
            <w:proofErr w:type="gramEnd"/>
            <w:r w:rsidR="00A43076" w:rsidRPr="00A43076">
              <w:rPr>
                <w:rFonts w:ascii="標楷體" w:eastAsia="標楷體" w:hAnsi="標楷體" w:hint="eastAsia"/>
              </w:rPr>
              <w:t>我的話是一開始就是因為就職需要，讓自己比較專業而且可以讓自己履歷看起來更豐富，不過後來不是</w:t>
            </w:r>
            <w:proofErr w:type="gramStart"/>
            <w:r w:rsidR="00A43076" w:rsidRPr="00A43076">
              <w:rPr>
                <w:rFonts w:ascii="標楷體" w:eastAsia="標楷體" w:hAnsi="標楷體" w:hint="eastAsia"/>
              </w:rPr>
              <w:t>為考而考</w:t>
            </w:r>
            <w:proofErr w:type="gramEnd"/>
            <w:r w:rsidR="00A43076" w:rsidRPr="00A43076">
              <w:rPr>
                <w:rFonts w:ascii="標楷體" w:eastAsia="標楷體" w:hAnsi="標楷體" w:hint="eastAsia"/>
              </w:rPr>
              <w:t>而是真的有興趣，所以準備起來也比較輕鬆有趣。還有除了證照</w:t>
            </w:r>
            <w:proofErr w:type="gramStart"/>
            <w:r w:rsidR="00A43076" w:rsidRPr="00A43076">
              <w:rPr>
                <w:rFonts w:ascii="標楷體" w:eastAsia="標楷體" w:hAnsi="標楷體" w:hint="eastAsia"/>
              </w:rPr>
              <w:t>以外，</w:t>
            </w:r>
            <w:proofErr w:type="gramEnd"/>
            <w:r w:rsidR="00A43076" w:rsidRPr="00A43076">
              <w:rPr>
                <w:rFonts w:ascii="標楷體" w:eastAsia="標楷體" w:hAnsi="標楷體" w:hint="eastAsia"/>
              </w:rPr>
              <w:t>要怎麼讓自己的履歷更加分，包括打工經驗、實習經驗或社團經驗，最重要的還是要持續的學習，保持熱忱，培養第二興趣真的很重要。講座還有告訴我們一些考試相關的訊息，像是公股銀行考試是想往銀行業發展的第一志願，但它不限科系，也就是說競爭者會大大增加，競爭力</w:t>
            </w:r>
            <w:proofErr w:type="gramStart"/>
            <w:r w:rsidR="00A43076" w:rsidRPr="00A43076">
              <w:rPr>
                <w:rFonts w:ascii="標楷體" w:eastAsia="標楷體" w:hAnsi="標楷體" w:hint="eastAsia"/>
              </w:rPr>
              <w:t>強</w:t>
            </w:r>
            <w:proofErr w:type="gramEnd"/>
            <w:r w:rsidR="00A43076" w:rsidRPr="00A43076">
              <w:rPr>
                <w:rFonts w:ascii="標楷體" w:eastAsia="標楷體" w:hAnsi="標楷體" w:hint="eastAsia"/>
              </w:rPr>
              <w:t>難度就更高就必須更努力，近年陸續採用聯合檢定制度，取得</w:t>
            </w:r>
            <w:proofErr w:type="gramStart"/>
            <w:r w:rsidR="00A43076" w:rsidRPr="00A43076">
              <w:rPr>
                <w:rFonts w:ascii="標楷體" w:eastAsia="標楷體" w:hAnsi="標楷體" w:hint="eastAsia"/>
              </w:rPr>
              <w:t>金融基測</w:t>
            </w:r>
            <w:proofErr w:type="gramEnd"/>
            <w:r w:rsidR="00A43076" w:rsidRPr="00A43076">
              <w:rPr>
                <w:rFonts w:ascii="標楷體" w:eastAsia="標楷體" w:hAnsi="標楷體" w:hint="eastAsia"/>
              </w:rPr>
              <w:t>FIT成績(會計學、銀行貨幣學；票據法、銀行法)後，只要達到各銀行規定之門檻就可以進入到第二階段的面試或是書審。也提到了台灣企銀還有土地銀行是各別獨立舉辦考試。不是一場無聊的演講，不會只有考試資訊等枯</w:t>
            </w:r>
            <w:proofErr w:type="gramStart"/>
            <w:r w:rsidR="00A43076" w:rsidRPr="00A43076">
              <w:rPr>
                <w:rFonts w:ascii="標楷體" w:eastAsia="標楷體" w:hAnsi="標楷體" w:hint="eastAsia"/>
              </w:rPr>
              <w:t>躁</w:t>
            </w:r>
            <w:proofErr w:type="gramEnd"/>
            <w:r w:rsidR="00A43076" w:rsidRPr="00A43076">
              <w:rPr>
                <w:rFonts w:ascii="標楷體" w:eastAsia="標楷體" w:hAnsi="標楷體" w:hint="eastAsia"/>
              </w:rPr>
              <w:t>乏味的演講；也不是只有心靈雞湯，只分享證照之好處或吹捧它的優點。除了分享自己的經歷還有分析考證照的意義外，還有一堆對我來說非常有用的資訊，所以我很喜歡這場演講。還有說道的金融業的缺點，不會讓人覺得金融業就是爽</w:t>
            </w:r>
            <w:proofErr w:type="gramStart"/>
            <w:r w:rsidR="00A43076" w:rsidRPr="00A43076">
              <w:rPr>
                <w:rFonts w:ascii="標楷體" w:eastAsia="標楷體" w:hAnsi="標楷體" w:hint="eastAsia"/>
              </w:rPr>
              <w:t>爽</w:t>
            </w:r>
            <w:proofErr w:type="gramEnd"/>
            <w:r w:rsidR="00A43076" w:rsidRPr="00A43076">
              <w:rPr>
                <w:rFonts w:ascii="標楷體" w:eastAsia="標楷體" w:hAnsi="標楷體" w:hint="eastAsia"/>
              </w:rPr>
              <w:t>傳的金飯碗，除了因為考試不限科系所以競爭力高</w:t>
            </w:r>
            <w:proofErr w:type="gramStart"/>
            <w:r w:rsidR="00A43076" w:rsidRPr="00A43076">
              <w:rPr>
                <w:rFonts w:ascii="標楷體" w:eastAsia="標楷體" w:hAnsi="標楷體" w:hint="eastAsia"/>
              </w:rPr>
              <w:t>以外，</w:t>
            </w:r>
            <w:proofErr w:type="gramEnd"/>
            <w:r w:rsidR="00A43076" w:rsidRPr="00A43076">
              <w:rPr>
                <w:rFonts w:ascii="標楷體" w:eastAsia="標楷體" w:hAnsi="標楷體" w:hint="eastAsia"/>
              </w:rPr>
              <w:t>業績壓力、工作倦怠、考不完的證照還有良心不安，因為要擔心社會情勢，戰爭或是</w:t>
            </w:r>
            <w:proofErr w:type="gramStart"/>
            <w:r w:rsidR="00A43076" w:rsidRPr="00A43076">
              <w:rPr>
                <w:rFonts w:ascii="標楷體" w:eastAsia="標楷體" w:hAnsi="標楷體" w:hint="eastAsia"/>
              </w:rPr>
              <w:t>疫情等</w:t>
            </w:r>
            <w:proofErr w:type="gramEnd"/>
            <w:r w:rsidR="00A43076" w:rsidRPr="00A43076">
              <w:rPr>
                <w:rFonts w:ascii="標楷體" w:eastAsia="標楷體" w:hAnsi="標楷體" w:hint="eastAsia"/>
              </w:rPr>
              <w:t>都是嚴重的變數。不過我還是想往金融業前進，畢竟是相關科系而且很有興趣，希望熱情不會被那些缺點這麼快的消耗完。</w:t>
            </w:r>
          </w:p>
          <w:p w:rsidR="00D958E4" w:rsidRDefault="00D958E4" w:rsidP="00D958E4">
            <w:pPr>
              <w:ind w:left="360" w:hanging="240"/>
              <w:rPr>
                <w:rFonts w:ascii="標楷體" w:eastAsia="標楷體" w:hAnsi="標楷體"/>
              </w:rPr>
            </w:pPr>
          </w:p>
          <w:p w:rsidR="00D958E4" w:rsidRPr="00E74BEF" w:rsidRDefault="00A43076" w:rsidP="00D958E4">
            <w:pPr>
              <w:pStyle w:val="a7"/>
              <w:numPr>
                <w:ilvl w:val="0"/>
                <w:numId w:val="3"/>
              </w:numPr>
              <w:ind w:leftChars="0" w:firstLineChars="0"/>
              <w:rPr>
                <w:rFonts w:ascii="標楷體" w:eastAsia="標楷體" w:hAnsi="標楷體"/>
              </w:rPr>
            </w:pPr>
            <w:r>
              <w:rPr>
                <w:rFonts w:ascii="標楷體" w:eastAsia="標楷體" w:hAnsi="標楷體" w:hint="eastAsia"/>
              </w:rPr>
              <w:t>法學組盧</w:t>
            </w:r>
            <w:r w:rsidR="00D958E4" w:rsidRPr="00E74BEF">
              <w:rPr>
                <w:rFonts w:ascii="標楷體" w:eastAsia="標楷體" w:hAnsi="標楷體" w:hint="eastAsia"/>
              </w:rPr>
              <w:t>同學：</w:t>
            </w:r>
            <w:r w:rsidR="00D958E4" w:rsidRPr="00E74BEF">
              <w:rPr>
                <w:rFonts w:ascii="標楷體" w:eastAsia="標楷體" w:hAnsi="標楷體"/>
              </w:rPr>
              <w:t xml:space="preserve"> </w:t>
            </w:r>
          </w:p>
          <w:p w:rsidR="00D958E4" w:rsidRDefault="00D958E4" w:rsidP="00961F72">
            <w:pPr>
              <w:ind w:left="360" w:hanging="240"/>
              <w:rPr>
                <w:rFonts w:ascii="標楷體" w:eastAsia="標楷體" w:hAnsi="標楷體"/>
              </w:rPr>
            </w:pPr>
            <w:r>
              <w:rPr>
                <w:rFonts w:ascii="標楷體" w:eastAsia="標楷體" w:hAnsi="標楷體" w:hint="eastAsia"/>
              </w:rPr>
              <w:t xml:space="preserve">      </w:t>
            </w:r>
            <w:r w:rsidR="00A43076" w:rsidRPr="00A43076">
              <w:rPr>
                <w:rFonts w:ascii="標楷體" w:eastAsia="標楷體" w:hAnsi="標楷體" w:hint="eastAsia"/>
              </w:rPr>
              <w:t>很高興自己能</w:t>
            </w:r>
            <w:proofErr w:type="gramStart"/>
            <w:r w:rsidR="00A43076" w:rsidRPr="00A43076">
              <w:rPr>
                <w:rFonts w:ascii="標楷體" w:eastAsia="標楷體" w:hAnsi="標楷體" w:hint="eastAsia"/>
              </w:rPr>
              <w:t>參予</w:t>
            </w:r>
            <w:proofErr w:type="gramEnd"/>
            <w:r w:rsidR="00A43076" w:rsidRPr="00A43076">
              <w:rPr>
                <w:rFonts w:ascii="標楷體" w:eastAsia="標楷體" w:hAnsi="標楷體" w:hint="eastAsia"/>
              </w:rPr>
              <w:t>這次的講座，這次的講師對EMT執照有很詳盡的介紹，原本我對於醫療急救並沒有太大的興趣，原因是固有觀念仍停留在醫療需要十分專業體系學習後才有資格進行，本身科系非醫科，但也一直也對</w:t>
            </w:r>
            <w:proofErr w:type="gramStart"/>
            <w:r w:rsidR="00A43076" w:rsidRPr="00A43076">
              <w:rPr>
                <w:rFonts w:ascii="標楷體" w:eastAsia="標楷體" w:hAnsi="標楷體" w:hint="eastAsia"/>
              </w:rPr>
              <w:t>急救包扎很有興趣</w:t>
            </w:r>
            <w:proofErr w:type="gramEnd"/>
            <w:r w:rsidR="00A43076" w:rsidRPr="00A43076">
              <w:rPr>
                <w:rFonts w:ascii="標楷體" w:eastAsia="標楷體" w:hAnsi="標楷體" w:hint="eastAsia"/>
              </w:rPr>
              <w:t>，就像</w:t>
            </w:r>
            <w:proofErr w:type="gramStart"/>
            <w:r w:rsidR="00A43076" w:rsidRPr="00A43076">
              <w:rPr>
                <w:rFonts w:ascii="標楷體" w:eastAsia="標楷體" w:hAnsi="標楷體" w:hint="eastAsia"/>
              </w:rPr>
              <w:t>講師說的</w:t>
            </w:r>
            <w:proofErr w:type="gramEnd"/>
            <w:r w:rsidR="00A43076" w:rsidRPr="00A43076">
              <w:rPr>
                <w:rFonts w:ascii="標楷體" w:eastAsia="標楷體" w:hAnsi="標楷體" w:hint="eastAsia"/>
              </w:rPr>
              <w:t>，此執照能學習立即判斷需要醫療的人，並給予即時專業簡易救護，時有耳聞別人家人發病，其他家人手足無措耽誤救援至遺憾發生的情形，家中親人皆已年邁，我也常常在路上遇到發生車禍需要醫療救助的人，聽完這個講座，我覺得對於</w:t>
            </w:r>
            <w:proofErr w:type="spellStart"/>
            <w:r w:rsidR="00A43076" w:rsidRPr="00A43076">
              <w:rPr>
                <w:rFonts w:ascii="標楷體" w:eastAsia="標楷體" w:hAnsi="標楷體" w:hint="eastAsia"/>
              </w:rPr>
              <w:t>EMT</w:t>
            </w:r>
            <w:proofErr w:type="spellEnd"/>
            <w:r w:rsidR="00A43076" w:rsidRPr="00A43076">
              <w:rPr>
                <w:rFonts w:ascii="標楷體" w:eastAsia="標楷體" w:hAnsi="標楷體" w:hint="eastAsia"/>
              </w:rPr>
              <w:t>初級人員考取有興趣。另外，也藉由此講座，我對EMT的職務(無論正職與兼職)都有更進一步的理解，以前我從未注意</w:t>
            </w:r>
            <w:r w:rsidR="00A43076" w:rsidRPr="00A43076">
              <w:rPr>
                <w:rFonts w:ascii="標楷體" w:eastAsia="標楷體" w:hAnsi="標楷體" w:hint="eastAsia"/>
              </w:rPr>
              <w:lastRenderedPageBreak/>
              <w:t>EMT對活動的重要性，常常誤以為救護車上進行救護的皆是醫療人員，但經過這次的講座才知道EMT是獨立於一般醫療體系的另一個專業，這是我第一次接觸EMT這個證照，我覺得EMT另外最吸引我的點還有不限於任何科系的多元性，EMT分初級、中級與高級，分別對應相應的時數，在這個講座裡講師也很</w:t>
            </w:r>
            <w:proofErr w:type="gramStart"/>
            <w:r w:rsidR="00A43076" w:rsidRPr="00A43076">
              <w:rPr>
                <w:rFonts w:ascii="標楷體" w:eastAsia="標楷體" w:hAnsi="標楷體" w:hint="eastAsia"/>
              </w:rPr>
              <w:t>清楚的</w:t>
            </w:r>
            <w:proofErr w:type="gramEnd"/>
            <w:r w:rsidR="00A43076" w:rsidRPr="00A43076">
              <w:rPr>
                <w:rFonts w:ascii="標楷體" w:eastAsia="標楷體" w:hAnsi="標楷體" w:hint="eastAsia"/>
              </w:rPr>
              <w:t>講解，我對於初級40小時考取EMT很有興趣，因為不會到中級240小時那麼</w:t>
            </w:r>
            <w:proofErr w:type="gramStart"/>
            <w:r w:rsidR="00A43076" w:rsidRPr="00A43076">
              <w:rPr>
                <w:rFonts w:ascii="標楷體" w:eastAsia="標楷體" w:hAnsi="標楷體" w:hint="eastAsia"/>
              </w:rPr>
              <w:t>深入，</w:t>
            </w:r>
            <w:proofErr w:type="gramEnd"/>
            <w:r w:rsidR="00A43076" w:rsidRPr="00A43076">
              <w:rPr>
                <w:rFonts w:ascii="標楷體" w:eastAsia="標楷體" w:hAnsi="標楷體" w:hint="eastAsia"/>
              </w:rPr>
              <w:t>但亦會學習到傷口</w:t>
            </w:r>
            <w:proofErr w:type="gramStart"/>
            <w:r w:rsidR="00A43076" w:rsidRPr="00A43076">
              <w:rPr>
                <w:rFonts w:ascii="標楷體" w:eastAsia="標楷體" w:hAnsi="標楷體" w:hint="eastAsia"/>
              </w:rPr>
              <w:t>包扎！</w:t>
            </w:r>
            <w:proofErr w:type="gramEnd"/>
            <w:r w:rsidR="00A43076" w:rsidRPr="00A43076">
              <w:rPr>
                <w:rFonts w:ascii="標楷體" w:eastAsia="標楷體" w:hAnsi="標楷體" w:hint="eastAsia"/>
              </w:rPr>
              <w:t>另外在這個講座中，我也意外學到去參加任何大型活動時，都要更注意隨時待命的醫護人員、EMT是否夠充足完備，自己如若辦活動更要注意EMT</w:t>
            </w:r>
            <w:proofErr w:type="gramStart"/>
            <w:r w:rsidR="00A43076" w:rsidRPr="00A43076">
              <w:rPr>
                <w:rFonts w:ascii="標楷體" w:eastAsia="標楷體" w:hAnsi="標楷體" w:hint="eastAsia"/>
              </w:rPr>
              <w:t>個</w:t>
            </w:r>
            <w:proofErr w:type="gramEnd"/>
            <w:r w:rsidR="00A43076" w:rsidRPr="00A43076">
              <w:rPr>
                <w:rFonts w:ascii="標楷體" w:eastAsia="標楷體" w:hAnsi="標楷體" w:hint="eastAsia"/>
              </w:rPr>
              <w:t>位置的派遣！</w:t>
            </w:r>
          </w:p>
          <w:p w:rsidR="00D958E4" w:rsidRDefault="00D958E4" w:rsidP="00D958E4">
            <w:pPr>
              <w:ind w:left="360" w:hanging="240"/>
              <w:rPr>
                <w:rFonts w:ascii="標楷體" w:eastAsia="標楷體" w:hAnsi="標楷體"/>
              </w:rPr>
            </w:pPr>
          </w:p>
          <w:p w:rsidR="00B15EF9" w:rsidRDefault="00B15EF9" w:rsidP="008F7749">
            <w:pPr>
              <w:ind w:leftChars="20" w:left="146" w:hangingChars="41" w:hanging="98"/>
              <w:rPr>
                <w:rFonts w:ascii="標楷體" w:eastAsia="標楷體" w:hAnsi="標楷體"/>
              </w:rPr>
            </w:pPr>
          </w:p>
          <w:p w:rsidR="00B15EF9" w:rsidRPr="00E74BEF" w:rsidRDefault="00B15EF9" w:rsidP="00EC517C">
            <w:pPr>
              <w:ind w:leftChars="20" w:left="146" w:hangingChars="41" w:hanging="98"/>
              <w:rPr>
                <w:rFonts w:ascii="標楷體" w:eastAsia="標楷體" w:hAnsi="標楷體"/>
              </w:rPr>
            </w:pPr>
          </w:p>
          <w:p w:rsidR="0043518B" w:rsidRPr="00E74BEF" w:rsidRDefault="0043518B" w:rsidP="003B14DE">
            <w:pPr>
              <w:ind w:left="360" w:hanging="240"/>
              <w:rPr>
                <w:rFonts w:ascii="標楷體" w:eastAsia="標楷體" w:hAnsi="標楷體"/>
              </w:rPr>
            </w:pPr>
            <w:proofErr w:type="gramStart"/>
            <w:r w:rsidRPr="00E74BEF">
              <w:rPr>
                <w:rFonts w:ascii="標楷體" w:eastAsia="標楷體" w:hAnsi="標楷體" w:hint="eastAsia"/>
              </w:rPr>
              <w:t>1</w:t>
            </w:r>
            <w:r w:rsidR="00807F3E">
              <w:rPr>
                <w:rFonts w:ascii="標楷體" w:eastAsia="標楷體" w:hAnsi="標楷體" w:hint="eastAsia"/>
              </w:rPr>
              <w:t>11</w:t>
            </w:r>
            <w:proofErr w:type="gramEnd"/>
            <w:r w:rsidRPr="00E74BEF">
              <w:rPr>
                <w:rFonts w:ascii="標楷體" w:eastAsia="標楷體" w:hAnsi="標楷體" w:hint="eastAsia"/>
              </w:rPr>
              <w:t>年度申請一般及專業證照考照助學金，案件數如下：</w:t>
            </w:r>
          </w:p>
          <w:p w:rsidR="005738FC" w:rsidRDefault="00807F3E" w:rsidP="003B14DE">
            <w:pPr>
              <w:ind w:left="360" w:hanging="240"/>
              <w:rPr>
                <w:rFonts w:ascii="標楷體" w:eastAsia="標楷體" w:hAnsi="標楷體"/>
              </w:rPr>
            </w:pPr>
            <w:r>
              <w:rPr>
                <w:rFonts w:ascii="標楷體" w:eastAsia="標楷體" w:hAnsi="標楷體" w:hint="eastAsia"/>
              </w:rPr>
              <w:t>1102</w:t>
            </w:r>
            <w:r w:rsidR="005738FC" w:rsidRPr="00E74BEF">
              <w:rPr>
                <w:rFonts w:ascii="標楷體" w:eastAsia="標楷體" w:hAnsi="標楷體" w:hint="eastAsia"/>
              </w:rPr>
              <w:t>申請案件</w:t>
            </w:r>
            <w:r w:rsidR="00A43076">
              <w:rPr>
                <w:rFonts w:ascii="標楷體" w:eastAsia="標楷體" w:hAnsi="標楷體" w:hint="eastAsia"/>
              </w:rPr>
              <w:t xml:space="preserve"> 125</w:t>
            </w:r>
            <w:r w:rsidR="005738FC">
              <w:rPr>
                <w:rFonts w:ascii="標楷體" w:eastAsia="標楷體" w:hAnsi="標楷體" w:hint="eastAsia"/>
              </w:rPr>
              <w:t>件</w:t>
            </w:r>
          </w:p>
          <w:p w:rsidR="0043518B" w:rsidRPr="00E74BEF" w:rsidRDefault="0043518B" w:rsidP="00961F72">
            <w:pPr>
              <w:ind w:leftChars="20" w:left="146" w:hangingChars="41" w:hanging="98"/>
              <w:rPr>
                <w:rFonts w:ascii="標楷體" w:eastAsia="標楷體" w:hAnsi="標楷體"/>
              </w:rPr>
            </w:pPr>
          </w:p>
          <w:p w:rsidR="000C3A3E" w:rsidRPr="00E74BEF" w:rsidRDefault="000C3A3E" w:rsidP="003B14DE">
            <w:pPr>
              <w:ind w:left="360" w:hanging="240"/>
              <w:rPr>
                <w:rFonts w:ascii="標楷體" w:eastAsia="標楷體" w:hAnsi="標楷體"/>
              </w:rPr>
            </w:pPr>
          </w:p>
        </w:tc>
      </w:tr>
      <w:tr w:rsidR="009C3DCA">
        <w:trPr>
          <w:trHeight w:val="753"/>
          <w:jc w:val="center"/>
        </w:trPr>
        <w:tc>
          <w:tcPr>
            <w:tcW w:w="1177" w:type="dxa"/>
            <w:vMerge w:val="restart"/>
            <w:tcBorders>
              <w:left w:val="single" w:sz="12" w:space="0" w:color="auto"/>
            </w:tcBorders>
            <w:shd w:val="clear" w:color="auto" w:fill="auto"/>
            <w:vAlign w:val="center"/>
          </w:tcPr>
          <w:p w:rsidR="009C3DCA" w:rsidRDefault="009C3DCA"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lastRenderedPageBreak/>
              <w:t>活動照片</w:t>
            </w:r>
          </w:p>
          <w:p w:rsidR="009C3DCA" w:rsidRDefault="009C3DCA" w:rsidP="0069581A">
            <w:pPr>
              <w:ind w:leftChars="18" w:left="43" w:firstLineChars="0" w:firstLine="0"/>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9C3DCA" w:rsidRDefault="009C3DCA">
            <w:pPr>
              <w:ind w:left="360" w:hanging="240"/>
              <w:jc w:val="center"/>
              <w:rPr>
                <w:rFonts w:ascii="標楷體" w:eastAsia="標楷體" w:hAnsi="標楷體"/>
                <w:b/>
              </w:rPr>
            </w:pPr>
            <w:r>
              <w:rPr>
                <w:rFonts w:ascii="標楷體" w:eastAsia="標楷體" w:hAnsi="標楷體" w:hint="eastAsia"/>
                <w:b/>
              </w:rPr>
              <w:t>活動照片電子檔名稱</w:t>
            </w:r>
          </w:p>
          <w:p w:rsidR="009C3DCA" w:rsidRDefault="009C3DCA">
            <w:pPr>
              <w:ind w:left="360" w:hanging="240"/>
              <w:jc w:val="center"/>
              <w:rPr>
                <w:rFonts w:ascii="標楷體" w:eastAsia="標楷體" w:hAnsi="標楷體"/>
                <w:b/>
              </w:rPr>
            </w:pPr>
            <w:r>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9C3DCA" w:rsidRDefault="009C3DCA">
            <w:pPr>
              <w:ind w:left="360" w:hanging="240"/>
              <w:jc w:val="center"/>
              <w:rPr>
                <w:rFonts w:ascii="標楷體" w:eastAsia="標楷體" w:hAnsi="標楷體"/>
                <w:b/>
              </w:rPr>
            </w:pPr>
            <w:r>
              <w:rPr>
                <w:rFonts w:ascii="標楷體" w:eastAsia="標楷體" w:hAnsi="標楷體" w:hint="eastAsia"/>
                <w:b/>
              </w:rPr>
              <w:t>活動照片內容說明(每張20字內)</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A43076" w:rsidP="00A64090">
            <w:pPr>
              <w:ind w:left="440" w:hanging="320"/>
              <w:jc w:val="center"/>
              <w:rPr>
                <w:rFonts w:ascii="標楷體" w:eastAsia="標楷體" w:hAnsi="標楷體"/>
                <w:noProof/>
                <w:lang w:bidi="th-TH"/>
              </w:rPr>
            </w:pPr>
            <w:r>
              <w:rPr>
                <w:rFonts w:ascii="Times New Roman" w:eastAsia="標楷體" w:hAnsi="標楷體" w:hint="eastAsia"/>
                <w:b/>
                <w:noProof/>
                <w:sz w:val="32"/>
                <w:szCs w:val="32"/>
                <w:lang w:bidi="th-TH"/>
              </w:rPr>
              <w:drawing>
                <wp:inline distT="0" distB="0" distL="0" distR="0" wp14:anchorId="0D06810B" wp14:editId="4D914B87">
                  <wp:extent cx="2880000" cy="2026666"/>
                  <wp:effectExtent l="0" t="0" r="0" b="0"/>
                  <wp:docPr id="4" name="圖片 4" descr="C:\Users\new_acct\AppData\Local\Microsoft\Windows\INetCache\Content.Word\1651127608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ew_acct\AppData\Local\Microsoft\Windows\INetCache\Content.Word\16511276080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026666"/>
                          </a:xfrm>
                          <a:prstGeom prst="rect">
                            <a:avLst/>
                          </a:prstGeom>
                          <a:noFill/>
                          <a:ln>
                            <a:noFill/>
                          </a:ln>
                        </pic:spPr>
                      </pic:pic>
                    </a:graphicData>
                  </a:graphic>
                </wp:inline>
              </w:drawing>
            </w:r>
          </w:p>
          <w:p w:rsidR="009C3DCA" w:rsidRDefault="009C3DCA" w:rsidP="00A64090">
            <w:pPr>
              <w:ind w:left="360" w:hanging="240"/>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A43076" w:rsidP="007B1C0E">
            <w:pPr>
              <w:ind w:leftChars="20" w:left="146" w:hangingChars="41" w:hanging="98"/>
              <w:jc w:val="both"/>
              <w:rPr>
                <w:rFonts w:ascii="標楷體" w:eastAsia="標楷體" w:hAnsi="標楷體"/>
                <w:kern w:val="0"/>
              </w:rPr>
            </w:pPr>
            <w:r w:rsidRPr="00212F20">
              <w:rPr>
                <w:rFonts w:ascii="標楷體" w:eastAsia="標楷體" w:hAnsi="標楷體" w:hint="eastAsia"/>
                <w:szCs w:val="24"/>
              </w:rPr>
              <w:t>咖啡的五感品評之路</w:t>
            </w:r>
            <w:r w:rsidR="009C3DCA" w:rsidRPr="007B1C0E">
              <w:rPr>
                <w:rFonts w:ascii="標楷體" w:eastAsia="標楷體" w:hAnsi="標楷體" w:hint="eastAsia"/>
                <w:kern w:val="0"/>
              </w:rPr>
              <w:t>之演講</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A731E4" w:rsidP="000A5390">
            <w:pPr>
              <w:ind w:left="360" w:hanging="240"/>
              <w:jc w:val="center"/>
              <w:rPr>
                <w:rFonts w:ascii="標楷體" w:eastAsia="標楷體" w:hAnsi="標楷體"/>
                <w:noProof/>
                <w:lang w:bidi="th-TH"/>
              </w:rPr>
            </w:pPr>
            <w:r>
              <w:rPr>
                <w:rFonts w:ascii="標楷體" w:eastAsia="標楷體" w:hAnsi="標楷體" w:hint="eastAsia"/>
                <w:noProof/>
                <w:lang w:bidi="th-TH"/>
              </w:rPr>
              <w:drawing>
                <wp:inline distT="0" distB="0" distL="0" distR="0" wp14:anchorId="3AE00941" wp14:editId="3FCFE598">
                  <wp:extent cx="2879445" cy="1744980"/>
                  <wp:effectExtent l="0" t="0" r="0" b="7620"/>
                  <wp:docPr id="3" name="圖片 3" descr="C:\Users\new_acct\AppData\Local\Microsoft\Windows\INetCache\Content.Word\1679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ew_acct\AppData\Local\Microsoft\Windows\INetCache\Content.Word\167905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794"/>
                          <a:stretch/>
                        </pic:blipFill>
                        <pic:spPr bwMode="auto">
                          <a:xfrm>
                            <a:off x="0" y="0"/>
                            <a:ext cx="2880000" cy="1745316"/>
                          </a:xfrm>
                          <a:prstGeom prst="rect">
                            <a:avLst/>
                          </a:prstGeom>
                          <a:noFill/>
                          <a:ln>
                            <a:noFill/>
                          </a:ln>
                          <a:extLst>
                            <a:ext uri="{53640926-AAD7-44D8-BBD7-CCE9431645EC}">
                              <a14:shadowObscured xmlns:a14="http://schemas.microsoft.com/office/drawing/2010/main"/>
                            </a:ext>
                          </a:extLst>
                        </pic:spPr>
                      </pic:pic>
                    </a:graphicData>
                  </a:graphic>
                </wp:inline>
              </w:drawing>
            </w:r>
          </w:p>
          <w:p w:rsidR="009C3DCA" w:rsidRDefault="009C3DCA" w:rsidP="00927125">
            <w:pPr>
              <w:ind w:leftChars="20" w:left="146" w:hangingChars="41" w:hanging="98"/>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A731E4" w:rsidP="007B1C0E">
            <w:pPr>
              <w:ind w:leftChars="20" w:left="146" w:hangingChars="41" w:hanging="98"/>
              <w:jc w:val="both"/>
              <w:rPr>
                <w:rFonts w:ascii="標楷體" w:eastAsia="標楷體" w:hAnsi="標楷體"/>
                <w:kern w:val="0"/>
              </w:rPr>
            </w:pPr>
            <w:r w:rsidRPr="00212F20">
              <w:rPr>
                <w:rFonts w:ascii="標楷體" w:eastAsia="標楷體" w:hAnsi="標楷體" w:hint="eastAsia"/>
                <w:szCs w:val="24"/>
              </w:rPr>
              <w:t>職</w:t>
            </w:r>
            <w:proofErr w:type="gramStart"/>
            <w:r w:rsidRPr="00212F20">
              <w:rPr>
                <w:rFonts w:ascii="標楷體" w:eastAsia="標楷體" w:hAnsi="標楷體" w:hint="eastAsia"/>
                <w:szCs w:val="24"/>
              </w:rPr>
              <w:t>涯</w:t>
            </w:r>
            <w:proofErr w:type="gramEnd"/>
            <w:r w:rsidRPr="00212F20">
              <w:rPr>
                <w:rFonts w:ascii="標楷體" w:eastAsia="標楷體" w:hAnsi="標楷體" w:hint="eastAsia"/>
                <w:szCs w:val="24"/>
              </w:rPr>
              <w:t>鍍金-金融證照</w:t>
            </w:r>
            <w:r w:rsidRPr="007B1C0E">
              <w:rPr>
                <w:rFonts w:ascii="標楷體" w:eastAsia="標楷體" w:hAnsi="標楷體" w:hint="eastAsia"/>
                <w:kern w:val="0"/>
              </w:rPr>
              <w:t>之演講</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A731E4" w:rsidP="000A5390">
            <w:pPr>
              <w:ind w:left="360" w:hanging="240"/>
              <w:jc w:val="center"/>
              <w:rPr>
                <w:rFonts w:ascii="標楷體" w:eastAsia="標楷體" w:hAnsi="標楷體"/>
                <w:noProof/>
              </w:rPr>
            </w:pPr>
            <w:r>
              <w:rPr>
                <w:noProof/>
                <w:lang w:bidi="th-TH"/>
              </w:rPr>
              <w:drawing>
                <wp:inline distT="0" distB="0" distL="0" distR="0">
                  <wp:extent cx="2880000" cy="1617161"/>
                  <wp:effectExtent l="0" t="0" r="0" b="2540"/>
                  <wp:docPr id="6" name="圖片 6" descr="165163332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16333241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617161"/>
                          </a:xfrm>
                          <a:prstGeom prst="rect">
                            <a:avLst/>
                          </a:prstGeom>
                          <a:noFill/>
                          <a:ln>
                            <a:noFill/>
                          </a:ln>
                        </pic:spPr>
                      </pic:pic>
                    </a:graphicData>
                  </a:graphic>
                </wp:inline>
              </w:drawing>
            </w:r>
          </w:p>
          <w:p w:rsidR="009C3DCA" w:rsidRDefault="009C3DCA" w:rsidP="000A5390">
            <w:pPr>
              <w:ind w:left="360" w:hanging="240"/>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A731E4" w:rsidP="00483051">
            <w:pPr>
              <w:ind w:leftChars="20" w:left="146" w:hangingChars="41" w:hanging="98"/>
              <w:jc w:val="both"/>
              <w:rPr>
                <w:rFonts w:ascii="標楷體" w:eastAsia="標楷體" w:hAnsi="標楷體"/>
                <w:kern w:val="0"/>
              </w:rPr>
            </w:pPr>
            <w:proofErr w:type="gramStart"/>
            <w:r w:rsidRPr="00212F20">
              <w:rPr>
                <w:rFonts w:ascii="標楷體" w:eastAsia="標楷體" w:hAnsi="標楷體" w:hint="eastAsia"/>
                <w:szCs w:val="24"/>
              </w:rPr>
              <w:lastRenderedPageBreak/>
              <w:t>飲人入勝</w:t>
            </w:r>
            <w:proofErr w:type="gramEnd"/>
            <w:r w:rsidRPr="00212F20">
              <w:rPr>
                <w:rFonts w:ascii="標楷體" w:eastAsia="標楷體" w:hAnsi="標楷體" w:hint="eastAsia"/>
                <w:szCs w:val="24"/>
              </w:rPr>
              <w:t>-飲料調製丙級、乙級證照面面觀</w:t>
            </w:r>
            <w:r w:rsidR="009C3DCA" w:rsidRPr="007B1C0E">
              <w:rPr>
                <w:rFonts w:ascii="標楷體" w:eastAsia="標楷體" w:hAnsi="標楷體" w:hint="eastAsia"/>
                <w:kern w:val="0"/>
              </w:rPr>
              <w:t>之講座</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A731E4" w:rsidP="000A5390">
            <w:pPr>
              <w:ind w:left="360" w:hanging="240"/>
              <w:jc w:val="center"/>
              <w:rPr>
                <w:rFonts w:ascii="標楷體" w:eastAsia="標楷體" w:hAnsi="標楷體"/>
                <w:noProof/>
                <w:lang w:bidi="th-TH"/>
              </w:rPr>
            </w:pPr>
            <w:r>
              <w:rPr>
                <w:noProof/>
                <w:lang w:bidi="th-TH"/>
              </w:rPr>
              <w:drawing>
                <wp:inline distT="0" distB="0" distL="0" distR="0">
                  <wp:extent cx="2880000" cy="1645714"/>
                  <wp:effectExtent l="0" t="0" r="0" b="0"/>
                  <wp:docPr id="7" name="圖片 7" descr="165233354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523335404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1645714"/>
                          </a:xfrm>
                          <a:prstGeom prst="rect">
                            <a:avLst/>
                          </a:prstGeom>
                          <a:noFill/>
                          <a:ln>
                            <a:noFill/>
                          </a:ln>
                        </pic:spPr>
                      </pic:pic>
                    </a:graphicData>
                  </a:graphic>
                </wp:inline>
              </w:drawing>
            </w:r>
          </w:p>
          <w:p w:rsidR="009C3DCA" w:rsidRDefault="009C3DCA" w:rsidP="009C3DCA">
            <w:pPr>
              <w:ind w:leftChars="20" w:left="146" w:hangingChars="41" w:hanging="98"/>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A731E4" w:rsidP="00483051">
            <w:pPr>
              <w:ind w:leftChars="20" w:left="146" w:hangingChars="41" w:hanging="98"/>
              <w:jc w:val="both"/>
              <w:rPr>
                <w:rFonts w:ascii="標楷體" w:eastAsia="標楷體" w:hAnsi="標楷體"/>
                <w:kern w:val="0"/>
              </w:rPr>
            </w:pPr>
            <w:r w:rsidRPr="00212F20">
              <w:rPr>
                <w:rFonts w:ascii="標楷體" w:eastAsia="標楷體" w:hAnsi="標楷體" w:hint="eastAsia"/>
                <w:szCs w:val="24"/>
              </w:rPr>
              <w:t>"</w:t>
            </w:r>
            <w:proofErr w:type="gramStart"/>
            <w:r w:rsidRPr="00212F20">
              <w:rPr>
                <w:rFonts w:ascii="標楷體" w:eastAsia="標楷體" w:hAnsi="標楷體" w:hint="eastAsia"/>
                <w:szCs w:val="24"/>
              </w:rPr>
              <w:t>醫</w:t>
            </w:r>
            <w:proofErr w:type="gramEnd"/>
            <w:r w:rsidRPr="00212F20">
              <w:rPr>
                <w:rFonts w:ascii="標楷體" w:eastAsia="標楷體" w:hAnsi="標楷體" w:hint="eastAsia"/>
                <w:szCs w:val="24"/>
              </w:rPr>
              <w:t>"起來救援，EMT急刻救援</w:t>
            </w:r>
            <w:r w:rsidR="009C3DCA" w:rsidRPr="007B1C0E">
              <w:rPr>
                <w:rFonts w:ascii="標楷體" w:eastAsia="標楷體" w:hAnsi="標楷體" w:hint="eastAsia"/>
                <w:kern w:val="0"/>
              </w:rPr>
              <w:t>之講座</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Pr="009C3DCA" w:rsidRDefault="00A731E4" w:rsidP="000A5390">
            <w:pPr>
              <w:ind w:left="360" w:hanging="240"/>
              <w:jc w:val="center"/>
              <w:rPr>
                <w:rFonts w:ascii="標楷體" w:eastAsia="標楷體" w:hAnsi="標楷體"/>
                <w:noProof/>
                <w:lang w:bidi="th-TH"/>
              </w:rPr>
            </w:pPr>
            <w:r>
              <w:rPr>
                <w:noProof/>
                <w:lang w:bidi="th-TH"/>
              </w:rPr>
              <w:drawing>
                <wp:inline distT="0" distB="0" distL="0" distR="0" wp14:anchorId="30168CC3" wp14:editId="6C22D4AD">
                  <wp:extent cx="2880000" cy="2144304"/>
                  <wp:effectExtent l="0" t="0" r="0" b="8890"/>
                  <wp:docPr id="2" name="圖片 2" descr="C:\Users\new_acct\AppData\Local\Microsoft\Windows\INetCache\Content.Word\1652755014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w_acct\AppData\Local\Microsoft\Windows\INetCache\Content.Word\16527550144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2144304"/>
                          </a:xfrm>
                          <a:prstGeom prst="rect">
                            <a:avLst/>
                          </a:prstGeom>
                          <a:noFill/>
                          <a:ln>
                            <a:noFill/>
                          </a:ln>
                        </pic:spPr>
                      </pic:pic>
                    </a:graphicData>
                  </a:graphic>
                </wp:inline>
              </w:drawing>
            </w:r>
          </w:p>
          <w:p w:rsidR="009C3DCA" w:rsidRDefault="009C3DCA" w:rsidP="000A5390">
            <w:pPr>
              <w:ind w:left="360" w:hanging="240"/>
              <w:jc w:val="center"/>
              <w:rPr>
                <w:rFonts w:ascii="標楷體" w:eastAsia="標楷體" w:hAnsi="標楷體"/>
                <w:noProof/>
                <w:lang w:bidi="th-TH"/>
              </w:rPr>
            </w:pPr>
          </w:p>
        </w:tc>
        <w:tc>
          <w:tcPr>
            <w:tcW w:w="2937" w:type="dxa"/>
            <w:tcBorders>
              <w:left w:val="single" w:sz="4" w:space="0" w:color="auto"/>
              <w:right w:val="single" w:sz="12" w:space="0" w:color="auto"/>
            </w:tcBorders>
            <w:shd w:val="clear" w:color="auto" w:fill="auto"/>
          </w:tcPr>
          <w:p w:rsidR="009C3DCA" w:rsidRPr="009C3DCA" w:rsidRDefault="00A731E4" w:rsidP="00A731E4">
            <w:pPr>
              <w:ind w:leftChars="20" w:left="146" w:hangingChars="41" w:hanging="98"/>
              <w:jc w:val="both"/>
              <w:rPr>
                <w:rFonts w:ascii="標楷體" w:eastAsia="標楷體" w:hAnsi="標楷體"/>
                <w:kern w:val="0"/>
              </w:rPr>
            </w:pPr>
            <w:r>
              <w:rPr>
                <w:rFonts w:ascii="Times New Roman" w:eastAsia="標楷體" w:hint="eastAsia"/>
                <w:szCs w:val="24"/>
              </w:rPr>
              <w:t>講師分享急救演練</w:t>
            </w:r>
            <w:bookmarkStart w:id="0" w:name="_GoBack"/>
            <w:bookmarkEnd w:id="0"/>
            <w:r>
              <w:rPr>
                <w:rFonts w:ascii="Times New Roman" w:eastAsia="標楷體" w:hint="eastAsia"/>
                <w:szCs w:val="24"/>
              </w:rPr>
              <w:t>畫面</w:t>
            </w:r>
          </w:p>
        </w:tc>
      </w:tr>
    </w:tbl>
    <w:p w:rsidR="00126173" w:rsidRPr="00927125" w:rsidRDefault="00126173" w:rsidP="00A64090">
      <w:pPr>
        <w:spacing w:line="480" w:lineRule="exact"/>
        <w:ind w:leftChars="20" w:left="146" w:hangingChars="41" w:hanging="98"/>
        <w:rPr>
          <w:rFonts w:ascii="標楷體" w:eastAsia="標楷體" w:hAnsi="標楷體"/>
          <w:szCs w:val="24"/>
        </w:rPr>
      </w:pPr>
    </w:p>
    <w:sectPr w:rsidR="00126173" w:rsidRPr="00927125">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D8" w:rsidRDefault="004507D8">
      <w:pPr>
        <w:ind w:left="360" w:hanging="240"/>
      </w:pPr>
      <w:r>
        <w:separator/>
      </w:r>
    </w:p>
  </w:endnote>
  <w:endnote w:type="continuationSeparator" w:id="0">
    <w:p w:rsidR="004507D8" w:rsidRDefault="004507D8">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A731E4" w:rsidRPr="00A731E4">
      <w:rPr>
        <w:noProof/>
        <w:lang w:val="zh-TW"/>
      </w:rPr>
      <w:t>3</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D8" w:rsidRDefault="004507D8">
      <w:pPr>
        <w:ind w:left="360" w:hanging="240"/>
      </w:pPr>
      <w:r>
        <w:separator/>
      </w:r>
    </w:p>
  </w:footnote>
  <w:footnote w:type="continuationSeparator" w:id="0">
    <w:p w:rsidR="004507D8" w:rsidRDefault="004507D8">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6922D914"/>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8F1"/>
    <w:rsid w:val="00007860"/>
    <w:rsid w:val="0001193E"/>
    <w:rsid w:val="00013526"/>
    <w:rsid w:val="00014DF2"/>
    <w:rsid w:val="000257E0"/>
    <w:rsid w:val="000328FB"/>
    <w:rsid w:val="00033373"/>
    <w:rsid w:val="0003671F"/>
    <w:rsid w:val="00047D2F"/>
    <w:rsid w:val="000562F5"/>
    <w:rsid w:val="000611E4"/>
    <w:rsid w:val="000619B6"/>
    <w:rsid w:val="00080EF3"/>
    <w:rsid w:val="00092FC2"/>
    <w:rsid w:val="000A15BA"/>
    <w:rsid w:val="000A5390"/>
    <w:rsid w:val="000A6522"/>
    <w:rsid w:val="000B249E"/>
    <w:rsid w:val="000B3440"/>
    <w:rsid w:val="000C3A3E"/>
    <w:rsid w:val="000C6FDC"/>
    <w:rsid w:val="000D26DA"/>
    <w:rsid w:val="000D618D"/>
    <w:rsid w:val="000D6B66"/>
    <w:rsid w:val="000E236E"/>
    <w:rsid w:val="000E57E3"/>
    <w:rsid w:val="000F4505"/>
    <w:rsid w:val="000F5736"/>
    <w:rsid w:val="001017B9"/>
    <w:rsid w:val="00102E13"/>
    <w:rsid w:val="001112E5"/>
    <w:rsid w:val="001147CC"/>
    <w:rsid w:val="001153D4"/>
    <w:rsid w:val="00116901"/>
    <w:rsid w:val="00117987"/>
    <w:rsid w:val="00120BF8"/>
    <w:rsid w:val="00122AA6"/>
    <w:rsid w:val="0012581D"/>
    <w:rsid w:val="00126173"/>
    <w:rsid w:val="00126501"/>
    <w:rsid w:val="001272BF"/>
    <w:rsid w:val="001343C5"/>
    <w:rsid w:val="001369F7"/>
    <w:rsid w:val="00141EAE"/>
    <w:rsid w:val="0014348C"/>
    <w:rsid w:val="00143748"/>
    <w:rsid w:val="00150C69"/>
    <w:rsid w:val="001524AD"/>
    <w:rsid w:val="0015616E"/>
    <w:rsid w:val="00157BE4"/>
    <w:rsid w:val="00160661"/>
    <w:rsid w:val="001611F6"/>
    <w:rsid w:val="00181BF9"/>
    <w:rsid w:val="001900A4"/>
    <w:rsid w:val="0019347C"/>
    <w:rsid w:val="00193E9D"/>
    <w:rsid w:val="001B2EC9"/>
    <w:rsid w:val="001B2F52"/>
    <w:rsid w:val="001C2F9D"/>
    <w:rsid w:val="001D1647"/>
    <w:rsid w:val="001D3FED"/>
    <w:rsid w:val="001D69E7"/>
    <w:rsid w:val="001E032E"/>
    <w:rsid w:val="001E20BE"/>
    <w:rsid w:val="001F4E0E"/>
    <w:rsid w:val="001F567D"/>
    <w:rsid w:val="001F5D3A"/>
    <w:rsid w:val="00207F4D"/>
    <w:rsid w:val="002104F7"/>
    <w:rsid w:val="00211B4C"/>
    <w:rsid w:val="00212F20"/>
    <w:rsid w:val="002169A7"/>
    <w:rsid w:val="00216FD4"/>
    <w:rsid w:val="002250FA"/>
    <w:rsid w:val="00237DDB"/>
    <w:rsid w:val="00241ADA"/>
    <w:rsid w:val="00245459"/>
    <w:rsid w:val="002460B7"/>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3344"/>
    <w:rsid w:val="002C4868"/>
    <w:rsid w:val="002D42B7"/>
    <w:rsid w:val="002D5A00"/>
    <w:rsid w:val="002F0F4A"/>
    <w:rsid w:val="002F2F6D"/>
    <w:rsid w:val="002F7A26"/>
    <w:rsid w:val="003055E8"/>
    <w:rsid w:val="003064DE"/>
    <w:rsid w:val="0030720A"/>
    <w:rsid w:val="0031334C"/>
    <w:rsid w:val="003143B6"/>
    <w:rsid w:val="00316C8D"/>
    <w:rsid w:val="00330FED"/>
    <w:rsid w:val="00335EDB"/>
    <w:rsid w:val="0034070E"/>
    <w:rsid w:val="00344BAB"/>
    <w:rsid w:val="00354279"/>
    <w:rsid w:val="00354423"/>
    <w:rsid w:val="00355651"/>
    <w:rsid w:val="0036455D"/>
    <w:rsid w:val="003645C9"/>
    <w:rsid w:val="0036584F"/>
    <w:rsid w:val="00396561"/>
    <w:rsid w:val="003A3DF4"/>
    <w:rsid w:val="003A5F35"/>
    <w:rsid w:val="003A71DF"/>
    <w:rsid w:val="003A766D"/>
    <w:rsid w:val="003A7DBF"/>
    <w:rsid w:val="003B14DE"/>
    <w:rsid w:val="003C4882"/>
    <w:rsid w:val="003D2B26"/>
    <w:rsid w:val="003D30A2"/>
    <w:rsid w:val="003D449D"/>
    <w:rsid w:val="003D4BCE"/>
    <w:rsid w:val="003E049C"/>
    <w:rsid w:val="003F3936"/>
    <w:rsid w:val="003F549C"/>
    <w:rsid w:val="003F61D5"/>
    <w:rsid w:val="003F7A1E"/>
    <w:rsid w:val="004038AD"/>
    <w:rsid w:val="00410E13"/>
    <w:rsid w:val="00412FE5"/>
    <w:rsid w:val="0041688F"/>
    <w:rsid w:val="0042464D"/>
    <w:rsid w:val="004341BC"/>
    <w:rsid w:val="0043518B"/>
    <w:rsid w:val="004362E9"/>
    <w:rsid w:val="0044218A"/>
    <w:rsid w:val="004471C9"/>
    <w:rsid w:val="004507D8"/>
    <w:rsid w:val="00450A32"/>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49FA"/>
    <w:rsid w:val="004C6020"/>
    <w:rsid w:val="004D14AF"/>
    <w:rsid w:val="004D60DA"/>
    <w:rsid w:val="004D6240"/>
    <w:rsid w:val="004D6489"/>
    <w:rsid w:val="004E4531"/>
    <w:rsid w:val="004E539A"/>
    <w:rsid w:val="004E54B5"/>
    <w:rsid w:val="004F085E"/>
    <w:rsid w:val="004F2D15"/>
    <w:rsid w:val="005031B4"/>
    <w:rsid w:val="00504642"/>
    <w:rsid w:val="0050513A"/>
    <w:rsid w:val="00513831"/>
    <w:rsid w:val="005154D4"/>
    <w:rsid w:val="00515AF1"/>
    <w:rsid w:val="005168DA"/>
    <w:rsid w:val="005218A7"/>
    <w:rsid w:val="005236F7"/>
    <w:rsid w:val="00525DF5"/>
    <w:rsid w:val="00544A49"/>
    <w:rsid w:val="00552264"/>
    <w:rsid w:val="005558E5"/>
    <w:rsid w:val="00562725"/>
    <w:rsid w:val="0057201E"/>
    <w:rsid w:val="005724A3"/>
    <w:rsid w:val="005738FC"/>
    <w:rsid w:val="005849EC"/>
    <w:rsid w:val="00592CC9"/>
    <w:rsid w:val="00597DCA"/>
    <w:rsid w:val="005C11F5"/>
    <w:rsid w:val="005C1673"/>
    <w:rsid w:val="005D6050"/>
    <w:rsid w:val="005F099D"/>
    <w:rsid w:val="005F29BD"/>
    <w:rsid w:val="005F4883"/>
    <w:rsid w:val="00603F7C"/>
    <w:rsid w:val="00604815"/>
    <w:rsid w:val="00616C34"/>
    <w:rsid w:val="00617A20"/>
    <w:rsid w:val="00617A41"/>
    <w:rsid w:val="006237A8"/>
    <w:rsid w:val="0063334A"/>
    <w:rsid w:val="0063626E"/>
    <w:rsid w:val="00636A77"/>
    <w:rsid w:val="00652E8D"/>
    <w:rsid w:val="00656733"/>
    <w:rsid w:val="006627FD"/>
    <w:rsid w:val="006647F3"/>
    <w:rsid w:val="00664EBD"/>
    <w:rsid w:val="00666FF4"/>
    <w:rsid w:val="00672A11"/>
    <w:rsid w:val="00676AF2"/>
    <w:rsid w:val="00684CAE"/>
    <w:rsid w:val="0069581A"/>
    <w:rsid w:val="006A6977"/>
    <w:rsid w:val="006B3051"/>
    <w:rsid w:val="006B368D"/>
    <w:rsid w:val="006B6C9F"/>
    <w:rsid w:val="006C58CC"/>
    <w:rsid w:val="006D543F"/>
    <w:rsid w:val="006E353F"/>
    <w:rsid w:val="006E76ED"/>
    <w:rsid w:val="006F4B02"/>
    <w:rsid w:val="006F7BD7"/>
    <w:rsid w:val="007001D4"/>
    <w:rsid w:val="0070235E"/>
    <w:rsid w:val="007044D3"/>
    <w:rsid w:val="00712122"/>
    <w:rsid w:val="0071322A"/>
    <w:rsid w:val="00720CC8"/>
    <w:rsid w:val="00721127"/>
    <w:rsid w:val="00737B27"/>
    <w:rsid w:val="0078435A"/>
    <w:rsid w:val="00784A2B"/>
    <w:rsid w:val="0079038A"/>
    <w:rsid w:val="00791708"/>
    <w:rsid w:val="00791B82"/>
    <w:rsid w:val="007941E6"/>
    <w:rsid w:val="00794C72"/>
    <w:rsid w:val="007A0B99"/>
    <w:rsid w:val="007A2CF6"/>
    <w:rsid w:val="007A6C4E"/>
    <w:rsid w:val="007A7EB1"/>
    <w:rsid w:val="007B1C0E"/>
    <w:rsid w:val="007B5278"/>
    <w:rsid w:val="007B623C"/>
    <w:rsid w:val="007C450B"/>
    <w:rsid w:val="007D0B0E"/>
    <w:rsid w:val="007D4150"/>
    <w:rsid w:val="007D5CFA"/>
    <w:rsid w:val="007E3255"/>
    <w:rsid w:val="007E4FBE"/>
    <w:rsid w:val="007F47C6"/>
    <w:rsid w:val="007F6C1D"/>
    <w:rsid w:val="0080056B"/>
    <w:rsid w:val="0080415B"/>
    <w:rsid w:val="00807F3E"/>
    <w:rsid w:val="00812348"/>
    <w:rsid w:val="00814324"/>
    <w:rsid w:val="00821128"/>
    <w:rsid w:val="00831778"/>
    <w:rsid w:val="008328BE"/>
    <w:rsid w:val="00835F6D"/>
    <w:rsid w:val="008424F1"/>
    <w:rsid w:val="00843CFA"/>
    <w:rsid w:val="00845FB9"/>
    <w:rsid w:val="008479C4"/>
    <w:rsid w:val="00853CDB"/>
    <w:rsid w:val="008706E5"/>
    <w:rsid w:val="0087165A"/>
    <w:rsid w:val="00872AE2"/>
    <w:rsid w:val="008737D0"/>
    <w:rsid w:val="00875037"/>
    <w:rsid w:val="00882DE0"/>
    <w:rsid w:val="00883668"/>
    <w:rsid w:val="008927D2"/>
    <w:rsid w:val="008A6FB5"/>
    <w:rsid w:val="008B1BEA"/>
    <w:rsid w:val="008B4AE5"/>
    <w:rsid w:val="008C5846"/>
    <w:rsid w:val="008D1289"/>
    <w:rsid w:val="008D1430"/>
    <w:rsid w:val="008D5BE1"/>
    <w:rsid w:val="008E4C06"/>
    <w:rsid w:val="008F1184"/>
    <w:rsid w:val="008F2888"/>
    <w:rsid w:val="008F5994"/>
    <w:rsid w:val="008F7749"/>
    <w:rsid w:val="00907704"/>
    <w:rsid w:val="00914500"/>
    <w:rsid w:val="009167F9"/>
    <w:rsid w:val="00921F4C"/>
    <w:rsid w:val="00923853"/>
    <w:rsid w:val="00925E39"/>
    <w:rsid w:val="00927125"/>
    <w:rsid w:val="00932071"/>
    <w:rsid w:val="009332C9"/>
    <w:rsid w:val="00937196"/>
    <w:rsid w:val="0093746A"/>
    <w:rsid w:val="009438DC"/>
    <w:rsid w:val="00950F93"/>
    <w:rsid w:val="00961F72"/>
    <w:rsid w:val="00965A7B"/>
    <w:rsid w:val="00967FEC"/>
    <w:rsid w:val="0097052F"/>
    <w:rsid w:val="009768B6"/>
    <w:rsid w:val="00982C6F"/>
    <w:rsid w:val="0098372D"/>
    <w:rsid w:val="009923CC"/>
    <w:rsid w:val="00992E67"/>
    <w:rsid w:val="00992F86"/>
    <w:rsid w:val="00995862"/>
    <w:rsid w:val="009A2FD0"/>
    <w:rsid w:val="009A3DF2"/>
    <w:rsid w:val="009A3FA4"/>
    <w:rsid w:val="009A4887"/>
    <w:rsid w:val="009B0D63"/>
    <w:rsid w:val="009B165F"/>
    <w:rsid w:val="009B40BB"/>
    <w:rsid w:val="009B5D05"/>
    <w:rsid w:val="009B614C"/>
    <w:rsid w:val="009C3DCA"/>
    <w:rsid w:val="009C68C4"/>
    <w:rsid w:val="009D0A74"/>
    <w:rsid w:val="009E0EED"/>
    <w:rsid w:val="009E12F6"/>
    <w:rsid w:val="009E2F05"/>
    <w:rsid w:val="009E76B0"/>
    <w:rsid w:val="009F1A52"/>
    <w:rsid w:val="009F2CFD"/>
    <w:rsid w:val="00A0699E"/>
    <w:rsid w:val="00A10D7F"/>
    <w:rsid w:val="00A11E5D"/>
    <w:rsid w:val="00A2455E"/>
    <w:rsid w:val="00A31265"/>
    <w:rsid w:val="00A32E54"/>
    <w:rsid w:val="00A36E0F"/>
    <w:rsid w:val="00A43076"/>
    <w:rsid w:val="00A44424"/>
    <w:rsid w:val="00A45E48"/>
    <w:rsid w:val="00A462F3"/>
    <w:rsid w:val="00A47DAA"/>
    <w:rsid w:val="00A5045B"/>
    <w:rsid w:val="00A53C82"/>
    <w:rsid w:val="00A555FD"/>
    <w:rsid w:val="00A60E47"/>
    <w:rsid w:val="00A64090"/>
    <w:rsid w:val="00A67DF9"/>
    <w:rsid w:val="00A731E4"/>
    <w:rsid w:val="00A735F7"/>
    <w:rsid w:val="00A860F7"/>
    <w:rsid w:val="00A94945"/>
    <w:rsid w:val="00AA06FD"/>
    <w:rsid w:val="00AA1183"/>
    <w:rsid w:val="00AA1C4F"/>
    <w:rsid w:val="00AA32E4"/>
    <w:rsid w:val="00AA3C26"/>
    <w:rsid w:val="00AA6D86"/>
    <w:rsid w:val="00AA746D"/>
    <w:rsid w:val="00AB1734"/>
    <w:rsid w:val="00AB1D36"/>
    <w:rsid w:val="00AB51FD"/>
    <w:rsid w:val="00AB5346"/>
    <w:rsid w:val="00AC1584"/>
    <w:rsid w:val="00AE1A9C"/>
    <w:rsid w:val="00AE76DF"/>
    <w:rsid w:val="00AF006C"/>
    <w:rsid w:val="00AF2470"/>
    <w:rsid w:val="00AF75D0"/>
    <w:rsid w:val="00B1410E"/>
    <w:rsid w:val="00B147EC"/>
    <w:rsid w:val="00B1579A"/>
    <w:rsid w:val="00B15EF9"/>
    <w:rsid w:val="00B167BD"/>
    <w:rsid w:val="00B1692F"/>
    <w:rsid w:val="00B175F8"/>
    <w:rsid w:val="00B211B7"/>
    <w:rsid w:val="00B22FDB"/>
    <w:rsid w:val="00B23FF5"/>
    <w:rsid w:val="00B3409A"/>
    <w:rsid w:val="00B35402"/>
    <w:rsid w:val="00B36239"/>
    <w:rsid w:val="00B4195B"/>
    <w:rsid w:val="00B41E14"/>
    <w:rsid w:val="00B4367A"/>
    <w:rsid w:val="00B4472D"/>
    <w:rsid w:val="00B5503E"/>
    <w:rsid w:val="00B55F25"/>
    <w:rsid w:val="00B60931"/>
    <w:rsid w:val="00B63A78"/>
    <w:rsid w:val="00B70978"/>
    <w:rsid w:val="00B74D75"/>
    <w:rsid w:val="00B77EA2"/>
    <w:rsid w:val="00B84724"/>
    <w:rsid w:val="00B84A98"/>
    <w:rsid w:val="00B92094"/>
    <w:rsid w:val="00BA069C"/>
    <w:rsid w:val="00BA167F"/>
    <w:rsid w:val="00BA36B7"/>
    <w:rsid w:val="00BA7DBC"/>
    <w:rsid w:val="00BB5CD8"/>
    <w:rsid w:val="00BC3E3C"/>
    <w:rsid w:val="00BC55D2"/>
    <w:rsid w:val="00BC6224"/>
    <w:rsid w:val="00BD3495"/>
    <w:rsid w:val="00BD5CCF"/>
    <w:rsid w:val="00BD622A"/>
    <w:rsid w:val="00BD7F59"/>
    <w:rsid w:val="00BE0FF5"/>
    <w:rsid w:val="00BE28E6"/>
    <w:rsid w:val="00BE2A7B"/>
    <w:rsid w:val="00BE3EFA"/>
    <w:rsid w:val="00C01CFA"/>
    <w:rsid w:val="00C02940"/>
    <w:rsid w:val="00C02BD9"/>
    <w:rsid w:val="00C061DC"/>
    <w:rsid w:val="00C10948"/>
    <w:rsid w:val="00C13E12"/>
    <w:rsid w:val="00C152B8"/>
    <w:rsid w:val="00C1647E"/>
    <w:rsid w:val="00C2477E"/>
    <w:rsid w:val="00C30894"/>
    <w:rsid w:val="00C3711E"/>
    <w:rsid w:val="00C41776"/>
    <w:rsid w:val="00C549D4"/>
    <w:rsid w:val="00C55A68"/>
    <w:rsid w:val="00C55F49"/>
    <w:rsid w:val="00C56F8D"/>
    <w:rsid w:val="00C61B34"/>
    <w:rsid w:val="00C61E50"/>
    <w:rsid w:val="00C674E9"/>
    <w:rsid w:val="00C75BA7"/>
    <w:rsid w:val="00C923DA"/>
    <w:rsid w:val="00CA392F"/>
    <w:rsid w:val="00CA4058"/>
    <w:rsid w:val="00CA789C"/>
    <w:rsid w:val="00CB0934"/>
    <w:rsid w:val="00CC3263"/>
    <w:rsid w:val="00CC351D"/>
    <w:rsid w:val="00CC4CAD"/>
    <w:rsid w:val="00CC5B0E"/>
    <w:rsid w:val="00CC6007"/>
    <w:rsid w:val="00CD0C6E"/>
    <w:rsid w:val="00CD6B1E"/>
    <w:rsid w:val="00CE79B4"/>
    <w:rsid w:val="00CF3DF3"/>
    <w:rsid w:val="00CF6CE0"/>
    <w:rsid w:val="00D06226"/>
    <w:rsid w:val="00D07C58"/>
    <w:rsid w:val="00D11659"/>
    <w:rsid w:val="00D15BB2"/>
    <w:rsid w:val="00D17A99"/>
    <w:rsid w:val="00D24ADF"/>
    <w:rsid w:val="00D37AC6"/>
    <w:rsid w:val="00D42072"/>
    <w:rsid w:val="00D44E90"/>
    <w:rsid w:val="00D47A2C"/>
    <w:rsid w:val="00D64C7E"/>
    <w:rsid w:val="00D657B4"/>
    <w:rsid w:val="00D746A9"/>
    <w:rsid w:val="00D80DE5"/>
    <w:rsid w:val="00D8364E"/>
    <w:rsid w:val="00D9258C"/>
    <w:rsid w:val="00D93F2E"/>
    <w:rsid w:val="00D958E4"/>
    <w:rsid w:val="00DA393E"/>
    <w:rsid w:val="00DB5541"/>
    <w:rsid w:val="00DB743A"/>
    <w:rsid w:val="00DC30A6"/>
    <w:rsid w:val="00DC6D2A"/>
    <w:rsid w:val="00E05A23"/>
    <w:rsid w:val="00E06B9D"/>
    <w:rsid w:val="00E14D3B"/>
    <w:rsid w:val="00E23D55"/>
    <w:rsid w:val="00E2554E"/>
    <w:rsid w:val="00E516F2"/>
    <w:rsid w:val="00E54DDB"/>
    <w:rsid w:val="00E604C4"/>
    <w:rsid w:val="00E6182D"/>
    <w:rsid w:val="00E630C3"/>
    <w:rsid w:val="00E667CB"/>
    <w:rsid w:val="00E70B4B"/>
    <w:rsid w:val="00E71E26"/>
    <w:rsid w:val="00E74610"/>
    <w:rsid w:val="00E74BEF"/>
    <w:rsid w:val="00E83F85"/>
    <w:rsid w:val="00E86519"/>
    <w:rsid w:val="00E93505"/>
    <w:rsid w:val="00E9468D"/>
    <w:rsid w:val="00EB0811"/>
    <w:rsid w:val="00EC4DDC"/>
    <w:rsid w:val="00EC517C"/>
    <w:rsid w:val="00EC781E"/>
    <w:rsid w:val="00ED4716"/>
    <w:rsid w:val="00EE03B1"/>
    <w:rsid w:val="00EE173F"/>
    <w:rsid w:val="00EE2775"/>
    <w:rsid w:val="00EF0C35"/>
    <w:rsid w:val="00F01582"/>
    <w:rsid w:val="00F04E0D"/>
    <w:rsid w:val="00F21BF7"/>
    <w:rsid w:val="00F23059"/>
    <w:rsid w:val="00F321AD"/>
    <w:rsid w:val="00F33136"/>
    <w:rsid w:val="00F33C19"/>
    <w:rsid w:val="00F419F7"/>
    <w:rsid w:val="00F44683"/>
    <w:rsid w:val="00F52604"/>
    <w:rsid w:val="00F56F8A"/>
    <w:rsid w:val="00F63D7C"/>
    <w:rsid w:val="00F719C1"/>
    <w:rsid w:val="00F72A7E"/>
    <w:rsid w:val="00F80921"/>
    <w:rsid w:val="00F84C25"/>
    <w:rsid w:val="00F84CE0"/>
    <w:rsid w:val="00F85AE6"/>
    <w:rsid w:val="00F90777"/>
    <w:rsid w:val="00F90D9B"/>
    <w:rsid w:val="00F973A6"/>
    <w:rsid w:val="00FA3C12"/>
    <w:rsid w:val="00FA3CD5"/>
    <w:rsid w:val="00FA62C9"/>
    <w:rsid w:val="00FA7899"/>
    <w:rsid w:val="00FB6A67"/>
    <w:rsid w:val="00FB6C4F"/>
    <w:rsid w:val="00FC0D4D"/>
    <w:rsid w:val="00FD23E3"/>
    <w:rsid w:val="00FE123B"/>
    <w:rsid w:val="00FE74D3"/>
    <w:rsid w:val="00FF2F30"/>
    <w:rsid w:val="00FF4C34"/>
    <w:rsid w:val="00FF6245"/>
    <w:rsid w:val="00FF7392"/>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65BDB"/>
  <w15:docId w15:val="{A75F58C7-EDA8-4A12-A713-2C6DC982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table" w:styleId="a8">
    <w:name w:val="Table Grid"/>
    <w:basedOn w:val="a1"/>
    <w:uiPriority w:val="39"/>
    <w:rsid w:val="00D4207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477">
      <w:bodyDiv w:val="1"/>
      <w:marLeft w:val="0"/>
      <w:marRight w:val="0"/>
      <w:marTop w:val="0"/>
      <w:marBottom w:val="0"/>
      <w:divBdr>
        <w:top w:val="none" w:sz="0" w:space="0" w:color="auto"/>
        <w:left w:val="none" w:sz="0" w:space="0" w:color="auto"/>
        <w:bottom w:val="none" w:sz="0" w:space="0" w:color="auto"/>
        <w:right w:val="none" w:sz="0" w:space="0" w:color="auto"/>
      </w:divBdr>
    </w:div>
    <w:div w:id="105270229">
      <w:bodyDiv w:val="1"/>
      <w:marLeft w:val="0"/>
      <w:marRight w:val="0"/>
      <w:marTop w:val="0"/>
      <w:marBottom w:val="0"/>
      <w:divBdr>
        <w:top w:val="none" w:sz="0" w:space="0" w:color="auto"/>
        <w:left w:val="none" w:sz="0" w:space="0" w:color="auto"/>
        <w:bottom w:val="none" w:sz="0" w:space="0" w:color="auto"/>
        <w:right w:val="none" w:sz="0" w:space="0" w:color="auto"/>
      </w:divBdr>
    </w:div>
    <w:div w:id="246113287">
      <w:bodyDiv w:val="1"/>
      <w:marLeft w:val="0"/>
      <w:marRight w:val="0"/>
      <w:marTop w:val="0"/>
      <w:marBottom w:val="0"/>
      <w:divBdr>
        <w:top w:val="none" w:sz="0" w:space="0" w:color="auto"/>
        <w:left w:val="none" w:sz="0" w:space="0" w:color="auto"/>
        <w:bottom w:val="none" w:sz="0" w:space="0" w:color="auto"/>
        <w:right w:val="none" w:sz="0" w:space="0" w:color="auto"/>
      </w:divBdr>
    </w:div>
    <w:div w:id="280772927">
      <w:bodyDiv w:val="1"/>
      <w:marLeft w:val="0"/>
      <w:marRight w:val="0"/>
      <w:marTop w:val="0"/>
      <w:marBottom w:val="0"/>
      <w:divBdr>
        <w:top w:val="none" w:sz="0" w:space="0" w:color="auto"/>
        <w:left w:val="none" w:sz="0" w:space="0" w:color="auto"/>
        <w:bottom w:val="none" w:sz="0" w:space="0" w:color="auto"/>
        <w:right w:val="none" w:sz="0" w:space="0" w:color="auto"/>
      </w:divBdr>
    </w:div>
    <w:div w:id="517433447">
      <w:bodyDiv w:val="1"/>
      <w:marLeft w:val="0"/>
      <w:marRight w:val="0"/>
      <w:marTop w:val="0"/>
      <w:marBottom w:val="0"/>
      <w:divBdr>
        <w:top w:val="none" w:sz="0" w:space="0" w:color="auto"/>
        <w:left w:val="none" w:sz="0" w:space="0" w:color="auto"/>
        <w:bottom w:val="none" w:sz="0" w:space="0" w:color="auto"/>
        <w:right w:val="none" w:sz="0" w:space="0" w:color="auto"/>
      </w:divBdr>
    </w:div>
    <w:div w:id="661742792">
      <w:bodyDiv w:val="1"/>
      <w:marLeft w:val="0"/>
      <w:marRight w:val="0"/>
      <w:marTop w:val="0"/>
      <w:marBottom w:val="0"/>
      <w:divBdr>
        <w:top w:val="none" w:sz="0" w:space="0" w:color="auto"/>
        <w:left w:val="none" w:sz="0" w:space="0" w:color="auto"/>
        <w:bottom w:val="none" w:sz="0" w:space="0" w:color="auto"/>
        <w:right w:val="none" w:sz="0" w:space="0" w:color="auto"/>
      </w:divBdr>
    </w:div>
    <w:div w:id="843790063">
      <w:bodyDiv w:val="1"/>
      <w:marLeft w:val="0"/>
      <w:marRight w:val="0"/>
      <w:marTop w:val="0"/>
      <w:marBottom w:val="0"/>
      <w:divBdr>
        <w:top w:val="none" w:sz="0" w:space="0" w:color="auto"/>
        <w:left w:val="none" w:sz="0" w:space="0" w:color="auto"/>
        <w:bottom w:val="none" w:sz="0" w:space="0" w:color="auto"/>
        <w:right w:val="none" w:sz="0" w:space="0" w:color="auto"/>
      </w:divBdr>
    </w:div>
    <w:div w:id="1264142157">
      <w:bodyDiv w:val="1"/>
      <w:marLeft w:val="0"/>
      <w:marRight w:val="0"/>
      <w:marTop w:val="0"/>
      <w:marBottom w:val="0"/>
      <w:divBdr>
        <w:top w:val="none" w:sz="0" w:space="0" w:color="auto"/>
        <w:left w:val="none" w:sz="0" w:space="0" w:color="auto"/>
        <w:bottom w:val="none" w:sz="0" w:space="0" w:color="auto"/>
        <w:right w:val="none" w:sz="0" w:space="0" w:color="auto"/>
      </w:divBdr>
    </w:div>
    <w:div w:id="14663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陳玟蒨</cp:lastModifiedBy>
  <cp:revision>20</cp:revision>
  <dcterms:created xsi:type="dcterms:W3CDTF">2020-01-14T01:55:00Z</dcterms:created>
  <dcterms:modified xsi:type="dcterms:W3CDTF">2022-08-18T03:37:00Z</dcterms:modified>
</cp:coreProperties>
</file>