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0142" w14:textId="77777777"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p w14:paraId="1E68059D" w14:textId="77777777"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06"/>
        <w:gridCol w:w="4492"/>
      </w:tblGrid>
      <w:tr w:rsidR="00C52FD4" w:rsidRPr="001C1E24" w14:paraId="040F604E" w14:textId="77777777" w:rsidTr="00802B8E">
        <w:trPr>
          <w:trHeight w:val="567"/>
          <w:jc w:val="center"/>
        </w:trPr>
        <w:tc>
          <w:tcPr>
            <w:tcW w:w="1435" w:type="dxa"/>
            <w:tcBorders>
              <w:top w:val="single" w:sz="12" w:space="0" w:color="auto"/>
              <w:left w:val="single" w:sz="12" w:space="0" w:color="auto"/>
              <w:bottom w:val="single" w:sz="12" w:space="0" w:color="auto"/>
            </w:tcBorders>
            <w:shd w:val="clear" w:color="auto" w:fill="auto"/>
            <w:vAlign w:val="center"/>
          </w:tcPr>
          <w:p w14:paraId="17AC1A33" w14:textId="77777777"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685" w:type="dxa"/>
            <w:gridSpan w:val="2"/>
            <w:tcBorders>
              <w:top w:val="single" w:sz="12" w:space="0" w:color="auto"/>
              <w:bottom w:val="single" w:sz="12" w:space="0" w:color="auto"/>
              <w:right w:val="single" w:sz="12" w:space="0" w:color="auto"/>
            </w:tcBorders>
            <w:shd w:val="clear" w:color="auto" w:fill="auto"/>
          </w:tcPr>
          <w:p w14:paraId="4075D8EA" w14:textId="77777777" w:rsidR="005154D4" w:rsidRPr="004C0083" w:rsidRDefault="004C0083" w:rsidP="004C0083">
            <w:pPr>
              <w:spacing w:line="440" w:lineRule="exact"/>
              <w:ind w:left="360" w:hanging="240"/>
              <w:jc w:val="both"/>
              <w:rPr>
                <w:rFonts w:ascii="標楷體" w:eastAsia="標楷體" w:hAnsi="標楷體"/>
                <w:szCs w:val="24"/>
              </w:rPr>
            </w:pPr>
            <w:r w:rsidRPr="004C0083">
              <w:rPr>
                <w:rFonts w:ascii="標楷體" w:eastAsia="標楷體" w:hAnsi="標楷體" w:hint="eastAsia"/>
                <w:b/>
                <w:szCs w:val="24"/>
              </w:rPr>
              <w:t>「大學專業融入在地，社會參與區域共榮」計畫</w:t>
            </w:r>
          </w:p>
        </w:tc>
      </w:tr>
      <w:tr w:rsidR="00C52FD4" w:rsidRPr="001C1E24" w14:paraId="246C0AF2" w14:textId="77777777" w:rsidTr="00802B8E">
        <w:trPr>
          <w:trHeight w:val="567"/>
          <w:jc w:val="center"/>
        </w:trPr>
        <w:tc>
          <w:tcPr>
            <w:tcW w:w="1435" w:type="dxa"/>
            <w:tcBorders>
              <w:top w:val="single" w:sz="12" w:space="0" w:color="auto"/>
              <w:left w:val="single" w:sz="12" w:space="0" w:color="auto"/>
            </w:tcBorders>
            <w:shd w:val="clear" w:color="auto" w:fill="auto"/>
            <w:vAlign w:val="center"/>
          </w:tcPr>
          <w:p w14:paraId="5CEE34E6" w14:textId="77777777"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685" w:type="dxa"/>
            <w:gridSpan w:val="2"/>
            <w:tcBorders>
              <w:top w:val="single" w:sz="12" w:space="0" w:color="auto"/>
              <w:right w:val="single" w:sz="12" w:space="0" w:color="auto"/>
            </w:tcBorders>
            <w:shd w:val="clear" w:color="auto" w:fill="auto"/>
          </w:tcPr>
          <w:p w14:paraId="39704DF9" w14:textId="77777777" w:rsidR="005154D4" w:rsidRPr="004C0083" w:rsidRDefault="004C0083" w:rsidP="004A159C">
            <w:pPr>
              <w:spacing w:line="440" w:lineRule="exact"/>
              <w:ind w:leftChars="31" w:left="172" w:hangingChars="41" w:hanging="98"/>
              <w:jc w:val="both"/>
              <w:rPr>
                <w:rFonts w:ascii="標楷體" w:eastAsia="標楷體" w:hAnsi="標楷體"/>
                <w:szCs w:val="24"/>
              </w:rPr>
            </w:pPr>
            <w:r w:rsidRPr="004C0083">
              <w:rPr>
                <w:rFonts w:ascii="標楷體" w:eastAsia="標楷體" w:hAnsi="標楷體" w:hint="eastAsia"/>
                <w:szCs w:val="24"/>
              </w:rPr>
              <w:t>D1</w:t>
            </w:r>
            <w:r w:rsidRPr="004C0083">
              <w:rPr>
                <w:rFonts w:ascii="標楷體" w:eastAsia="標楷體" w:hAnsi="標楷體"/>
                <w:szCs w:val="24"/>
              </w:rPr>
              <w:t>-</w:t>
            </w:r>
            <w:r w:rsidRPr="004C0083">
              <w:rPr>
                <w:rFonts w:ascii="標楷體" w:eastAsia="標楷體" w:hAnsi="標楷體" w:hint="eastAsia"/>
                <w:szCs w:val="24"/>
              </w:rPr>
              <w:t>6</w:t>
            </w:r>
            <w:r w:rsidRPr="004C0083">
              <w:rPr>
                <w:rFonts w:ascii="標楷體" w:eastAsia="標楷體" w:hAnsi="標楷體"/>
                <w:szCs w:val="24"/>
              </w:rPr>
              <w:t>-</w:t>
            </w:r>
            <w:r w:rsidRPr="004C0083">
              <w:rPr>
                <w:rFonts w:ascii="標楷體" w:eastAsia="標楷體" w:hAnsi="標楷體" w:hint="eastAsia"/>
                <w:szCs w:val="24"/>
              </w:rPr>
              <w:t>1</w:t>
            </w:r>
            <w:bookmarkStart w:id="0" w:name="OLE_LINK53"/>
            <w:r w:rsidRPr="004C0083">
              <w:rPr>
                <w:rFonts w:ascii="標楷體" w:eastAsia="標楷體" w:hAnsi="標楷體" w:hint="eastAsia"/>
                <w:b/>
                <w:szCs w:val="24"/>
              </w:rPr>
              <w:t>推廣多國語言學習與文化認識</w:t>
            </w:r>
            <w:bookmarkEnd w:id="0"/>
          </w:p>
        </w:tc>
      </w:tr>
      <w:tr w:rsidR="00C52FD4" w:rsidRPr="001C1E24" w14:paraId="7F9F7A2F" w14:textId="77777777" w:rsidTr="00802B8E">
        <w:trPr>
          <w:trHeight w:val="567"/>
          <w:jc w:val="center"/>
        </w:trPr>
        <w:tc>
          <w:tcPr>
            <w:tcW w:w="1435" w:type="dxa"/>
            <w:tcBorders>
              <w:top w:val="single" w:sz="4" w:space="0" w:color="auto"/>
              <w:left w:val="single" w:sz="12" w:space="0" w:color="auto"/>
            </w:tcBorders>
            <w:shd w:val="clear" w:color="auto" w:fill="auto"/>
            <w:vAlign w:val="center"/>
          </w:tcPr>
          <w:p w14:paraId="5FECB64F" w14:textId="77777777"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685" w:type="dxa"/>
            <w:gridSpan w:val="2"/>
            <w:tcBorders>
              <w:top w:val="single" w:sz="4" w:space="0" w:color="auto"/>
              <w:right w:val="single" w:sz="12" w:space="0" w:color="auto"/>
            </w:tcBorders>
            <w:shd w:val="clear" w:color="auto" w:fill="auto"/>
            <w:vAlign w:val="center"/>
          </w:tcPr>
          <w:p w14:paraId="171AF115" w14:textId="59E7455B" w:rsidR="005154D4" w:rsidRPr="00A97F70" w:rsidRDefault="004C0083" w:rsidP="004C0083">
            <w:pPr>
              <w:ind w:left="360" w:hanging="240"/>
              <w:jc w:val="both"/>
              <w:rPr>
                <w:rFonts w:ascii="Times New Roman" w:eastAsia="標楷體" w:hAnsi="Times New Roman"/>
                <w:szCs w:val="24"/>
              </w:rPr>
            </w:pPr>
            <w:r>
              <w:rPr>
                <w:rFonts w:ascii="標楷體" w:eastAsia="標楷體" w:hAnsi="標楷體" w:hint="eastAsia"/>
                <w:szCs w:val="24"/>
              </w:rPr>
              <w:t>□</w:t>
            </w:r>
            <w:r>
              <w:rPr>
                <w:rFonts w:ascii="Times New Roman" w:eastAsia="標楷體" w:hAnsi="Times New Roman" w:hint="eastAsia"/>
                <w:szCs w:val="24"/>
              </w:rPr>
              <w:t>生活禮儀</w:t>
            </w:r>
            <w:r w:rsidR="0061669D">
              <w:rPr>
                <w:rFonts w:ascii="Times New Roman" w:eastAsia="標楷體" w:hAnsi="Times New Roman" w:hint="eastAsia"/>
                <w:szCs w:val="24"/>
              </w:rPr>
              <w:t xml:space="preserve"> </w:t>
            </w:r>
            <w:r w:rsidR="0061669D">
              <w:rPr>
                <w:rFonts w:ascii="Times New Roman" w:eastAsia="標楷體" w:hAnsi="Times New Roman"/>
                <w:szCs w:val="24"/>
              </w:rPr>
              <w:t xml:space="preserve"> </w:t>
            </w:r>
            <w:r w:rsidR="00990610">
              <w:rPr>
                <w:rFonts w:ascii="標楷體" w:eastAsia="標楷體" w:hAnsi="標楷體" w:hint="eastAsia"/>
                <w:szCs w:val="24"/>
              </w:rPr>
              <w:t>■</w:t>
            </w:r>
            <w:r>
              <w:rPr>
                <w:rFonts w:ascii="Times New Roman" w:eastAsia="標楷體" w:hAnsi="Times New Roman" w:hint="eastAsia"/>
                <w:szCs w:val="24"/>
              </w:rPr>
              <w:t>地理交通</w:t>
            </w:r>
            <w:r w:rsidR="0061669D">
              <w:rPr>
                <w:rFonts w:ascii="Times New Roman" w:eastAsia="標楷體" w:hAnsi="Times New Roman" w:hint="eastAsia"/>
                <w:szCs w:val="24"/>
              </w:rPr>
              <w:t xml:space="preserve"> </w:t>
            </w:r>
            <w:r w:rsidR="0061669D">
              <w:rPr>
                <w:rFonts w:ascii="Times New Roman" w:eastAsia="標楷體" w:hAnsi="Times New Roman"/>
                <w:szCs w:val="24"/>
              </w:rPr>
              <w:t xml:space="preserve">  </w:t>
            </w:r>
            <w:r w:rsidR="003D12ED">
              <w:rPr>
                <w:rFonts w:ascii="標楷體" w:eastAsia="標楷體" w:hAnsi="標楷體" w:hint="eastAsia"/>
                <w:szCs w:val="24"/>
              </w:rPr>
              <w:t>□</w:t>
            </w:r>
            <w:r w:rsidR="00E73279" w:rsidRPr="00E73279">
              <w:rPr>
                <w:rFonts w:ascii="Times New Roman" w:eastAsia="標楷體" w:hAnsi="Times New Roman" w:hint="eastAsia"/>
                <w:szCs w:val="24"/>
              </w:rPr>
              <w:t>電影欣賞</w:t>
            </w:r>
            <w:r w:rsidR="0061669D">
              <w:rPr>
                <w:rFonts w:ascii="Times New Roman" w:eastAsia="標楷體" w:hAnsi="Times New Roman" w:hint="eastAsia"/>
                <w:szCs w:val="24"/>
              </w:rPr>
              <w:t xml:space="preserve"> </w:t>
            </w:r>
            <w:r w:rsidR="0061669D">
              <w:rPr>
                <w:rFonts w:ascii="Times New Roman" w:eastAsia="標楷體" w:hAnsi="Times New Roman"/>
                <w:szCs w:val="24"/>
              </w:rPr>
              <w:t xml:space="preserve">  </w:t>
            </w:r>
            <w:r w:rsidR="00683F60">
              <w:rPr>
                <w:rFonts w:asciiTheme="minorEastAsia" w:hAnsiTheme="minorEastAsia" w:cs="MS Mincho" w:hint="eastAsia"/>
                <w:color w:val="000000"/>
                <w:kern w:val="0"/>
                <w:szCs w:val="24"/>
                <w:shd w:val="clear" w:color="auto" w:fill="FFFFFF"/>
              </w:rPr>
              <w:t>□</w:t>
            </w:r>
            <w:r w:rsidR="0061669D">
              <w:rPr>
                <w:rFonts w:ascii="標楷體" w:eastAsia="標楷體" w:hAnsi="標楷體" w:hint="eastAsia"/>
                <w:szCs w:val="24"/>
              </w:rPr>
              <w:t>語言教學</w:t>
            </w:r>
            <w:r w:rsidR="004A159C">
              <w:rPr>
                <w:rFonts w:ascii="標楷體" w:eastAsia="標楷體" w:hAnsi="標楷體" w:hint="eastAsia"/>
                <w:szCs w:val="24"/>
              </w:rPr>
              <w:t xml:space="preserve">   </w:t>
            </w:r>
            <w:r w:rsidR="00504766">
              <w:rPr>
                <w:rFonts w:ascii="標楷體" w:eastAsia="標楷體" w:hAnsi="標楷體" w:hint="eastAsia"/>
                <w:szCs w:val="24"/>
              </w:rPr>
              <w:t>□</w:t>
            </w:r>
            <w:r w:rsidR="004A159C" w:rsidRPr="004A159C">
              <w:rPr>
                <w:rFonts w:ascii="標楷體" w:eastAsia="標楷體" w:hAnsi="標楷體" w:cs="MS Mincho" w:hint="eastAsia"/>
                <w:color w:val="000000" w:themeColor="text1"/>
                <w:kern w:val="0"/>
                <w:szCs w:val="24"/>
                <w:shd w:val="clear" w:color="auto" w:fill="FFFFFF"/>
              </w:rPr>
              <w:t>歌謠</w:t>
            </w:r>
            <w:r w:rsidR="005B0488">
              <w:rPr>
                <w:rFonts w:ascii="標楷體" w:eastAsia="標楷體" w:hAnsi="標楷體" w:cs="MS Mincho" w:hint="eastAsia"/>
                <w:color w:val="000000" w:themeColor="text1"/>
                <w:kern w:val="0"/>
                <w:szCs w:val="24"/>
                <w:shd w:val="clear" w:color="auto" w:fill="FFFFFF"/>
              </w:rPr>
              <w:t xml:space="preserve">  </w:t>
            </w:r>
            <w:r w:rsidR="00990610">
              <w:rPr>
                <w:rFonts w:ascii="標楷體" w:eastAsia="標楷體" w:hAnsi="標楷體" w:hint="eastAsia"/>
                <w:szCs w:val="24"/>
              </w:rPr>
              <w:t>□</w:t>
            </w:r>
            <w:r w:rsidR="005B0488">
              <w:rPr>
                <w:rFonts w:ascii="標楷體" w:eastAsia="標楷體" w:hAnsi="標楷體" w:hint="eastAsia"/>
                <w:szCs w:val="24"/>
              </w:rPr>
              <w:t>飲食文化</w:t>
            </w:r>
          </w:p>
        </w:tc>
      </w:tr>
      <w:tr w:rsidR="00C52FD4" w:rsidRPr="00DB742D" w14:paraId="1028A03C" w14:textId="77777777" w:rsidTr="00802B8E">
        <w:trPr>
          <w:trHeight w:val="2242"/>
          <w:jc w:val="center"/>
        </w:trPr>
        <w:tc>
          <w:tcPr>
            <w:tcW w:w="1435" w:type="dxa"/>
            <w:tcBorders>
              <w:left w:val="single" w:sz="12" w:space="0" w:color="auto"/>
            </w:tcBorders>
            <w:shd w:val="clear" w:color="auto" w:fill="auto"/>
            <w:vAlign w:val="center"/>
          </w:tcPr>
          <w:p w14:paraId="241F48D3" w14:textId="77777777"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14:paraId="5F3981EB" w14:textId="77777777"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685" w:type="dxa"/>
            <w:gridSpan w:val="2"/>
            <w:tcBorders>
              <w:bottom w:val="single" w:sz="4" w:space="0" w:color="auto"/>
              <w:right w:val="single" w:sz="12" w:space="0" w:color="auto"/>
            </w:tcBorders>
            <w:shd w:val="clear" w:color="auto" w:fill="auto"/>
          </w:tcPr>
          <w:p w14:paraId="3C3A0836" w14:textId="77777777" w:rsidR="005154D4" w:rsidRDefault="005154D4" w:rsidP="00751A12">
            <w:pPr>
              <w:ind w:left="360" w:hanging="240"/>
              <w:jc w:val="both"/>
              <w:rPr>
                <w:rFonts w:eastAsia="標楷體"/>
              </w:rPr>
            </w:pPr>
            <w:r>
              <w:rPr>
                <w:rFonts w:eastAsia="標楷體" w:hint="eastAsia"/>
              </w:rPr>
              <w:t>主辦單位：</w:t>
            </w:r>
            <w:r w:rsidR="009A14F2">
              <w:rPr>
                <w:rFonts w:eastAsia="標楷體" w:hint="eastAsia"/>
                <w:u w:val="single"/>
              </w:rPr>
              <w:t xml:space="preserve">  </w:t>
            </w:r>
            <w:r w:rsidR="009A14F2">
              <w:rPr>
                <w:rFonts w:eastAsia="標楷體" w:hint="eastAsia"/>
                <w:u w:val="single"/>
              </w:rPr>
              <w:t>法文</w:t>
            </w:r>
            <w:r w:rsidR="004C0083" w:rsidRPr="004C0083">
              <w:rPr>
                <w:rFonts w:eastAsia="標楷體" w:hint="eastAsia"/>
                <w:u w:val="single"/>
              </w:rPr>
              <w:t xml:space="preserve">  </w:t>
            </w:r>
            <w:r w:rsidR="004C0083" w:rsidRPr="004C0083">
              <w:rPr>
                <w:rFonts w:eastAsia="標楷體" w:hint="eastAsia"/>
              </w:rPr>
              <w:t>系</w:t>
            </w:r>
          </w:p>
          <w:p w14:paraId="1959D26A" w14:textId="06FA7BA2" w:rsidR="005154D4" w:rsidRDefault="005154D4" w:rsidP="00751A12">
            <w:pPr>
              <w:ind w:left="360" w:hanging="240"/>
              <w:jc w:val="both"/>
              <w:rPr>
                <w:rFonts w:eastAsia="標楷體"/>
              </w:rPr>
            </w:pPr>
            <w:r>
              <w:rPr>
                <w:rFonts w:eastAsia="標楷體" w:hint="eastAsia"/>
              </w:rPr>
              <w:t>活動日期：</w:t>
            </w:r>
            <w:r w:rsidR="009A14F2">
              <w:rPr>
                <w:rFonts w:eastAsia="標楷體" w:hint="eastAsia"/>
                <w:u w:val="single"/>
              </w:rPr>
              <w:t xml:space="preserve">  </w:t>
            </w:r>
            <w:r w:rsidR="009A14F2">
              <w:rPr>
                <w:rFonts w:eastAsia="標楷體"/>
                <w:u w:val="single"/>
              </w:rPr>
              <w:t>1</w:t>
            </w:r>
            <w:r w:rsidR="00683F60">
              <w:rPr>
                <w:rFonts w:eastAsia="標楷體" w:hint="eastAsia"/>
                <w:u w:val="single"/>
              </w:rPr>
              <w:t>1</w:t>
            </w:r>
            <w:r w:rsidR="005B0488">
              <w:rPr>
                <w:rFonts w:eastAsia="標楷體"/>
                <w:u w:val="single"/>
              </w:rPr>
              <w:t>1</w:t>
            </w:r>
            <w:r w:rsidR="0061669D">
              <w:rPr>
                <w:rFonts w:eastAsia="標楷體"/>
                <w:u w:val="single"/>
              </w:rPr>
              <w:t xml:space="preserve">  </w:t>
            </w:r>
            <w:r w:rsidR="004C0083" w:rsidRPr="004C0083">
              <w:rPr>
                <w:rFonts w:eastAsia="標楷體" w:hint="eastAsia"/>
              </w:rPr>
              <w:t>年</w:t>
            </w:r>
            <w:r w:rsidR="004C0083">
              <w:rPr>
                <w:rFonts w:eastAsia="標楷體" w:hint="eastAsia"/>
                <w:u w:val="single"/>
              </w:rPr>
              <w:t xml:space="preserve"> </w:t>
            </w:r>
            <w:r w:rsidR="0061669D">
              <w:rPr>
                <w:rFonts w:eastAsia="標楷體"/>
                <w:u w:val="single"/>
              </w:rPr>
              <w:t xml:space="preserve"> </w:t>
            </w:r>
            <w:r w:rsidR="005B0488">
              <w:rPr>
                <w:rFonts w:eastAsia="標楷體"/>
                <w:u w:val="single"/>
              </w:rPr>
              <w:t>3</w:t>
            </w:r>
            <w:r w:rsidR="0061669D">
              <w:rPr>
                <w:rFonts w:eastAsia="標楷體"/>
                <w:u w:val="single"/>
              </w:rPr>
              <w:t xml:space="preserve">  </w:t>
            </w:r>
            <w:r w:rsidR="004C0083" w:rsidRPr="004C0083">
              <w:rPr>
                <w:rFonts w:eastAsia="標楷體" w:hint="eastAsia"/>
              </w:rPr>
              <w:t>月</w:t>
            </w:r>
            <w:r w:rsidR="004C0083">
              <w:rPr>
                <w:rFonts w:eastAsia="標楷體" w:hint="eastAsia"/>
                <w:u w:val="single"/>
              </w:rPr>
              <w:t xml:space="preserve">  </w:t>
            </w:r>
            <w:r w:rsidR="005B0488">
              <w:rPr>
                <w:rFonts w:eastAsia="標楷體"/>
                <w:u w:val="single"/>
              </w:rPr>
              <w:t>2</w:t>
            </w:r>
            <w:r w:rsidR="00166F00">
              <w:rPr>
                <w:rFonts w:eastAsia="標楷體" w:hint="eastAsia"/>
                <w:u w:val="single"/>
              </w:rPr>
              <w:t>9</w:t>
            </w:r>
            <w:r w:rsidR="004C0083">
              <w:rPr>
                <w:rFonts w:eastAsia="標楷體" w:hint="eastAsia"/>
                <w:u w:val="single"/>
              </w:rPr>
              <w:t xml:space="preserve">  </w:t>
            </w:r>
            <w:r w:rsidR="004C0083" w:rsidRPr="004C0083">
              <w:rPr>
                <w:rFonts w:eastAsia="標楷體" w:hint="eastAsia"/>
              </w:rPr>
              <w:t>日</w:t>
            </w:r>
          </w:p>
          <w:p w14:paraId="25D5B91E" w14:textId="475C3F65" w:rsidR="00791C3C" w:rsidRPr="00791C3C" w:rsidRDefault="00791C3C" w:rsidP="00751A12">
            <w:pPr>
              <w:ind w:left="360" w:hanging="240"/>
              <w:jc w:val="both"/>
              <w:rPr>
                <w:rFonts w:eastAsia="標楷體"/>
              </w:rPr>
            </w:pPr>
            <w:r w:rsidRPr="00791C3C">
              <w:rPr>
                <w:rFonts w:eastAsia="標楷體" w:hint="eastAsia"/>
              </w:rPr>
              <w:t>活動時間</w:t>
            </w:r>
            <w:r>
              <w:rPr>
                <w:rFonts w:eastAsia="標楷體" w:hint="eastAsia"/>
              </w:rPr>
              <w:t>：</w:t>
            </w:r>
            <w:r>
              <w:rPr>
                <w:rFonts w:eastAsia="標楷體" w:hint="eastAsia"/>
              </w:rPr>
              <w:t>1</w:t>
            </w:r>
            <w:r w:rsidR="005B0488">
              <w:rPr>
                <w:rFonts w:eastAsia="標楷體"/>
              </w:rPr>
              <w:t>4:20~16:00</w:t>
            </w:r>
          </w:p>
          <w:p w14:paraId="25E9FB56" w14:textId="01A1D787" w:rsidR="005154D4" w:rsidRDefault="005154D4" w:rsidP="00940BA5">
            <w:pPr>
              <w:ind w:left="360" w:hanging="240"/>
              <w:jc w:val="both"/>
              <w:rPr>
                <w:rFonts w:eastAsia="標楷體"/>
              </w:rPr>
            </w:pPr>
            <w:r>
              <w:rPr>
                <w:rFonts w:eastAsia="標楷體" w:hint="eastAsia"/>
              </w:rPr>
              <w:t>活動地點：</w:t>
            </w:r>
            <w:r w:rsidR="0061669D">
              <w:rPr>
                <w:rFonts w:ascii="標楷體" w:eastAsia="標楷體" w:hAnsi="標楷體" w:hint="eastAsia"/>
                <w:szCs w:val="24"/>
              </w:rPr>
              <w:t>□</w:t>
            </w:r>
            <w:r w:rsidR="004C0083">
              <w:rPr>
                <w:rFonts w:ascii="標楷體" w:eastAsia="標楷體" w:hAnsi="標楷體" w:hint="eastAsia"/>
                <w:szCs w:val="24"/>
              </w:rPr>
              <w:t>陽明山國小</w:t>
            </w:r>
            <w:r w:rsidR="0061669D">
              <w:rPr>
                <w:rFonts w:ascii="標楷體" w:eastAsia="標楷體" w:hAnsi="標楷體" w:hint="eastAsia"/>
                <w:szCs w:val="24"/>
              </w:rPr>
              <w:t xml:space="preserve"> </w:t>
            </w:r>
            <w:r w:rsidR="004C0083">
              <w:rPr>
                <w:rFonts w:ascii="標楷體" w:eastAsia="標楷體" w:hAnsi="標楷體" w:hint="eastAsia"/>
                <w:szCs w:val="24"/>
              </w:rPr>
              <w:t>□格致國中</w:t>
            </w:r>
            <w:r w:rsidR="0061669D">
              <w:rPr>
                <w:rFonts w:ascii="標楷體" w:eastAsia="標楷體" w:hAnsi="標楷體" w:hint="eastAsia"/>
                <w:szCs w:val="24"/>
              </w:rPr>
              <w:t xml:space="preserve"> </w:t>
            </w:r>
            <w:r w:rsidR="00683F60">
              <w:rPr>
                <w:rFonts w:asciiTheme="minorEastAsia" w:hAnsiTheme="minorEastAsia" w:cs="MS Mincho" w:hint="eastAsia"/>
                <w:color w:val="000000" w:themeColor="text1"/>
                <w:kern w:val="0"/>
                <w:szCs w:val="24"/>
                <w:shd w:val="clear" w:color="auto" w:fill="FFFFFF"/>
              </w:rPr>
              <w:t>□</w:t>
            </w:r>
            <w:r w:rsidR="0061669D">
              <w:rPr>
                <w:rFonts w:ascii="標楷體" w:eastAsia="標楷體" w:hAnsi="標楷體" w:hint="eastAsia"/>
                <w:szCs w:val="24"/>
              </w:rPr>
              <w:t>復興</w:t>
            </w:r>
            <w:r w:rsidR="004C0083">
              <w:rPr>
                <w:rFonts w:ascii="標楷體" w:eastAsia="標楷體" w:hAnsi="標楷體" w:hint="eastAsia"/>
                <w:szCs w:val="24"/>
              </w:rPr>
              <w:t>高中</w:t>
            </w:r>
            <w:r w:rsidR="00683F60">
              <w:rPr>
                <w:rFonts w:ascii="標楷體" w:eastAsia="標楷體" w:hAnsi="標楷體" w:hint="eastAsia"/>
                <w:szCs w:val="24"/>
              </w:rPr>
              <w:t xml:space="preserve"> </w:t>
            </w:r>
            <w:r w:rsidR="005B0488">
              <w:rPr>
                <w:rFonts w:ascii="標楷體" w:eastAsia="標楷體" w:hAnsi="標楷體" w:cs="MS Mincho" w:hint="eastAsia"/>
                <w:color w:val="000000" w:themeColor="text1"/>
                <w:kern w:val="0"/>
                <w:szCs w:val="24"/>
                <w:shd w:val="clear" w:color="auto" w:fill="FFFFFF"/>
              </w:rPr>
              <w:t>□</w:t>
            </w:r>
            <w:r w:rsidR="00683F60" w:rsidRPr="00683F60">
              <w:rPr>
                <w:rFonts w:ascii="標楷體" w:eastAsia="標楷體" w:hAnsi="標楷體" w:cs="MS Mincho" w:hint="eastAsia"/>
                <w:color w:val="000000" w:themeColor="text1"/>
                <w:kern w:val="0"/>
                <w:szCs w:val="24"/>
                <w:shd w:val="clear" w:color="auto" w:fill="FFFFFF"/>
              </w:rPr>
              <w:t>百齡高中</w:t>
            </w:r>
            <w:r w:rsidR="005B0488">
              <w:rPr>
                <w:rFonts w:ascii="標楷體" w:eastAsia="標楷體" w:hAnsi="標楷體" w:cs="MS Mincho" w:hint="eastAsia"/>
                <w:color w:val="000000" w:themeColor="text1"/>
                <w:kern w:val="0"/>
                <w:szCs w:val="24"/>
                <w:shd w:val="clear" w:color="auto" w:fill="FFFFFF"/>
              </w:rPr>
              <w:t xml:space="preserve"> </w:t>
            </w:r>
            <w:r w:rsidR="005B0488">
              <w:rPr>
                <w:rFonts w:ascii="標楷體" w:eastAsia="標楷體" w:hAnsi="標楷體" w:hint="eastAsia"/>
                <w:szCs w:val="24"/>
              </w:rPr>
              <w:t xml:space="preserve"> ■陽明高中</w:t>
            </w:r>
          </w:p>
          <w:p w14:paraId="1C5BC904" w14:textId="30935EC7"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5B0488">
              <w:rPr>
                <w:rFonts w:eastAsia="標楷體" w:hint="eastAsia"/>
              </w:rPr>
              <w:t>艾莉莎</w:t>
            </w:r>
          </w:p>
          <w:p w14:paraId="083B6FD4" w14:textId="20BD4802"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823077">
              <w:rPr>
                <w:rFonts w:eastAsia="標楷體" w:hint="eastAsia"/>
                <w:u w:val="single"/>
              </w:rPr>
              <w:t>17</w:t>
            </w:r>
            <w:r w:rsidRPr="00F96F7E">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61669D">
              <w:rPr>
                <w:rFonts w:eastAsia="標楷體"/>
                <w:u w:val="single"/>
              </w:rPr>
              <w:t xml:space="preserve"> </w:t>
            </w:r>
            <w:r w:rsidR="00905119">
              <w:rPr>
                <w:rFonts w:eastAsia="標楷體" w:hint="eastAsia"/>
                <w:u w:val="single"/>
              </w:rPr>
              <w:t>1</w:t>
            </w:r>
            <w:r w:rsidRPr="00F96F7E">
              <w:rPr>
                <w:rFonts w:eastAsia="標楷體" w:hint="eastAsia"/>
                <w:u w:val="single"/>
              </w:rPr>
              <w:t xml:space="preserve"> </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823077">
              <w:rPr>
                <w:rFonts w:eastAsia="標楷體" w:hint="eastAsia"/>
                <w:u w:val="single"/>
              </w:rPr>
              <w:t>16</w:t>
            </w:r>
            <w:r w:rsidR="0061669D">
              <w:rPr>
                <w:rFonts w:eastAsia="標楷體"/>
                <w:u w:val="single"/>
              </w:rPr>
              <w:t xml:space="preserve">  </w:t>
            </w:r>
            <w:r>
              <w:rPr>
                <w:rFonts w:eastAsia="標楷體" w:hint="eastAsia"/>
              </w:rPr>
              <w:t>人、行政人員</w:t>
            </w:r>
            <w:r w:rsidRPr="00F96F7E">
              <w:rPr>
                <w:rFonts w:eastAsia="標楷體" w:hint="eastAsia"/>
                <w:u w:val="single"/>
              </w:rPr>
              <w:t xml:space="preserve"> </w:t>
            </w:r>
            <w:r w:rsidR="00683F60">
              <w:rPr>
                <w:rFonts w:eastAsia="標楷體"/>
                <w:u w:val="single"/>
              </w:rPr>
              <w:t>0</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683F60">
              <w:rPr>
                <w:rFonts w:eastAsia="標楷體"/>
                <w:u w:val="single"/>
              </w:rPr>
              <w:t>0</w:t>
            </w:r>
            <w:r w:rsidRPr="00F96F7E">
              <w:rPr>
                <w:rFonts w:eastAsia="標楷體" w:hint="eastAsia"/>
                <w:u w:val="single"/>
              </w:rPr>
              <w:t xml:space="preserve"> </w:t>
            </w:r>
            <w:r>
              <w:rPr>
                <w:rFonts w:eastAsia="標楷體" w:hint="eastAsia"/>
              </w:rPr>
              <w:t>人）</w:t>
            </w:r>
          </w:p>
          <w:p w14:paraId="78F79945" w14:textId="77777777" w:rsidR="00990610" w:rsidRDefault="005154D4" w:rsidP="00990610">
            <w:pPr>
              <w:ind w:leftChars="61" w:left="386"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990610">
              <w:rPr>
                <w:rFonts w:eastAsia="標楷體" w:hint="eastAsia"/>
              </w:rPr>
              <w:t>本次主題為地理交通，老師為各位同學介紹法國當地的交通以及其地</w:t>
            </w:r>
          </w:p>
          <w:p w14:paraId="56032E62" w14:textId="77777777" w:rsidR="00990610" w:rsidRDefault="00990610" w:rsidP="00990610">
            <w:pPr>
              <w:ind w:leftChars="61" w:left="386" w:hanging="240"/>
              <w:jc w:val="both"/>
              <w:rPr>
                <w:rFonts w:eastAsia="標楷體"/>
              </w:rPr>
            </w:pPr>
            <w:r>
              <w:rPr>
                <w:rFonts w:eastAsia="標楷體" w:hint="eastAsia"/>
              </w:rPr>
              <w:t>理方位，同時也向各位同學介紹法國著名景點，提供給有興趣或者將來想去法國</w:t>
            </w:r>
          </w:p>
          <w:p w14:paraId="3E98FBD6" w14:textId="77777777" w:rsidR="00990610" w:rsidRDefault="00990610" w:rsidP="00990610">
            <w:pPr>
              <w:ind w:leftChars="61" w:left="386" w:hanging="240"/>
              <w:jc w:val="both"/>
              <w:rPr>
                <w:rFonts w:eastAsia="標楷體"/>
              </w:rPr>
            </w:pPr>
            <w:r>
              <w:rPr>
                <w:rFonts w:eastAsia="標楷體" w:hint="eastAsia"/>
              </w:rPr>
              <w:t>自助旅行的同學們參考參考以及文化節慶與消費文化對於法國觀光的關聯性讓</w:t>
            </w:r>
          </w:p>
          <w:p w14:paraId="5DAFCD5A" w14:textId="53174403" w:rsidR="00BF1FDB" w:rsidRDefault="00990610" w:rsidP="00990610">
            <w:pPr>
              <w:ind w:leftChars="61" w:left="386" w:hanging="240"/>
              <w:jc w:val="both"/>
              <w:rPr>
                <w:rFonts w:eastAsia="標楷體"/>
              </w:rPr>
            </w:pPr>
            <w:r>
              <w:rPr>
                <w:rFonts w:eastAsia="標楷體" w:hint="eastAsia"/>
              </w:rPr>
              <w:t>同學們反思，並且逐一說明。</w:t>
            </w:r>
          </w:p>
          <w:p w14:paraId="3E35A11E" w14:textId="21226A8C" w:rsidR="005154D4" w:rsidRPr="00504766" w:rsidRDefault="002058B8" w:rsidP="002058B8">
            <w:pPr>
              <w:ind w:leftChars="20" w:left="146" w:hangingChars="41" w:hanging="98"/>
              <w:jc w:val="both"/>
              <w:rPr>
                <w:rFonts w:eastAsia="標楷體"/>
                <w:lang w:val="fr-FR"/>
              </w:rPr>
            </w:pPr>
            <w:r>
              <w:rPr>
                <w:rFonts w:eastAsia="標楷體" w:hint="eastAsia"/>
              </w:rPr>
              <w:t>執行成效</w:t>
            </w:r>
            <w:r w:rsidRPr="002058B8">
              <w:rPr>
                <w:rFonts w:eastAsia="標楷體" w:hint="eastAsia"/>
                <w:lang w:val="fr-FR"/>
              </w:rPr>
              <w:t>：</w:t>
            </w:r>
            <w:r>
              <w:rPr>
                <w:rFonts w:eastAsia="標楷體" w:hint="eastAsia"/>
              </w:rPr>
              <w:t>一、</w:t>
            </w:r>
            <w:r w:rsidR="00990610">
              <w:rPr>
                <w:rFonts w:eastAsia="標楷體" w:hint="eastAsia"/>
              </w:rPr>
              <w:t>使同學們了解其地理方位以及其優勢。</w:t>
            </w:r>
          </w:p>
          <w:p w14:paraId="757C7AAD" w14:textId="44F00238" w:rsidR="002058B8" w:rsidRPr="002058B8" w:rsidRDefault="002058B8" w:rsidP="002058B8">
            <w:pPr>
              <w:ind w:leftChars="20" w:left="146" w:hangingChars="41" w:hanging="98"/>
              <w:jc w:val="both"/>
              <w:rPr>
                <w:rFonts w:eastAsia="標楷體"/>
                <w:lang w:val="fr-FR"/>
              </w:rPr>
            </w:pPr>
            <w:r>
              <w:rPr>
                <w:rFonts w:eastAsia="標楷體" w:hint="eastAsia"/>
                <w:lang w:val="fr-FR"/>
              </w:rPr>
              <w:t xml:space="preserve">          </w:t>
            </w:r>
            <w:r>
              <w:rPr>
                <w:rFonts w:eastAsia="標楷體" w:hint="eastAsia"/>
                <w:lang w:val="fr-FR"/>
              </w:rPr>
              <w:t>二、</w:t>
            </w:r>
            <w:r w:rsidR="00990610">
              <w:rPr>
                <w:rFonts w:eastAsia="標楷體" w:hint="eastAsia"/>
                <w:lang w:val="fr-FR"/>
              </w:rPr>
              <w:t>台法交通差異性。</w:t>
            </w:r>
            <w:bookmarkStart w:id="1" w:name="_GoBack"/>
            <w:bookmarkEnd w:id="1"/>
          </w:p>
          <w:p w14:paraId="2A72C627" w14:textId="03C6322B" w:rsidR="005154D4" w:rsidRPr="00BF1FDB" w:rsidRDefault="00BF1FDB" w:rsidP="009A01BE">
            <w:pPr>
              <w:pStyle w:val="af"/>
              <w:ind w:leftChars="20" w:left="146" w:hangingChars="41" w:hanging="98"/>
              <w:rPr>
                <w:rFonts w:ascii="標楷體" w:eastAsia="標楷體" w:hAnsi="標楷體"/>
                <w:lang w:val="fr-FR"/>
              </w:rPr>
            </w:pPr>
            <w:r>
              <w:rPr>
                <w:rFonts w:ascii="標楷體" w:eastAsia="標楷體" w:hAnsi="標楷體" w:hint="eastAsia"/>
                <w:lang w:val="fr-FR"/>
              </w:rPr>
              <w:t xml:space="preserve">          </w:t>
            </w:r>
            <w:r w:rsidRPr="00BF1FDB">
              <w:rPr>
                <w:rFonts w:ascii="標楷體" w:eastAsia="標楷體" w:hAnsi="標楷體" w:hint="eastAsia"/>
                <w:lang w:val="fr-FR"/>
              </w:rPr>
              <w:t>三、</w:t>
            </w:r>
            <w:r w:rsidR="00F66706">
              <w:rPr>
                <w:rFonts w:ascii="標楷體" w:eastAsia="標楷體" w:hAnsi="標楷體" w:hint="eastAsia"/>
                <w:lang w:val="fr-FR"/>
              </w:rPr>
              <w:t>介紹著名景點及古蹟。</w:t>
            </w:r>
          </w:p>
        </w:tc>
      </w:tr>
      <w:tr w:rsidR="00F66706" w:rsidRPr="004F456F" w14:paraId="5429D253" w14:textId="77777777" w:rsidTr="00802B8E">
        <w:trPr>
          <w:trHeight w:val="753"/>
          <w:jc w:val="center"/>
        </w:trPr>
        <w:tc>
          <w:tcPr>
            <w:tcW w:w="1435" w:type="dxa"/>
            <w:vMerge w:val="restart"/>
            <w:tcBorders>
              <w:left w:val="single" w:sz="12" w:space="0" w:color="auto"/>
            </w:tcBorders>
            <w:shd w:val="clear" w:color="auto" w:fill="auto"/>
            <w:vAlign w:val="center"/>
          </w:tcPr>
          <w:p w14:paraId="0197DE04" w14:textId="77777777"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14:paraId="3A2CE61E" w14:textId="77777777"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098" w:type="dxa"/>
            <w:tcBorders>
              <w:right w:val="single" w:sz="4" w:space="0" w:color="auto"/>
            </w:tcBorders>
            <w:shd w:val="clear" w:color="auto" w:fill="auto"/>
            <w:vAlign w:val="center"/>
          </w:tcPr>
          <w:p w14:paraId="6784DC3F" w14:textId="77777777"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14:paraId="6F024FE6"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587" w:type="dxa"/>
            <w:tcBorders>
              <w:left w:val="single" w:sz="4" w:space="0" w:color="auto"/>
              <w:right w:val="single" w:sz="12" w:space="0" w:color="auto"/>
            </w:tcBorders>
            <w:shd w:val="clear" w:color="auto" w:fill="auto"/>
            <w:vAlign w:val="center"/>
          </w:tcPr>
          <w:p w14:paraId="46C023CA"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F66706" w:rsidRPr="004F456F" w14:paraId="0EA1630C" w14:textId="77777777" w:rsidTr="00802B8E">
        <w:trPr>
          <w:trHeight w:val="454"/>
          <w:jc w:val="center"/>
        </w:trPr>
        <w:tc>
          <w:tcPr>
            <w:tcW w:w="1435" w:type="dxa"/>
            <w:vMerge/>
            <w:tcBorders>
              <w:left w:val="single" w:sz="12" w:space="0" w:color="auto"/>
            </w:tcBorders>
            <w:shd w:val="clear" w:color="auto" w:fill="auto"/>
            <w:vAlign w:val="center"/>
          </w:tcPr>
          <w:p w14:paraId="6376A11A" w14:textId="77777777" w:rsidR="005154D4" w:rsidRDefault="005154D4" w:rsidP="00751A12">
            <w:pPr>
              <w:ind w:left="360" w:hanging="240"/>
              <w:jc w:val="center"/>
              <w:rPr>
                <w:rFonts w:ascii="Times New Roman" w:eastAsia="標楷體" w:hAnsi="標楷體"/>
                <w:b/>
                <w:szCs w:val="24"/>
              </w:rPr>
            </w:pPr>
          </w:p>
        </w:tc>
        <w:tc>
          <w:tcPr>
            <w:tcW w:w="4098" w:type="dxa"/>
            <w:tcBorders>
              <w:right w:val="single" w:sz="4" w:space="0" w:color="auto"/>
            </w:tcBorders>
            <w:shd w:val="clear" w:color="auto" w:fill="auto"/>
          </w:tcPr>
          <w:p w14:paraId="590F5250" w14:textId="5ED19F1E" w:rsidR="005154D4" w:rsidRPr="000A3C6D" w:rsidRDefault="00823077" w:rsidP="00E725FA">
            <w:pPr>
              <w:ind w:leftChars="20" w:left="146" w:hangingChars="41" w:hanging="98"/>
              <w:jc w:val="both"/>
              <w:rPr>
                <w:rFonts w:ascii="標楷體" w:eastAsia="標楷體" w:hAnsi="標楷體"/>
              </w:rPr>
            </w:pPr>
            <w:r>
              <w:rPr>
                <w:rFonts w:ascii="標楷體" w:eastAsia="標楷體" w:hAnsi="標楷體"/>
                <w:noProof/>
              </w:rPr>
              <w:drawing>
                <wp:inline distT="0" distB="0" distL="0" distR="0" wp14:anchorId="2AD228DA" wp14:editId="277036AA">
                  <wp:extent cx="2486025" cy="217527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7" cstate="print">
                            <a:extLst>
                              <a:ext uri="{28A0092B-C50C-407E-A947-70E740481C1C}">
                                <a14:useLocalDpi xmlns:a14="http://schemas.microsoft.com/office/drawing/2010/main" val="0"/>
                              </a:ext>
                            </a:extLst>
                          </a:blip>
                          <a:srcRect l="40598" t="21175" r="35965" b="50782"/>
                          <a:stretch/>
                        </pic:blipFill>
                        <pic:spPr bwMode="auto">
                          <a:xfrm>
                            <a:off x="0" y="0"/>
                            <a:ext cx="2505962" cy="2192717"/>
                          </a:xfrm>
                          <a:prstGeom prst="rect">
                            <a:avLst/>
                          </a:prstGeom>
                          <a:ln>
                            <a:noFill/>
                          </a:ln>
                          <a:extLst>
                            <a:ext uri="{53640926-AAD7-44D8-BBD7-CCE9431645EC}">
                              <a14:shadowObscured xmlns:a14="http://schemas.microsoft.com/office/drawing/2010/main"/>
                            </a:ext>
                          </a:extLst>
                        </pic:spPr>
                      </pic:pic>
                    </a:graphicData>
                  </a:graphic>
                </wp:inline>
              </w:drawing>
            </w:r>
          </w:p>
        </w:tc>
        <w:tc>
          <w:tcPr>
            <w:tcW w:w="4587" w:type="dxa"/>
            <w:tcBorders>
              <w:left w:val="single" w:sz="4" w:space="0" w:color="auto"/>
              <w:right w:val="single" w:sz="12" w:space="0" w:color="auto"/>
            </w:tcBorders>
            <w:shd w:val="clear" w:color="auto" w:fill="auto"/>
          </w:tcPr>
          <w:p w14:paraId="3EAA404A" w14:textId="77777777" w:rsidR="00F66706" w:rsidRDefault="00E725FA" w:rsidP="00F66706">
            <w:pPr>
              <w:ind w:leftChars="20" w:left="146" w:hangingChars="41" w:hanging="98"/>
              <w:jc w:val="both"/>
              <w:rPr>
                <w:rFonts w:ascii="標楷體" w:eastAsia="標楷體" w:hAnsi="標楷體"/>
              </w:rPr>
            </w:pPr>
            <w:r>
              <w:rPr>
                <w:rFonts w:ascii="標楷體" w:eastAsia="標楷體" w:hAnsi="標楷體" w:hint="eastAsia"/>
              </w:rPr>
              <w:t>A</w:t>
            </w:r>
            <w:r>
              <w:rPr>
                <w:rFonts w:ascii="標楷體" w:eastAsia="標楷體" w:hAnsi="標楷體"/>
              </w:rPr>
              <w:t>xelle</w:t>
            </w:r>
            <w:r>
              <w:rPr>
                <w:rFonts w:ascii="標楷體" w:eastAsia="標楷體" w:hAnsi="標楷體" w:hint="eastAsia"/>
              </w:rPr>
              <w:t>老師</w:t>
            </w:r>
            <w:r w:rsidR="00F66706">
              <w:rPr>
                <w:rFonts w:ascii="標楷體" w:eastAsia="標楷體" w:hAnsi="標楷體" w:hint="eastAsia"/>
              </w:rPr>
              <w:t>為各位同學們展現畫畫技巧，</w:t>
            </w:r>
          </w:p>
          <w:p w14:paraId="3BD5A82C" w14:textId="3E397E2C" w:rsidR="005154D4" w:rsidRPr="000A3C6D" w:rsidRDefault="00F66706" w:rsidP="00F66706">
            <w:pPr>
              <w:ind w:leftChars="20" w:left="146" w:hangingChars="41" w:hanging="98"/>
              <w:jc w:val="both"/>
              <w:rPr>
                <w:rFonts w:ascii="標楷體" w:eastAsia="標楷體" w:hAnsi="標楷體"/>
              </w:rPr>
            </w:pPr>
            <w:r>
              <w:rPr>
                <w:rFonts w:ascii="標楷體" w:eastAsia="標楷體" w:hAnsi="標楷體" w:hint="eastAsia"/>
              </w:rPr>
              <w:t>此為一個城堡。</w:t>
            </w:r>
          </w:p>
        </w:tc>
      </w:tr>
      <w:tr w:rsidR="00F66706" w:rsidRPr="004F456F" w14:paraId="170CE8CA" w14:textId="77777777" w:rsidTr="00802B8E">
        <w:trPr>
          <w:trHeight w:val="454"/>
          <w:jc w:val="center"/>
        </w:trPr>
        <w:tc>
          <w:tcPr>
            <w:tcW w:w="1435" w:type="dxa"/>
            <w:vMerge/>
            <w:tcBorders>
              <w:left w:val="single" w:sz="12" w:space="0" w:color="auto"/>
            </w:tcBorders>
            <w:shd w:val="clear" w:color="auto" w:fill="auto"/>
            <w:vAlign w:val="center"/>
          </w:tcPr>
          <w:p w14:paraId="60618CA3" w14:textId="77777777" w:rsidR="005154D4" w:rsidRDefault="005154D4" w:rsidP="00751A12">
            <w:pPr>
              <w:ind w:left="360" w:hanging="240"/>
              <w:jc w:val="center"/>
              <w:rPr>
                <w:rFonts w:ascii="Times New Roman" w:eastAsia="標楷體" w:hAnsi="標楷體"/>
                <w:b/>
                <w:szCs w:val="24"/>
              </w:rPr>
            </w:pPr>
          </w:p>
        </w:tc>
        <w:tc>
          <w:tcPr>
            <w:tcW w:w="4098" w:type="dxa"/>
            <w:tcBorders>
              <w:right w:val="single" w:sz="4" w:space="0" w:color="auto"/>
            </w:tcBorders>
            <w:shd w:val="clear" w:color="auto" w:fill="auto"/>
          </w:tcPr>
          <w:p w14:paraId="195D3BC8" w14:textId="0280FA22" w:rsidR="005154D4" w:rsidRPr="000A3C6D" w:rsidRDefault="00F66706" w:rsidP="0020382F">
            <w:pPr>
              <w:ind w:left="360" w:hanging="240"/>
              <w:rPr>
                <w:rFonts w:ascii="標楷體" w:eastAsia="標楷體" w:hAnsi="標楷體"/>
              </w:rPr>
            </w:pPr>
            <w:r>
              <w:rPr>
                <w:rFonts w:ascii="標楷體" w:eastAsia="標楷體" w:hAnsi="標楷體"/>
                <w:noProof/>
              </w:rPr>
              <w:drawing>
                <wp:inline distT="0" distB="0" distL="0" distR="0" wp14:anchorId="6B63C312" wp14:editId="3A11E9E7">
                  <wp:extent cx="2392680" cy="1744980"/>
                  <wp:effectExtent l="0" t="0" r="762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1744980"/>
                          </a:xfrm>
                          <a:prstGeom prst="rect">
                            <a:avLst/>
                          </a:prstGeom>
                          <a:noFill/>
                          <a:ln>
                            <a:noFill/>
                          </a:ln>
                        </pic:spPr>
                      </pic:pic>
                    </a:graphicData>
                  </a:graphic>
                </wp:inline>
              </w:drawing>
            </w:r>
          </w:p>
        </w:tc>
        <w:tc>
          <w:tcPr>
            <w:tcW w:w="4587" w:type="dxa"/>
            <w:tcBorders>
              <w:left w:val="single" w:sz="4" w:space="0" w:color="auto"/>
              <w:right w:val="single" w:sz="12" w:space="0" w:color="auto"/>
            </w:tcBorders>
            <w:shd w:val="clear" w:color="auto" w:fill="auto"/>
          </w:tcPr>
          <w:p w14:paraId="1ABA15AB" w14:textId="77777777" w:rsidR="00F66706" w:rsidRDefault="00F66706" w:rsidP="009A7C35">
            <w:pPr>
              <w:ind w:leftChars="20" w:left="146" w:hangingChars="41" w:hanging="98"/>
              <w:jc w:val="both"/>
              <w:rPr>
                <w:rFonts w:ascii="標楷體" w:eastAsia="標楷體" w:hAnsi="標楷體"/>
              </w:rPr>
            </w:pPr>
            <w:r>
              <w:rPr>
                <w:rFonts w:ascii="標楷體" w:eastAsia="標楷體" w:hAnsi="標楷體" w:hint="eastAsia"/>
              </w:rPr>
              <w:t>介紹聖誕節當天的節慶文化以及其消費，</w:t>
            </w:r>
          </w:p>
          <w:p w14:paraId="28CB3715" w14:textId="26FEDEE7" w:rsidR="005154D4" w:rsidRPr="000A3C6D" w:rsidRDefault="00F66706" w:rsidP="009A7C35">
            <w:pPr>
              <w:ind w:leftChars="20" w:left="146" w:hangingChars="41" w:hanging="98"/>
              <w:jc w:val="both"/>
              <w:rPr>
                <w:rFonts w:ascii="標楷體" w:eastAsia="標楷體" w:hAnsi="標楷體"/>
              </w:rPr>
            </w:pPr>
            <w:r>
              <w:rPr>
                <w:rFonts w:ascii="標楷體" w:eastAsia="標楷體" w:hAnsi="標楷體" w:hint="eastAsia"/>
              </w:rPr>
              <w:t>可見人聲鼎沸呀。</w:t>
            </w:r>
          </w:p>
        </w:tc>
      </w:tr>
      <w:tr w:rsidR="00F66706" w:rsidRPr="004F456F" w14:paraId="596C8795" w14:textId="77777777" w:rsidTr="00802B8E">
        <w:trPr>
          <w:trHeight w:val="495"/>
          <w:jc w:val="center"/>
        </w:trPr>
        <w:tc>
          <w:tcPr>
            <w:tcW w:w="1435" w:type="dxa"/>
            <w:vMerge/>
            <w:tcBorders>
              <w:left w:val="single" w:sz="12" w:space="0" w:color="auto"/>
            </w:tcBorders>
            <w:shd w:val="clear" w:color="auto" w:fill="auto"/>
            <w:vAlign w:val="center"/>
          </w:tcPr>
          <w:p w14:paraId="654B3DC9" w14:textId="77777777" w:rsidR="005154D4" w:rsidRDefault="005154D4" w:rsidP="00751A12">
            <w:pPr>
              <w:ind w:left="360" w:hanging="240"/>
              <w:jc w:val="center"/>
              <w:rPr>
                <w:rFonts w:ascii="Times New Roman" w:eastAsia="標楷體" w:hAnsi="標楷體"/>
                <w:b/>
                <w:szCs w:val="24"/>
              </w:rPr>
            </w:pPr>
          </w:p>
        </w:tc>
        <w:tc>
          <w:tcPr>
            <w:tcW w:w="4098" w:type="dxa"/>
            <w:tcBorders>
              <w:right w:val="single" w:sz="4" w:space="0" w:color="auto"/>
            </w:tcBorders>
            <w:shd w:val="clear" w:color="auto" w:fill="auto"/>
          </w:tcPr>
          <w:p w14:paraId="128E2EE6" w14:textId="16E342AB" w:rsidR="005154D4" w:rsidRPr="000A3C6D" w:rsidRDefault="005154D4" w:rsidP="00F66706">
            <w:pPr>
              <w:ind w:leftChars="20" w:left="146" w:hangingChars="41" w:hanging="98"/>
              <w:jc w:val="both"/>
              <w:rPr>
                <w:rFonts w:ascii="標楷體" w:eastAsia="標楷體" w:hAnsi="標楷體"/>
              </w:rPr>
            </w:pPr>
          </w:p>
        </w:tc>
        <w:tc>
          <w:tcPr>
            <w:tcW w:w="4587" w:type="dxa"/>
            <w:tcBorders>
              <w:left w:val="single" w:sz="4" w:space="0" w:color="auto"/>
              <w:right w:val="single" w:sz="12" w:space="0" w:color="auto"/>
            </w:tcBorders>
            <w:shd w:val="clear" w:color="auto" w:fill="auto"/>
          </w:tcPr>
          <w:p w14:paraId="73A9F017" w14:textId="278151A5" w:rsidR="005154D4" w:rsidRPr="000A3C6D" w:rsidRDefault="005154D4" w:rsidP="005741A0">
            <w:pPr>
              <w:ind w:leftChars="20" w:left="146" w:hangingChars="41" w:hanging="98"/>
              <w:jc w:val="both"/>
              <w:rPr>
                <w:rFonts w:ascii="標楷體" w:eastAsia="標楷體" w:hAnsi="標楷體"/>
              </w:rPr>
            </w:pPr>
          </w:p>
        </w:tc>
      </w:tr>
      <w:tr w:rsidR="005154D4" w:rsidRPr="006C39E0" w14:paraId="70A6F728"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1EE5CAEF" w14:textId="26D1FBEE" w:rsidR="005154D4" w:rsidRPr="003125AC" w:rsidRDefault="005154D4" w:rsidP="002533EC">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F66706" w:rsidRPr="006C39E0" w14:paraId="7382D470" w14:textId="77777777" w:rsidTr="00802B8E">
        <w:tblPrEx>
          <w:tblBorders>
            <w:top w:val="single" w:sz="12" w:space="0" w:color="auto"/>
            <w:left w:val="single" w:sz="12" w:space="0" w:color="auto"/>
            <w:bottom w:val="single" w:sz="12" w:space="0" w:color="auto"/>
            <w:right w:val="single" w:sz="12" w:space="0" w:color="auto"/>
          </w:tblBorders>
        </w:tblPrEx>
        <w:trPr>
          <w:trHeight w:val="60"/>
          <w:jc w:val="center"/>
        </w:trPr>
        <w:tc>
          <w:tcPr>
            <w:tcW w:w="1435" w:type="dxa"/>
            <w:vMerge w:val="restart"/>
            <w:shd w:val="clear" w:color="auto" w:fill="auto"/>
            <w:vAlign w:val="center"/>
          </w:tcPr>
          <w:p w14:paraId="5064AC8C"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4098" w:type="dxa"/>
            <w:shd w:val="clear" w:color="auto" w:fill="auto"/>
            <w:vAlign w:val="center"/>
          </w:tcPr>
          <w:p w14:paraId="413C49CE" w14:textId="77777777"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14:paraId="40E84099"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587" w:type="dxa"/>
            <w:shd w:val="clear" w:color="auto" w:fill="auto"/>
            <w:vAlign w:val="center"/>
          </w:tcPr>
          <w:p w14:paraId="2903027A"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F66706" w:rsidRPr="006C39E0" w14:paraId="49F12DED" w14:textId="77777777" w:rsidTr="00802B8E">
        <w:tblPrEx>
          <w:tblBorders>
            <w:top w:val="single" w:sz="12" w:space="0" w:color="auto"/>
            <w:left w:val="single" w:sz="12" w:space="0" w:color="auto"/>
            <w:bottom w:val="single" w:sz="12" w:space="0" w:color="auto"/>
            <w:right w:val="single" w:sz="12" w:space="0" w:color="auto"/>
          </w:tblBorders>
        </w:tblPrEx>
        <w:trPr>
          <w:trHeight w:val="454"/>
          <w:jc w:val="center"/>
        </w:trPr>
        <w:tc>
          <w:tcPr>
            <w:tcW w:w="1435" w:type="dxa"/>
            <w:vMerge/>
            <w:shd w:val="clear" w:color="auto" w:fill="auto"/>
            <w:vAlign w:val="center"/>
          </w:tcPr>
          <w:p w14:paraId="7D1CCFE2" w14:textId="77777777" w:rsidR="005154D4" w:rsidRDefault="005154D4" w:rsidP="00751A12">
            <w:pPr>
              <w:ind w:left="360" w:hanging="240"/>
              <w:jc w:val="center"/>
              <w:rPr>
                <w:rFonts w:ascii="標楷體" w:eastAsia="標楷體" w:hAnsi="標楷體"/>
              </w:rPr>
            </w:pPr>
          </w:p>
        </w:tc>
        <w:tc>
          <w:tcPr>
            <w:tcW w:w="4098" w:type="dxa"/>
            <w:shd w:val="clear" w:color="auto" w:fill="auto"/>
            <w:vAlign w:val="center"/>
          </w:tcPr>
          <w:p w14:paraId="55601367" w14:textId="3E13EBAF" w:rsidR="005154D4" w:rsidRDefault="00823077" w:rsidP="00802B8E">
            <w:pPr>
              <w:ind w:leftChars="20" w:left="146" w:hangingChars="41" w:hanging="98"/>
              <w:rPr>
                <w:rFonts w:ascii="標楷體" w:eastAsia="標楷體" w:hAnsi="標楷體"/>
              </w:rPr>
            </w:pPr>
            <w:r>
              <w:rPr>
                <w:rFonts w:ascii="標楷體" w:eastAsia="標楷體" w:hAnsi="標楷體"/>
                <w:noProof/>
              </w:rPr>
              <w:drawing>
                <wp:inline distT="0" distB="0" distL="0" distR="0" wp14:anchorId="1D4578DC" wp14:editId="6968D1EE">
                  <wp:extent cx="2503691" cy="1524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7" cstate="print">
                            <a:extLst>
                              <a:ext uri="{28A0092B-C50C-407E-A947-70E740481C1C}">
                                <a14:useLocalDpi xmlns:a14="http://schemas.microsoft.com/office/drawing/2010/main" val="0"/>
                              </a:ext>
                            </a:extLst>
                          </a:blip>
                          <a:srcRect t="44786" r="33411" b="11076"/>
                          <a:stretch/>
                        </pic:blipFill>
                        <pic:spPr bwMode="auto">
                          <a:xfrm>
                            <a:off x="0" y="0"/>
                            <a:ext cx="2521953" cy="1535116"/>
                          </a:xfrm>
                          <a:prstGeom prst="rect">
                            <a:avLst/>
                          </a:prstGeom>
                          <a:ln>
                            <a:noFill/>
                          </a:ln>
                          <a:extLst>
                            <a:ext uri="{53640926-AAD7-44D8-BBD7-CCE9431645EC}">
                              <a14:shadowObscured xmlns:a14="http://schemas.microsoft.com/office/drawing/2010/main"/>
                            </a:ext>
                          </a:extLst>
                        </pic:spPr>
                      </pic:pic>
                    </a:graphicData>
                  </a:graphic>
                </wp:inline>
              </w:drawing>
            </w:r>
          </w:p>
        </w:tc>
        <w:tc>
          <w:tcPr>
            <w:tcW w:w="4587" w:type="dxa"/>
            <w:shd w:val="clear" w:color="auto" w:fill="auto"/>
            <w:vAlign w:val="center"/>
          </w:tcPr>
          <w:p w14:paraId="61D52B76" w14:textId="1350E4A6" w:rsidR="005154D4" w:rsidRPr="00802B8E" w:rsidRDefault="00823077" w:rsidP="00823077">
            <w:pPr>
              <w:ind w:leftChars="20" w:left="146" w:hangingChars="41" w:hanging="98"/>
              <w:rPr>
                <w:rFonts w:ascii="Cambria" w:eastAsia="標楷體" w:hAnsi="Cambria"/>
              </w:rPr>
            </w:pPr>
            <w:r>
              <w:rPr>
                <w:rFonts w:ascii="Cambria" w:eastAsia="標楷體" w:hAnsi="Cambria" w:hint="eastAsia"/>
              </w:rPr>
              <w:t>同學參與情形</w:t>
            </w:r>
          </w:p>
        </w:tc>
      </w:tr>
      <w:tr w:rsidR="00F66706" w:rsidRPr="006C39E0" w14:paraId="74756017" w14:textId="77777777" w:rsidTr="00802B8E">
        <w:tblPrEx>
          <w:tblBorders>
            <w:top w:val="single" w:sz="12" w:space="0" w:color="auto"/>
            <w:left w:val="single" w:sz="12" w:space="0" w:color="auto"/>
            <w:bottom w:val="single" w:sz="12" w:space="0" w:color="auto"/>
            <w:right w:val="single" w:sz="12" w:space="0" w:color="auto"/>
          </w:tblBorders>
        </w:tblPrEx>
        <w:trPr>
          <w:trHeight w:val="454"/>
          <w:jc w:val="center"/>
        </w:trPr>
        <w:tc>
          <w:tcPr>
            <w:tcW w:w="1435" w:type="dxa"/>
            <w:vMerge/>
            <w:shd w:val="clear" w:color="auto" w:fill="auto"/>
            <w:vAlign w:val="center"/>
          </w:tcPr>
          <w:p w14:paraId="447BB1B1" w14:textId="77777777" w:rsidR="005154D4" w:rsidRDefault="005154D4" w:rsidP="00751A12">
            <w:pPr>
              <w:ind w:left="360" w:hanging="240"/>
              <w:jc w:val="center"/>
              <w:rPr>
                <w:rFonts w:ascii="標楷體" w:eastAsia="標楷體" w:hAnsi="標楷體"/>
              </w:rPr>
            </w:pPr>
          </w:p>
        </w:tc>
        <w:tc>
          <w:tcPr>
            <w:tcW w:w="4098" w:type="dxa"/>
            <w:shd w:val="clear" w:color="auto" w:fill="auto"/>
            <w:vAlign w:val="center"/>
          </w:tcPr>
          <w:p w14:paraId="585CAFE9" w14:textId="77777777" w:rsidR="005154D4" w:rsidRDefault="005154D4" w:rsidP="00751A12">
            <w:pPr>
              <w:ind w:left="360" w:hanging="240"/>
              <w:rPr>
                <w:rFonts w:ascii="標楷體" w:eastAsia="標楷體" w:hAnsi="標楷體"/>
              </w:rPr>
            </w:pPr>
          </w:p>
        </w:tc>
        <w:tc>
          <w:tcPr>
            <w:tcW w:w="4587" w:type="dxa"/>
            <w:shd w:val="clear" w:color="auto" w:fill="auto"/>
            <w:vAlign w:val="center"/>
          </w:tcPr>
          <w:p w14:paraId="76D56AF6" w14:textId="77777777" w:rsidR="005154D4" w:rsidRDefault="005154D4" w:rsidP="00751A12">
            <w:pPr>
              <w:ind w:left="360" w:hanging="240"/>
              <w:rPr>
                <w:rFonts w:ascii="標楷體" w:eastAsia="標楷體" w:hAnsi="標楷體"/>
              </w:rPr>
            </w:pPr>
          </w:p>
        </w:tc>
      </w:tr>
      <w:tr w:rsidR="00F66706" w:rsidRPr="006C39E0" w14:paraId="7C2000C5" w14:textId="77777777" w:rsidTr="00802B8E">
        <w:tblPrEx>
          <w:tblBorders>
            <w:top w:val="single" w:sz="12" w:space="0" w:color="auto"/>
            <w:left w:val="single" w:sz="12" w:space="0" w:color="auto"/>
            <w:bottom w:val="single" w:sz="12" w:space="0" w:color="auto"/>
            <w:right w:val="single" w:sz="12" w:space="0" w:color="auto"/>
          </w:tblBorders>
        </w:tblPrEx>
        <w:trPr>
          <w:trHeight w:val="454"/>
          <w:jc w:val="center"/>
        </w:trPr>
        <w:tc>
          <w:tcPr>
            <w:tcW w:w="1435" w:type="dxa"/>
            <w:vMerge/>
            <w:shd w:val="clear" w:color="auto" w:fill="auto"/>
            <w:vAlign w:val="center"/>
          </w:tcPr>
          <w:p w14:paraId="55F454F4" w14:textId="77777777" w:rsidR="005154D4" w:rsidRDefault="005154D4" w:rsidP="00751A12">
            <w:pPr>
              <w:ind w:left="360" w:hanging="240"/>
              <w:jc w:val="center"/>
              <w:rPr>
                <w:rFonts w:ascii="標楷體" w:eastAsia="標楷體" w:hAnsi="標楷體"/>
              </w:rPr>
            </w:pPr>
          </w:p>
        </w:tc>
        <w:tc>
          <w:tcPr>
            <w:tcW w:w="4098" w:type="dxa"/>
            <w:shd w:val="clear" w:color="auto" w:fill="auto"/>
            <w:vAlign w:val="center"/>
          </w:tcPr>
          <w:p w14:paraId="196C058F" w14:textId="77777777" w:rsidR="005154D4" w:rsidRDefault="005154D4" w:rsidP="00751A12">
            <w:pPr>
              <w:ind w:left="360" w:hanging="240"/>
              <w:rPr>
                <w:rFonts w:ascii="標楷體" w:eastAsia="標楷體" w:hAnsi="標楷體"/>
              </w:rPr>
            </w:pPr>
          </w:p>
        </w:tc>
        <w:tc>
          <w:tcPr>
            <w:tcW w:w="4587" w:type="dxa"/>
            <w:shd w:val="clear" w:color="auto" w:fill="auto"/>
            <w:vAlign w:val="center"/>
          </w:tcPr>
          <w:p w14:paraId="601E0E85" w14:textId="77777777" w:rsidR="005154D4" w:rsidRDefault="005154D4" w:rsidP="00751A12">
            <w:pPr>
              <w:ind w:left="360" w:hanging="240"/>
              <w:rPr>
                <w:rFonts w:ascii="標楷體" w:eastAsia="標楷體" w:hAnsi="標楷體"/>
              </w:rPr>
            </w:pPr>
          </w:p>
        </w:tc>
      </w:tr>
      <w:tr w:rsidR="00F66706" w:rsidRPr="006C39E0" w14:paraId="580251B3" w14:textId="77777777" w:rsidTr="00802B8E">
        <w:tblPrEx>
          <w:tblBorders>
            <w:top w:val="single" w:sz="12" w:space="0" w:color="auto"/>
            <w:left w:val="single" w:sz="12" w:space="0" w:color="auto"/>
            <w:bottom w:val="single" w:sz="12" w:space="0" w:color="auto"/>
            <w:right w:val="single" w:sz="12" w:space="0" w:color="auto"/>
          </w:tblBorders>
        </w:tblPrEx>
        <w:trPr>
          <w:trHeight w:val="454"/>
          <w:jc w:val="center"/>
        </w:trPr>
        <w:tc>
          <w:tcPr>
            <w:tcW w:w="1435" w:type="dxa"/>
            <w:vMerge/>
            <w:shd w:val="clear" w:color="auto" w:fill="auto"/>
            <w:vAlign w:val="center"/>
          </w:tcPr>
          <w:p w14:paraId="72CA7A74" w14:textId="77777777" w:rsidR="005154D4" w:rsidRDefault="005154D4" w:rsidP="00751A12">
            <w:pPr>
              <w:ind w:left="360" w:hanging="240"/>
              <w:jc w:val="center"/>
              <w:rPr>
                <w:rFonts w:ascii="標楷體" w:eastAsia="標楷體" w:hAnsi="標楷體"/>
              </w:rPr>
            </w:pPr>
          </w:p>
        </w:tc>
        <w:tc>
          <w:tcPr>
            <w:tcW w:w="4098" w:type="dxa"/>
            <w:shd w:val="clear" w:color="auto" w:fill="auto"/>
            <w:vAlign w:val="center"/>
          </w:tcPr>
          <w:p w14:paraId="5CC89BC4" w14:textId="77777777" w:rsidR="005154D4" w:rsidRDefault="005154D4" w:rsidP="00751A12">
            <w:pPr>
              <w:ind w:left="360" w:hanging="240"/>
              <w:rPr>
                <w:rFonts w:ascii="標楷體" w:eastAsia="標楷體" w:hAnsi="標楷體"/>
              </w:rPr>
            </w:pPr>
          </w:p>
        </w:tc>
        <w:tc>
          <w:tcPr>
            <w:tcW w:w="4587" w:type="dxa"/>
            <w:shd w:val="clear" w:color="auto" w:fill="auto"/>
            <w:vAlign w:val="center"/>
          </w:tcPr>
          <w:p w14:paraId="170C9023" w14:textId="77777777" w:rsidR="005154D4" w:rsidRDefault="005154D4" w:rsidP="00751A12">
            <w:pPr>
              <w:ind w:left="360" w:hanging="240"/>
              <w:rPr>
                <w:rFonts w:ascii="標楷體" w:eastAsia="標楷體" w:hAnsi="標楷體"/>
              </w:rPr>
            </w:pPr>
          </w:p>
        </w:tc>
      </w:tr>
    </w:tbl>
    <w:p w14:paraId="6C0528B3" w14:textId="77777777" w:rsidR="00BC55D2" w:rsidRDefault="00BC55D2" w:rsidP="005154D4">
      <w:pPr>
        <w:ind w:left="360" w:hanging="240"/>
      </w:pPr>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20AB" w14:textId="77777777" w:rsidR="009A5895" w:rsidRDefault="009A5895" w:rsidP="00B23FF5">
      <w:pPr>
        <w:ind w:left="360" w:hanging="240"/>
      </w:pPr>
      <w:r>
        <w:separator/>
      </w:r>
    </w:p>
  </w:endnote>
  <w:endnote w:type="continuationSeparator" w:id="0">
    <w:p w14:paraId="091B1A07" w14:textId="77777777" w:rsidR="009A5895" w:rsidRDefault="009A5895"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394B" w14:textId="77777777" w:rsidR="0025437C" w:rsidRDefault="009A5895"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37E89F3A" w14:textId="102D8884" w:rsidR="0025437C" w:rsidRDefault="005154D4" w:rsidP="00BD728B">
        <w:pPr>
          <w:pStyle w:val="a5"/>
          <w:ind w:left="320" w:hanging="200"/>
          <w:jc w:val="center"/>
        </w:pPr>
        <w:r>
          <w:fldChar w:fldCharType="begin"/>
        </w:r>
        <w:r>
          <w:instrText xml:space="preserve"> PAGE   \* MERGEFORMAT </w:instrText>
        </w:r>
        <w:r>
          <w:fldChar w:fldCharType="separate"/>
        </w:r>
        <w:r w:rsidR="00823077" w:rsidRPr="00823077">
          <w:rPr>
            <w:noProof/>
            <w:lang w:val="zh-TW"/>
          </w:rPr>
          <w:t>2</w:t>
        </w:r>
        <w:r>
          <w:rPr>
            <w:noProof/>
            <w:lang w:val="zh-TW"/>
          </w:rPr>
          <w:fldChar w:fldCharType="end"/>
        </w:r>
      </w:p>
    </w:sdtContent>
  </w:sdt>
  <w:p w14:paraId="72313ED9" w14:textId="77777777" w:rsidR="0025437C" w:rsidRDefault="009A5895"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F9A4" w14:textId="77777777" w:rsidR="0025437C" w:rsidRDefault="009A5895"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4159" w14:textId="77777777" w:rsidR="009A5895" w:rsidRDefault="009A5895" w:rsidP="00B23FF5">
      <w:pPr>
        <w:ind w:left="360" w:hanging="240"/>
      </w:pPr>
      <w:r>
        <w:separator/>
      </w:r>
    </w:p>
  </w:footnote>
  <w:footnote w:type="continuationSeparator" w:id="0">
    <w:p w14:paraId="5279B505" w14:textId="77777777" w:rsidR="009A5895" w:rsidRDefault="009A5895"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3C44" w14:textId="77777777" w:rsidR="0025437C" w:rsidRDefault="009A5895"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155D" w14:textId="77777777" w:rsidR="0025437C" w:rsidRDefault="009A5895"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99DD" w14:textId="77777777" w:rsidR="0025437C" w:rsidRDefault="009A5895"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1A1"/>
    <w:multiLevelType w:val="hybridMultilevel"/>
    <w:tmpl w:val="BE2C28F0"/>
    <w:lvl w:ilvl="0" w:tplc="D7BE3580">
      <w:start w:val="1"/>
      <w:numFmt w:val="taiwaneseCountingThousand"/>
      <w:lvlText w:val="第%1段"/>
      <w:lvlJc w:val="left"/>
      <w:pPr>
        <w:ind w:left="960" w:hanging="84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E236E"/>
    <w:rsid w:val="000E57E3"/>
    <w:rsid w:val="000F7323"/>
    <w:rsid w:val="001045F2"/>
    <w:rsid w:val="001112E5"/>
    <w:rsid w:val="00113D38"/>
    <w:rsid w:val="00120BF8"/>
    <w:rsid w:val="0012581D"/>
    <w:rsid w:val="001272BF"/>
    <w:rsid w:val="00134A72"/>
    <w:rsid w:val="001369F7"/>
    <w:rsid w:val="0014348C"/>
    <w:rsid w:val="00150C69"/>
    <w:rsid w:val="0015616E"/>
    <w:rsid w:val="00160661"/>
    <w:rsid w:val="00166F00"/>
    <w:rsid w:val="00181BF9"/>
    <w:rsid w:val="00193E9D"/>
    <w:rsid w:val="001B2F52"/>
    <w:rsid w:val="001B6B42"/>
    <w:rsid w:val="001E3B23"/>
    <w:rsid w:val="001F4E0E"/>
    <w:rsid w:val="001F567D"/>
    <w:rsid w:val="0020382F"/>
    <w:rsid w:val="002058B8"/>
    <w:rsid w:val="00207F4D"/>
    <w:rsid w:val="002104F7"/>
    <w:rsid w:val="002169A7"/>
    <w:rsid w:val="00217934"/>
    <w:rsid w:val="002250FA"/>
    <w:rsid w:val="00237DDB"/>
    <w:rsid w:val="00241ADA"/>
    <w:rsid w:val="00245459"/>
    <w:rsid w:val="002460B7"/>
    <w:rsid w:val="002533EC"/>
    <w:rsid w:val="00276E36"/>
    <w:rsid w:val="00277136"/>
    <w:rsid w:val="002775BB"/>
    <w:rsid w:val="002825C8"/>
    <w:rsid w:val="00283886"/>
    <w:rsid w:val="002929EA"/>
    <w:rsid w:val="002A50E6"/>
    <w:rsid w:val="002A614C"/>
    <w:rsid w:val="002B1169"/>
    <w:rsid w:val="002E07D3"/>
    <w:rsid w:val="002F1628"/>
    <w:rsid w:val="00330FED"/>
    <w:rsid w:val="00342AA7"/>
    <w:rsid w:val="00354423"/>
    <w:rsid w:val="003645C9"/>
    <w:rsid w:val="003A7DBF"/>
    <w:rsid w:val="003C4882"/>
    <w:rsid w:val="003D12ED"/>
    <w:rsid w:val="003D2B26"/>
    <w:rsid w:val="003F61D5"/>
    <w:rsid w:val="003F7A1E"/>
    <w:rsid w:val="00410E13"/>
    <w:rsid w:val="004341BC"/>
    <w:rsid w:val="004471C9"/>
    <w:rsid w:val="00457A1E"/>
    <w:rsid w:val="0047793C"/>
    <w:rsid w:val="004A159C"/>
    <w:rsid w:val="004A258D"/>
    <w:rsid w:val="004A29ED"/>
    <w:rsid w:val="004B25B2"/>
    <w:rsid w:val="004B4231"/>
    <w:rsid w:val="004B4E40"/>
    <w:rsid w:val="004B7372"/>
    <w:rsid w:val="004C0083"/>
    <w:rsid w:val="004C6020"/>
    <w:rsid w:val="004D60DA"/>
    <w:rsid w:val="004E4531"/>
    <w:rsid w:val="004E539A"/>
    <w:rsid w:val="004F085E"/>
    <w:rsid w:val="00504766"/>
    <w:rsid w:val="005154D4"/>
    <w:rsid w:val="00515AF1"/>
    <w:rsid w:val="005203A9"/>
    <w:rsid w:val="00527098"/>
    <w:rsid w:val="00552264"/>
    <w:rsid w:val="00562725"/>
    <w:rsid w:val="0057201E"/>
    <w:rsid w:val="005724A3"/>
    <w:rsid w:val="005741A0"/>
    <w:rsid w:val="0058315C"/>
    <w:rsid w:val="00592CC9"/>
    <w:rsid w:val="00597DCA"/>
    <w:rsid w:val="005B0488"/>
    <w:rsid w:val="005C11F5"/>
    <w:rsid w:val="005F7342"/>
    <w:rsid w:val="00603F7C"/>
    <w:rsid w:val="0061669D"/>
    <w:rsid w:val="00617A41"/>
    <w:rsid w:val="00656733"/>
    <w:rsid w:val="006647F3"/>
    <w:rsid w:val="006772D9"/>
    <w:rsid w:val="00683F60"/>
    <w:rsid w:val="00684CAE"/>
    <w:rsid w:val="006B3051"/>
    <w:rsid w:val="006B3339"/>
    <w:rsid w:val="006B368D"/>
    <w:rsid w:val="006C58CC"/>
    <w:rsid w:val="0070235E"/>
    <w:rsid w:val="00702382"/>
    <w:rsid w:val="00721127"/>
    <w:rsid w:val="0079038A"/>
    <w:rsid w:val="00791708"/>
    <w:rsid w:val="00791C3C"/>
    <w:rsid w:val="007B623C"/>
    <w:rsid w:val="007D1485"/>
    <w:rsid w:val="007D5CFA"/>
    <w:rsid w:val="00802B8E"/>
    <w:rsid w:val="00814324"/>
    <w:rsid w:val="00814AD6"/>
    <w:rsid w:val="00817FF6"/>
    <w:rsid w:val="00821128"/>
    <w:rsid w:val="00823077"/>
    <w:rsid w:val="00831778"/>
    <w:rsid w:val="008328BE"/>
    <w:rsid w:val="008424F1"/>
    <w:rsid w:val="00860AE3"/>
    <w:rsid w:val="00872AE2"/>
    <w:rsid w:val="008737D0"/>
    <w:rsid w:val="00883668"/>
    <w:rsid w:val="008A6FB5"/>
    <w:rsid w:val="008B4AE5"/>
    <w:rsid w:val="008D5BE1"/>
    <w:rsid w:val="008E4C06"/>
    <w:rsid w:val="008F1184"/>
    <w:rsid w:val="008F5994"/>
    <w:rsid w:val="00905119"/>
    <w:rsid w:val="00914500"/>
    <w:rsid w:val="009226B6"/>
    <w:rsid w:val="009332C9"/>
    <w:rsid w:val="00940579"/>
    <w:rsid w:val="00940BA5"/>
    <w:rsid w:val="00941172"/>
    <w:rsid w:val="009438DC"/>
    <w:rsid w:val="0097052F"/>
    <w:rsid w:val="009768B6"/>
    <w:rsid w:val="00983847"/>
    <w:rsid w:val="00983FD0"/>
    <w:rsid w:val="00990610"/>
    <w:rsid w:val="009923CC"/>
    <w:rsid w:val="00992F86"/>
    <w:rsid w:val="00995862"/>
    <w:rsid w:val="009A01BE"/>
    <w:rsid w:val="009A14F2"/>
    <w:rsid w:val="009A2FD0"/>
    <w:rsid w:val="009A3DF2"/>
    <w:rsid w:val="009A5895"/>
    <w:rsid w:val="009A7C35"/>
    <w:rsid w:val="009B165F"/>
    <w:rsid w:val="009C68C4"/>
    <w:rsid w:val="009D0A74"/>
    <w:rsid w:val="00A32E54"/>
    <w:rsid w:val="00A36E0F"/>
    <w:rsid w:val="00A45E48"/>
    <w:rsid w:val="00A462F3"/>
    <w:rsid w:val="00A47DAA"/>
    <w:rsid w:val="00A53C82"/>
    <w:rsid w:val="00A735F7"/>
    <w:rsid w:val="00AA1183"/>
    <w:rsid w:val="00AA6D86"/>
    <w:rsid w:val="00AC1584"/>
    <w:rsid w:val="00AE1A9C"/>
    <w:rsid w:val="00AF2470"/>
    <w:rsid w:val="00B001C6"/>
    <w:rsid w:val="00B1410E"/>
    <w:rsid w:val="00B167BD"/>
    <w:rsid w:val="00B1692F"/>
    <w:rsid w:val="00B23FF5"/>
    <w:rsid w:val="00B255D9"/>
    <w:rsid w:val="00B2722E"/>
    <w:rsid w:val="00B3409A"/>
    <w:rsid w:val="00B37CB7"/>
    <w:rsid w:val="00B4195B"/>
    <w:rsid w:val="00B41E14"/>
    <w:rsid w:val="00B47025"/>
    <w:rsid w:val="00B5503E"/>
    <w:rsid w:val="00B675B7"/>
    <w:rsid w:val="00B77EA2"/>
    <w:rsid w:val="00B92094"/>
    <w:rsid w:val="00BA069C"/>
    <w:rsid w:val="00BA7DBC"/>
    <w:rsid w:val="00BB5CD8"/>
    <w:rsid w:val="00BC55D2"/>
    <w:rsid w:val="00BD5CCF"/>
    <w:rsid w:val="00BD622A"/>
    <w:rsid w:val="00BD7114"/>
    <w:rsid w:val="00BE28E6"/>
    <w:rsid w:val="00BE2A7B"/>
    <w:rsid w:val="00BF1FDB"/>
    <w:rsid w:val="00C061DC"/>
    <w:rsid w:val="00C07AC5"/>
    <w:rsid w:val="00C07E9D"/>
    <w:rsid w:val="00C10948"/>
    <w:rsid w:val="00C152B8"/>
    <w:rsid w:val="00C1647E"/>
    <w:rsid w:val="00C245A7"/>
    <w:rsid w:val="00C36CCC"/>
    <w:rsid w:val="00C41DBC"/>
    <w:rsid w:val="00C52FD4"/>
    <w:rsid w:val="00C61B34"/>
    <w:rsid w:val="00C674E9"/>
    <w:rsid w:val="00C71E34"/>
    <w:rsid w:val="00C75BA7"/>
    <w:rsid w:val="00C85903"/>
    <w:rsid w:val="00C9203F"/>
    <w:rsid w:val="00CA789C"/>
    <w:rsid w:val="00CB0934"/>
    <w:rsid w:val="00CC3263"/>
    <w:rsid w:val="00CD0C6E"/>
    <w:rsid w:val="00CD6B1E"/>
    <w:rsid w:val="00CF69FB"/>
    <w:rsid w:val="00CF6CE0"/>
    <w:rsid w:val="00D17A99"/>
    <w:rsid w:val="00D47A2C"/>
    <w:rsid w:val="00D8364E"/>
    <w:rsid w:val="00D904DA"/>
    <w:rsid w:val="00D9258C"/>
    <w:rsid w:val="00DA393E"/>
    <w:rsid w:val="00DB5541"/>
    <w:rsid w:val="00DB6801"/>
    <w:rsid w:val="00DB742D"/>
    <w:rsid w:val="00E305EE"/>
    <w:rsid w:val="00E46EBD"/>
    <w:rsid w:val="00E54DDB"/>
    <w:rsid w:val="00E70B4B"/>
    <w:rsid w:val="00E71E26"/>
    <w:rsid w:val="00E725FA"/>
    <w:rsid w:val="00E73279"/>
    <w:rsid w:val="00E83F85"/>
    <w:rsid w:val="00E85D0A"/>
    <w:rsid w:val="00E9468D"/>
    <w:rsid w:val="00EA0147"/>
    <w:rsid w:val="00EE2775"/>
    <w:rsid w:val="00EF0C35"/>
    <w:rsid w:val="00F01582"/>
    <w:rsid w:val="00F21BF7"/>
    <w:rsid w:val="00F33C19"/>
    <w:rsid w:val="00F52604"/>
    <w:rsid w:val="00F66706"/>
    <w:rsid w:val="00F90777"/>
    <w:rsid w:val="00F90D9B"/>
    <w:rsid w:val="00FA3CD5"/>
    <w:rsid w:val="00FB6A67"/>
    <w:rsid w:val="00FC77E1"/>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82AE"/>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20382F"/>
    <w:pPr>
      <w:ind w:leftChars="200" w:left="480"/>
    </w:pPr>
  </w:style>
  <w:style w:type="character" w:styleId="a8">
    <w:name w:val="annotation reference"/>
    <w:basedOn w:val="a0"/>
    <w:uiPriority w:val="99"/>
    <w:semiHidden/>
    <w:unhideWhenUsed/>
    <w:rsid w:val="0020382F"/>
    <w:rPr>
      <w:sz w:val="18"/>
      <w:szCs w:val="18"/>
    </w:rPr>
  </w:style>
  <w:style w:type="paragraph" w:styleId="a9">
    <w:name w:val="annotation text"/>
    <w:basedOn w:val="a"/>
    <w:link w:val="aa"/>
    <w:uiPriority w:val="99"/>
    <w:semiHidden/>
    <w:unhideWhenUsed/>
    <w:rsid w:val="0020382F"/>
  </w:style>
  <w:style w:type="character" w:customStyle="1" w:styleId="aa">
    <w:name w:val="註解文字 字元"/>
    <w:basedOn w:val="a0"/>
    <w:link w:val="a9"/>
    <w:uiPriority w:val="99"/>
    <w:semiHidden/>
    <w:rsid w:val="0020382F"/>
  </w:style>
  <w:style w:type="paragraph" w:styleId="ab">
    <w:name w:val="annotation subject"/>
    <w:basedOn w:val="a9"/>
    <w:next w:val="a9"/>
    <w:link w:val="ac"/>
    <w:uiPriority w:val="99"/>
    <w:semiHidden/>
    <w:unhideWhenUsed/>
    <w:rsid w:val="0020382F"/>
    <w:rPr>
      <w:b/>
      <w:bCs/>
    </w:rPr>
  </w:style>
  <w:style w:type="character" w:customStyle="1" w:styleId="ac">
    <w:name w:val="註解主旨 字元"/>
    <w:basedOn w:val="aa"/>
    <w:link w:val="ab"/>
    <w:uiPriority w:val="99"/>
    <w:semiHidden/>
    <w:rsid w:val="0020382F"/>
    <w:rPr>
      <w:b/>
      <w:bCs/>
    </w:rPr>
  </w:style>
  <w:style w:type="paragraph" w:styleId="ad">
    <w:name w:val="Balloon Text"/>
    <w:basedOn w:val="a"/>
    <w:link w:val="ae"/>
    <w:uiPriority w:val="99"/>
    <w:semiHidden/>
    <w:unhideWhenUsed/>
    <w:rsid w:val="0020382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0382F"/>
    <w:rPr>
      <w:rFonts w:asciiTheme="majorHAnsi" w:eastAsiaTheme="majorEastAsia" w:hAnsiTheme="majorHAnsi" w:cstheme="majorBidi"/>
      <w:sz w:val="18"/>
      <w:szCs w:val="18"/>
    </w:rPr>
  </w:style>
  <w:style w:type="paragraph" w:styleId="af">
    <w:name w:val="No Spacing"/>
    <w:uiPriority w:val="1"/>
    <w:qFormat/>
    <w:rsid w:val="0061669D"/>
    <w:pPr>
      <w:widowControl w:val="0"/>
      <w:ind w:leftChars="50" w:left="15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林詩婷</cp:lastModifiedBy>
  <cp:revision>6</cp:revision>
  <dcterms:created xsi:type="dcterms:W3CDTF">2022-04-02T06:30:00Z</dcterms:created>
  <dcterms:modified xsi:type="dcterms:W3CDTF">2022-06-06T08:39:00Z</dcterms:modified>
</cp:coreProperties>
</file>