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95"/>
        <w:gridCol w:w="4317"/>
      </w:tblGrid>
      <w:tr w:rsidR="00C57C0D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C57C0D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C57C0D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7E4024D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D44E81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645679">
              <w:rPr>
                <w:rFonts w:ascii="標楷體" w:eastAsia="標楷體" w:hAnsi="標楷體" w:hint="eastAsia"/>
                <w:szCs w:val="24"/>
              </w:rPr>
              <w:t>□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D44E81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C57C0D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4476660C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1417F4">
              <w:rPr>
                <w:rFonts w:eastAsia="標楷體"/>
                <w:u w:val="single"/>
              </w:rPr>
              <w:t>10</w:t>
            </w:r>
            <w:r w:rsidR="004C0083" w:rsidRPr="004C0083">
              <w:rPr>
                <w:rFonts w:eastAsia="標楷體" w:hint="eastAsia"/>
              </w:rPr>
              <w:t>月</w:t>
            </w:r>
            <w:r w:rsidR="00763103">
              <w:rPr>
                <w:rFonts w:eastAsia="標楷體"/>
                <w:u w:val="single"/>
              </w:rPr>
              <w:t>2</w:t>
            </w:r>
            <w:r w:rsidR="00D44E81">
              <w:rPr>
                <w:rFonts w:eastAsia="標楷體"/>
                <w:u w:val="single"/>
              </w:rPr>
              <w:t>7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proofErr w:type="gramStart"/>
            <w:r w:rsidR="00AE3ED0">
              <w:rPr>
                <w:rFonts w:eastAsia="標楷體" w:hint="eastAsia"/>
              </w:rPr>
              <w:t>戚國福</w:t>
            </w:r>
            <w:proofErr w:type="gramEnd"/>
          </w:p>
          <w:p w14:paraId="746EBEA9" w14:textId="20C0F1EC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6F71C5">
              <w:rPr>
                <w:rFonts w:eastAsia="標楷體"/>
                <w:u w:val="single"/>
              </w:rPr>
              <w:t>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6F71C5">
              <w:rPr>
                <w:rFonts w:eastAsia="標楷體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679C6179" w:rsidR="005F1E2D" w:rsidRPr="007D3C64" w:rsidRDefault="00897EFE" w:rsidP="00FC255C">
            <w:pPr>
              <w:ind w:left="360" w:hanging="240"/>
              <w:jc w:val="both"/>
            </w:pPr>
            <w:r>
              <w:rPr>
                <w:rFonts w:eastAsia="標楷體" w:hint="eastAsia"/>
              </w:rPr>
              <w:t xml:space="preserve">  </w:t>
            </w:r>
            <w:r w:rsidR="008C0FB9">
              <w:rPr>
                <w:rFonts w:eastAsia="標楷體" w:hint="eastAsia"/>
              </w:rPr>
              <w:t>本次</w:t>
            </w:r>
            <w:r w:rsidR="00781B6B">
              <w:rPr>
                <w:rFonts w:eastAsia="標楷體" w:hint="eastAsia"/>
              </w:rPr>
              <w:t>延續上星期未完的課程內容，</w:t>
            </w:r>
            <w:r w:rsidR="00726F88">
              <w:rPr>
                <w:rFonts w:eastAsia="標楷體" w:hint="eastAsia"/>
              </w:rPr>
              <w:t>講解日本義理人情的社會概念。義理及人情勢兩個相對的概念，義理是指道德上的規範，</w:t>
            </w:r>
            <w:r w:rsidR="007172EC">
              <w:rPr>
                <w:rFonts w:eastAsia="標楷體" w:hint="eastAsia"/>
              </w:rPr>
              <w:t>而人情則是關乎人與人情感的感性面。</w:t>
            </w:r>
            <w:r w:rsidR="00A26F5A">
              <w:rPr>
                <w:rFonts w:eastAsia="標楷體" w:hint="eastAsia"/>
              </w:rPr>
              <w:t>而著名的日本</w:t>
            </w:r>
            <w:r w:rsidR="002B3AFB">
              <w:rPr>
                <w:rFonts w:eastAsia="標楷體" w:hint="eastAsia"/>
              </w:rPr>
              <w:t>人類</w:t>
            </w:r>
            <w:r w:rsidR="00A26F5A">
              <w:rPr>
                <w:rFonts w:eastAsia="標楷體" w:hint="eastAsia"/>
              </w:rPr>
              <w:t>學研究著作「</w:t>
            </w:r>
            <w:proofErr w:type="gramStart"/>
            <w:r w:rsidR="002B3AFB">
              <w:rPr>
                <w:rFonts w:eastAsia="標楷體" w:hint="eastAsia"/>
              </w:rPr>
              <w:t>菊與刀</w:t>
            </w:r>
            <w:proofErr w:type="gramEnd"/>
            <w:r w:rsidR="00A26F5A">
              <w:rPr>
                <w:rFonts w:eastAsia="標楷體" w:hint="eastAsia"/>
              </w:rPr>
              <w:t>」也探討了日本人在這方面的</w:t>
            </w:r>
            <w:r w:rsidR="002B3AFB">
              <w:rPr>
                <w:rFonts w:eastAsia="標楷體" w:hint="eastAsia"/>
              </w:rPr>
              <w:t>社會習性，</w:t>
            </w:r>
            <w:proofErr w:type="gramStart"/>
            <w:r w:rsidR="002B3AFB">
              <w:rPr>
                <w:rFonts w:eastAsia="標楷體" w:hint="eastAsia"/>
              </w:rPr>
              <w:t>菊指的</w:t>
            </w:r>
            <w:proofErr w:type="gramEnd"/>
            <w:r w:rsidR="002B3AFB">
              <w:rPr>
                <w:rFonts w:eastAsia="標楷體" w:hint="eastAsia"/>
              </w:rPr>
              <w:t>是若符合日本人的</w:t>
            </w:r>
            <w:r w:rsidR="00607986">
              <w:rPr>
                <w:rFonts w:eastAsia="標楷體" w:hint="eastAsia"/>
              </w:rPr>
              <w:t>社會期待</w:t>
            </w:r>
            <w:r w:rsidR="002B3AFB">
              <w:rPr>
                <w:rFonts w:eastAsia="標楷體" w:hint="eastAsia"/>
              </w:rPr>
              <w:t>，</w:t>
            </w:r>
            <w:r w:rsidR="00607986">
              <w:rPr>
                <w:rFonts w:eastAsia="標楷體" w:hint="eastAsia"/>
              </w:rPr>
              <w:t>那將會獲得菊，也就是日本人</w:t>
            </w:r>
            <w:r w:rsidR="00831E41">
              <w:rPr>
                <w:rFonts w:eastAsia="標楷體" w:hint="eastAsia"/>
              </w:rPr>
              <w:t>細膩、周到而可愛的一面；反之會得到刀，</w:t>
            </w:r>
            <w:r w:rsidR="0013506C">
              <w:rPr>
                <w:rFonts w:eastAsia="標楷體" w:hint="eastAsia"/>
              </w:rPr>
              <w:t>指的便是日本人殘酷而無禮的部分。</w:t>
            </w:r>
            <w:r w:rsidR="00E313C6">
              <w:rPr>
                <w:rFonts w:eastAsia="標楷體" w:hint="eastAsia"/>
              </w:rPr>
              <w:t>日本道德規範的鐵律就是所謂不妨礙他人，就連暴力團</w:t>
            </w:r>
            <w:r w:rsidR="00E313C6">
              <w:rPr>
                <w:rFonts w:eastAsia="標楷體" w:hint="eastAsia"/>
              </w:rPr>
              <w:t>(</w:t>
            </w:r>
            <w:r w:rsidR="00E313C6">
              <w:rPr>
                <w:rFonts w:eastAsia="標楷體" w:hint="eastAsia"/>
              </w:rPr>
              <w:t>黑道</w:t>
            </w:r>
            <w:r w:rsidR="00E313C6">
              <w:rPr>
                <w:rFonts w:eastAsia="標楷體" w:hint="eastAsia"/>
              </w:rPr>
              <w:t>)</w:t>
            </w:r>
            <w:r w:rsidR="00E313C6">
              <w:rPr>
                <w:rFonts w:eastAsia="標楷體" w:hint="eastAsia"/>
              </w:rPr>
              <w:t>也不得不遵守。</w:t>
            </w:r>
            <w:r w:rsidR="00A26B04">
              <w:rPr>
                <w:rFonts w:eastAsia="標楷體" w:hint="eastAsia"/>
              </w:rPr>
              <w:t>而在人情義理上，</w:t>
            </w:r>
            <w:r w:rsidR="00E469CA">
              <w:rPr>
                <w:rFonts w:eastAsia="標楷體" w:hint="eastAsia"/>
              </w:rPr>
              <w:t>在</w:t>
            </w:r>
            <w:r w:rsidR="003410D9">
              <w:rPr>
                <w:rFonts w:eastAsia="標楷體" w:hint="eastAsia"/>
              </w:rPr>
              <w:t>現代社會</w:t>
            </w:r>
            <w:r w:rsidR="00E469CA">
              <w:rPr>
                <w:rFonts w:eastAsia="標楷體" w:hint="eastAsia"/>
              </w:rPr>
              <w:t>的</w:t>
            </w:r>
            <w:r w:rsidR="00A26B04">
              <w:rPr>
                <w:rFonts w:eastAsia="標楷體" w:hint="eastAsia"/>
              </w:rPr>
              <w:t>暴力團</w:t>
            </w:r>
            <w:proofErr w:type="gramStart"/>
            <w:r w:rsidR="00A26B04">
              <w:rPr>
                <w:rFonts w:eastAsia="標楷體" w:hint="eastAsia"/>
              </w:rPr>
              <w:t>或極道中</w:t>
            </w:r>
            <w:proofErr w:type="gramEnd"/>
            <w:r w:rsidR="00AC4E97">
              <w:rPr>
                <w:rFonts w:eastAsia="標楷體" w:hint="eastAsia"/>
              </w:rPr>
              <w:t>得以</w:t>
            </w:r>
            <w:r w:rsidR="00481BB5">
              <w:rPr>
                <w:rFonts w:eastAsia="標楷體" w:hint="eastAsia"/>
              </w:rPr>
              <w:t>看見</w:t>
            </w:r>
            <w:r w:rsidR="003410D9">
              <w:rPr>
                <w:rFonts w:eastAsia="標楷體" w:hint="eastAsia"/>
              </w:rPr>
              <w:t>，</w:t>
            </w:r>
            <w:r w:rsidR="00E469CA">
              <w:rPr>
                <w:rFonts w:eastAsia="標楷體" w:hint="eastAsia"/>
              </w:rPr>
              <w:t>而在過去，則是有太多的例子。比如</w:t>
            </w:r>
            <w:r w:rsidR="007711B2">
              <w:rPr>
                <w:rFonts w:eastAsia="標楷體" w:hint="eastAsia"/>
              </w:rPr>
              <w:t>在日俄戰爭中大顯其能力</w:t>
            </w:r>
            <w:proofErr w:type="gramStart"/>
            <w:r w:rsidR="007711B2">
              <w:rPr>
                <w:rFonts w:eastAsia="標楷體" w:hint="eastAsia"/>
              </w:rPr>
              <w:t>的乃木希典</w:t>
            </w:r>
            <w:proofErr w:type="gramEnd"/>
            <w:r w:rsidR="007711B2">
              <w:rPr>
                <w:rFonts w:eastAsia="標楷體" w:hint="eastAsia"/>
              </w:rPr>
              <w:t>將軍，明治天皇駕崩後</w:t>
            </w:r>
            <w:r w:rsidR="00214414">
              <w:rPr>
                <w:rFonts w:eastAsia="標楷體" w:hint="eastAsia"/>
              </w:rPr>
              <w:t>在其靈柩前</w:t>
            </w:r>
            <w:r w:rsidR="002014EB">
              <w:rPr>
                <w:rFonts w:eastAsia="標楷體" w:hint="eastAsia"/>
              </w:rPr>
              <w:t>殺了自己的妻子後殉身。</w:t>
            </w:r>
            <w:r w:rsidR="00AC4E97">
              <w:rPr>
                <w:rFonts w:eastAsia="標楷體" w:hint="eastAsia"/>
              </w:rPr>
              <w:t>而</w:t>
            </w:r>
            <w:r w:rsidR="002F1E77">
              <w:rPr>
                <w:rFonts w:eastAsia="標楷體" w:hint="eastAsia"/>
              </w:rPr>
              <w:t>台灣嘉南平原的恩人八田與</w:t>
            </w:r>
            <w:proofErr w:type="gramStart"/>
            <w:r w:rsidR="002F1E77">
              <w:rPr>
                <w:rFonts w:eastAsia="標楷體" w:hint="eastAsia"/>
              </w:rPr>
              <w:t>一</w:t>
            </w:r>
            <w:proofErr w:type="gramEnd"/>
            <w:r w:rsidR="006A1CA5">
              <w:rPr>
                <w:rFonts w:eastAsia="標楷體" w:hint="eastAsia"/>
              </w:rPr>
              <w:t>在往菲律賓的船上遇難後，其妻子帶著孩子</w:t>
            </w:r>
            <w:r w:rsidR="00AC4E97">
              <w:rPr>
                <w:rFonts w:eastAsia="標楷體" w:hint="eastAsia"/>
              </w:rPr>
              <w:t>在八田與</w:t>
            </w:r>
            <w:proofErr w:type="gramStart"/>
            <w:r w:rsidR="00AC4E97">
              <w:rPr>
                <w:rFonts w:eastAsia="標楷體" w:hint="eastAsia"/>
              </w:rPr>
              <w:t>一</w:t>
            </w:r>
            <w:proofErr w:type="gramEnd"/>
            <w:r w:rsidR="00AC4E97">
              <w:rPr>
                <w:rFonts w:eastAsia="標楷體" w:hint="eastAsia"/>
              </w:rPr>
              <w:t>建造的珊瑚潭上殉身。</w:t>
            </w:r>
            <w:r w:rsidR="00481BB5">
              <w:rPr>
                <w:rFonts w:eastAsia="標楷體" w:hint="eastAsia"/>
              </w:rPr>
              <w:t>這樣的盡忠</w:t>
            </w:r>
            <w:r w:rsidR="00AC4E97">
              <w:rPr>
                <w:rFonts w:eastAsia="標楷體" w:hint="eastAsia"/>
              </w:rPr>
              <w:t>便是日本人情的</w:t>
            </w:r>
            <w:r w:rsidR="00481BB5">
              <w:rPr>
                <w:rFonts w:eastAsia="標楷體" w:hint="eastAsia"/>
              </w:rPr>
              <w:t>極致展現</w:t>
            </w:r>
            <w:r w:rsidR="00735000">
              <w:rPr>
                <w:rFonts w:eastAsia="標楷體" w:hint="eastAsia"/>
              </w:rPr>
              <w:t>，比起「好死不如賴活」</w:t>
            </w:r>
            <w:r w:rsidR="00E7707E">
              <w:rPr>
                <w:rFonts w:eastAsia="標楷體" w:hint="eastAsia"/>
              </w:rPr>
              <w:t>，他們選擇了更極端的方式，痛痛快快地活，徹徹底底</w:t>
            </w:r>
            <w:proofErr w:type="gramStart"/>
            <w:r w:rsidR="00E7707E">
              <w:rPr>
                <w:rFonts w:eastAsia="標楷體" w:hint="eastAsia"/>
              </w:rPr>
              <w:t>地死才是</w:t>
            </w:r>
            <w:proofErr w:type="gramEnd"/>
            <w:r w:rsidR="00E7707E">
              <w:rPr>
                <w:rFonts w:eastAsia="標楷體" w:hint="eastAsia"/>
              </w:rPr>
              <w:t>他們所認同的</w:t>
            </w:r>
            <w:r w:rsidR="00944C8B">
              <w:rPr>
                <w:rFonts w:eastAsia="標楷體" w:hint="eastAsia"/>
              </w:rPr>
              <w:t>生存之道</w:t>
            </w:r>
            <w:r w:rsidR="00481BB5">
              <w:rPr>
                <w:rFonts w:eastAsia="標楷體" w:hint="eastAsia"/>
              </w:rPr>
              <w:t>。</w:t>
            </w:r>
            <w:r w:rsidR="00944C8B">
              <w:rPr>
                <w:rFonts w:eastAsia="標楷體" w:hint="eastAsia"/>
              </w:rPr>
              <w:t>先前所提到的暴力團也是如此，他們看重忠誠與信義，若有違反諾言，將切下手指作為賠罪，象徵其再也無法</w:t>
            </w:r>
            <w:proofErr w:type="gramStart"/>
            <w:r w:rsidR="00944C8B">
              <w:rPr>
                <w:rFonts w:eastAsia="標楷體" w:hint="eastAsia"/>
              </w:rPr>
              <w:t>用力握</w:t>
            </w:r>
            <w:proofErr w:type="gramEnd"/>
            <w:r w:rsidR="00944C8B">
              <w:rPr>
                <w:rFonts w:eastAsia="標楷體" w:hint="eastAsia"/>
              </w:rPr>
              <w:t>刀，喪失了</w:t>
            </w:r>
            <w:proofErr w:type="gramStart"/>
            <w:r w:rsidR="00944C8B">
              <w:rPr>
                <w:rFonts w:eastAsia="標楷體" w:hint="eastAsia"/>
              </w:rPr>
              <w:t>作為任俠的</w:t>
            </w:r>
            <w:proofErr w:type="gramEnd"/>
            <w:r w:rsidR="000B5558">
              <w:rPr>
                <w:rFonts w:eastAsia="標楷體" w:hint="eastAsia"/>
              </w:rPr>
              <w:t>部分權益</w:t>
            </w:r>
            <w:r w:rsidR="00944C8B">
              <w:rPr>
                <w:rFonts w:eastAsia="標楷體" w:hint="eastAsia"/>
              </w:rPr>
              <w:t>。</w:t>
            </w:r>
            <w:r w:rsidR="00BC09BF">
              <w:rPr>
                <w:rFonts w:eastAsia="標楷體" w:hint="eastAsia"/>
              </w:rPr>
              <w:t>在江戶時</w:t>
            </w:r>
            <w:r w:rsidR="007D3C64">
              <w:rPr>
                <w:rFonts w:eastAsia="標楷體" w:hint="eastAsia"/>
              </w:rPr>
              <w:t>代，有</w:t>
            </w:r>
            <w:proofErr w:type="gramStart"/>
            <w:r w:rsidR="007D3C64" w:rsidRPr="007D3C64">
              <w:rPr>
                <w:rFonts w:eastAsia="標楷體" w:hint="eastAsia"/>
              </w:rPr>
              <w:t>近松門左衛</w:t>
            </w:r>
            <w:proofErr w:type="gramEnd"/>
            <w:r w:rsidR="007D3C64" w:rsidRPr="007D3C64">
              <w:rPr>
                <w:rFonts w:eastAsia="標楷體" w:hint="eastAsia"/>
              </w:rPr>
              <w:t>門</w:t>
            </w:r>
            <w:r w:rsidR="007D3C64">
              <w:rPr>
                <w:rFonts w:eastAsia="標楷體" w:hint="eastAsia"/>
              </w:rPr>
              <w:t>這樣的劇作家透過戲劇將忠孝節義的道理言傳給百姓，而當今現代社會</w:t>
            </w:r>
            <w:r w:rsidR="00C7706E">
              <w:rPr>
                <w:rFonts w:eastAsia="標楷體" w:hint="eastAsia"/>
              </w:rPr>
              <w:t>趨向契約精神，</w:t>
            </w:r>
            <w:r w:rsidR="007D3C64">
              <w:rPr>
                <w:rFonts w:eastAsia="標楷體" w:hint="eastAsia"/>
              </w:rPr>
              <w:t>雖已沒有那樣激烈的行為表現，但此一概念依舊深深地影響著日本。</w:t>
            </w: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5E66BEF5" w:rsidR="00CF0E74" w:rsidRPr="001A625E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7706E">
              <w:rPr>
                <w:rFonts w:eastAsia="標楷體" w:hint="eastAsia"/>
              </w:rPr>
              <w:t>透過本</w:t>
            </w:r>
            <w:r w:rsidR="007A76C1">
              <w:rPr>
                <w:rFonts w:eastAsia="標楷體" w:hint="eastAsia"/>
              </w:rPr>
              <w:t>次課程，同學們了解了歷史課本</w:t>
            </w:r>
            <w:r w:rsidR="001A625E">
              <w:rPr>
                <w:rFonts w:eastAsia="標楷體" w:hint="eastAsia"/>
              </w:rPr>
              <w:t>人物後來的</w:t>
            </w:r>
            <w:r w:rsidR="00A8309B">
              <w:rPr>
                <w:rFonts w:eastAsia="標楷體" w:hint="eastAsia"/>
              </w:rPr>
              <w:t>發展，以及日本</w:t>
            </w:r>
            <w:r w:rsidR="008516B9">
              <w:rPr>
                <w:rFonts w:eastAsia="標楷體" w:hint="eastAsia"/>
              </w:rPr>
              <w:t>人</w:t>
            </w:r>
            <w:r w:rsidR="00A8309B">
              <w:rPr>
                <w:rFonts w:eastAsia="標楷體" w:hint="eastAsia"/>
              </w:rPr>
              <w:t>壯烈</w:t>
            </w:r>
            <w:r w:rsidR="008516B9">
              <w:rPr>
                <w:rFonts w:eastAsia="標楷體" w:hint="eastAsia"/>
              </w:rPr>
              <w:t>舉動其背後的</w:t>
            </w:r>
            <w:r w:rsidR="00256A45">
              <w:rPr>
                <w:rFonts w:eastAsia="標楷體" w:hint="eastAsia"/>
              </w:rPr>
              <w:t>精神</w:t>
            </w:r>
            <w:r w:rsidR="00A8309B">
              <w:rPr>
                <w:rFonts w:eastAsia="標楷體" w:hint="eastAsia"/>
              </w:rPr>
              <w:t>及</w:t>
            </w:r>
            <w:r w:rsidR="00256A45">
              <w:rPr>
                <w:rFonts w:eastAsia="標楷體" w:hint="eastAsia"/>
              </w:rPr>
              <w:t>原因</w:t>
            </w:r>
            <w:r w:rsidR="00A8309B">
              <w:rPr>
                <w:rFonts w:eastAsia="標楷體" w:hint="eastAsia"/>
              </w:rPr>
              <w:t>，</w:t>
            </w:r>
            <w:r w:rsidR="00256A45">
              <w:rPr>
                <w:rFonts w:eastAsia="標楷體" w:hint="eastAsia"/>
              </w:rPr>
              <w:t>並藉影片對日本影視作品中</w:t>
            </w:r>
            <w:r w:rsidR="006B221C">
              <w:rPr>
                <w:rFonts w:eastAsia="標楷體" w:hint="eastAsia"/>
              </w:rPr>
              <w:t>常見的</w:t>
            </w:r>
            <w:r w:rsidR="00944138">
              <w:rPr>
                <w:rFonts w:eastAsia="標楷體" w:hint="eastAsia"/>
              </w:rPr>
              <w:t>人物符號及行為有了</w:t>
            </w:r>
            <w:r w:rsidR="00D50957">
              <w:rPr>
                <w:rFonts w:eastAsia="標楷體" w:hint="eastAsia"/>
              </w:rPr>
              <w:t>認識，相信經過本次課程，大家對日本的</w:t>
            </w:r>
            <w:r w:rsidR="00C13901">
              <w:rPr>
                <w:rFonts w:eastAsia="標楷體" w:hint="eastAsia"/>
              </w:rPr>
              <w:t>了解都更身也</w:t>
            </w:r>
            <w:proofErr w:type="gramStart"/>
            <w:r w:rsidR="00C13901">
              <w:rPr>
                <w:rFonts w:eastAsia="標楷體" w:hint="eastAsia"/>
              </w:rPr>
              <w:t>更廣了</w:t>
            </w:r>
            <w:proofErr w:type="gramEnd"/>
            <w:r w:rsidR="00C13901">
              <w:rPr>
                <w:rFonts w:eastAsia="標楷體" w:hint="eastAsia"/>
              </w:rPr>
              <w:t>。</w:t>
            </w:r>
          </w:p>
          <w:p w14:paraId="50A5BDCA" w14:textId="77777777" w:rsidR="003819BA" w:rsidRPr="00256A45" w:rsidRDefault="003819BA" w:rsidP="00534CE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C57C0D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7672AC83" w:rsidR="005154D4" w:rsidRPr="003125AC" w:rsidRDefault="00C13901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8511D58" wp14:editId="3479A4E2">
                  <wp:extent cx="2291624" cy="1718840"/>
                  <wp:effectExtent l="0" t="0" r="0" b="0"/>
                  <wp:docPr id="3" name="圖片 3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個人, 黑板 的圖片&#10;&#10;自動產生的描述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988" cy="173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370B9F94" w:rsidR="005154D4" w:rsidRPr="003125AC" w:rsidRDefault="00C13901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3F5BC5E" wp14:editId="4F9F39D4">
                  <wp:extent cx="2283913" cy="1713053"/>
                  <wp:effectExtent l="0" t="0" r="2540" b="1905"/>
                  <wp:docPr id="4" name="圖片 4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個人, 黑板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960" cy="17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0D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57C0D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350646AB" w:rsidR="00C156BF" w:rsidRDefault="00C13901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CD1D2C1" wp14:editId="2461D077">
                  <wp:extent cx="2291788" cy="1718959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156" cy="173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5F6398A5" w:rsidR="00C156BF" w:rsidRDefault="00283A7D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AE3D8F9" wp14:editId="1A19BF16">
                  <wp:extent cx="2297953" cy="1723584"/>
                  <wp:effectExtent l="0" t="0" r="7620" b="0"/>
                  <wp:docPr id="10" name="圖片 10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文字, 個人, 黑板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637" cy="174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0D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57C0D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516702BD" w:rsidR="00C156BF" w:rsidRPr="000A3C6D" w:rsidRDefault="00283A7D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E0EF43" wp14:editId="17C08506">
                  <wp:extent cx="2291787" cy="1718959"/>
                  <wp:effectExtent l="0" t="0" r="0" b="0"/>
                  <wp:docPr id="11" name="圖片 11" descr="一張含有 文字, 室內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文字, 室內, 個人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56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76C44519" w:rsidR="00C156BF" w:rsidRPr="000A3C6D" w:rsidRDefault="00C57C0D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29BC27F" wp14:editId="59307EB4">
                  <wp:extent cx="2330208" cy="1747777"/>
                  <wp:effectExtent l="0" t="0" r="0" b="5080"/>
                  <wp:docPr id="12" name="圖片 12" descr="一張含有 文字, 個人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文字, 個人, 室內, 人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51" cy="176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0D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2815" w14:textId="77777777" w:rsidR="00A05D21" w:rsidRDefault="00A05D21" w:rsidP="00D74461">
      <w:pPr>
        <w:ind w:left="360" w:hanging="240"/>
      </w:pPr>
      <w:r>
        <w:separator/>
      </w:r>
    </w:p>
  </w:endnote>
  <w:endnote w:type="continuationSeparator" w:id="0">
    <w:p w14:paraId="114A96DD" w14:textId="77777777" w:rsidR="00A05D21" w:rsidRDefault="00A05D21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2A87" w14:textId="77777777" w:rsidR="00A05D21" w:rsidRDefault="00A05D21" w:rsidP="003230AE">
      <w:pPr>
        <w:ind w:left="360" w:hanging="240"/>
      </w:pPr>
      <w:r>
        <w:separator/>
      </w:r>
    </w:p>
  </w:footnote>
  <w:footnote w:type="continuationSeparator" w:id="0">
    <w:p w14:paraId="0885502E" w14:textId="77777777" w:rsidR="00A05D21" w:rsidRDefault="00A05D21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6B66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417F4"/>
    <w:rsid w:val="0014348C"/>
    <w:rsid w:val="00145264"/>
    <w:rsid w:val="00150C69"/>
    <w:rsid w:val="0015616E"/>
    <w:rsid w:val="00160661"/>
    <w:rsid w:val="00165E14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64F2"/>
    <w:rsid w:val="002F73AF"/>
    <w:rsid w:val="0030007A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810"/>
    <w:rsid w:val="00552264"/>
    <w:rsid w:val="00560B72"/>
    <w:rsid w:val="00562725"/>
    <w:rsid w:val="00562FF6"/>
    <w:rsid w:val="005638E8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53A9"/>
    <w:rsid w:val="006165BE"/>
    <w:rsid w:val="00617A41"/>
    <w:rsid w:val="00622805"/>
    <w:rsid w:val="00635316"/>
    <w:rsid w:val="00645679"/>
    <w:rsid w:val="00650091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4D72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6F88"/>
    <w:rsid w:val="007326AC"/>
    <w:rsid w:val="00733608"/>
    <w:rsid w:val="00735000"/>
    <w:rsid w:val="00737146"/>
    <w:rsid w:val="0073796B"/>
    <w:rsid w:val="00744587"/>
    <w:rsid w:val="00747CC6"/>
    <w:rsid w:val="00750AE5"/>
    <w:rsid w:val="0075767C"/>
    <w:rsid w:val="007576C4"/>
    <w:rsid w:val="00757DC4"/>
    <w:rsid w:val="00760C55"/>
    <w:rsid w:val="00763103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3CBE"/>
    <w:rsid w:val="007E4629"/>
    <w:rsid w:val="007E7622"/>
    <w:rsid w:val="007F0B6F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10066"/>
    <w:rsid w:val="0091089B"/>
    <w:rsid w:val="00914500"/>
    <w:rsid w:val="00917DDC"/>
    <w:rsid w:val="00917F93"/>
    <w:rsid w:val="00930F77"/>
    <w:rsid w:val="009332C9"/>
    <w:rsid w:val="00935AE0"/>
    <w:rsid w:val="009421A5"/>
    <w:rsid w:val="009438DC"/>
    <w:rsid w:val="00944138"/>
    <w:rsid w:val="00944C8B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A05C2"/>
    <w:rsid w:val="009A2FD0"/>
    <w:rsid w:val="009A3DF2"/>
    <w:rsid w:val="009A60E2"/>
    <w:rsid w:val="009B1130"/>
    <w:rsid w:val="009B165F"/>
    <w:rsid w:val="009B3CBF"/>
    <w:rsid w:val="009C48D7"/>
    <w:rsid w:val="009C68C4"/>
    <w:rsid w:val="009C7F31"/>
    <w:rsid w:val="009D0A74"/>
    <w:rsid w:val="009E41B8"/>
    <w:rsid w:val="009E7C53"/>
    <w:rsid w:val="009F1DD8"/>
    <w:rsid w:val="009F7F21"/>
    <w:rsid w:val="00A02041"/>
    <w:rsid w:val="00A02588"/>
    <w:rsid w:val="00A05D21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6DB2"/>
    <w:rsid w:val="00A62392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639"/>
    <w:rsid w:val="00CD0C6E"/>
    <w:rsid w:val="00CD1CF6"/>
    <w:rsid w:val="00CD1DFE"/>
    <w:rsid w:val="00CD6B1E"/>
    <w:rsid w:val="00CE1070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62CD"/>
    <w:rsid w:val="00F21BF7"/>
    <w:rsid w:val="00F21C42"/>
    <w:rsid w:val="00F24255"/>
    <w:rsid w:val="00F30F72"/>
    <w:rsid w:val="00F33A6D"/>
    <w:rsid w:val="00F33C19"/>
    <w:rsid w:val="00F3504D"/>
    <w:rsid w:val="00F419D6"/>
    <w:rsid w:val="00F440C1"/>
    <w:rsid w:val="00F45A35"/>
    <w:rsid w:val="00F45C70"/>
    <w:rsid w:val="00F507EF"/>
    <w:rsid w:val="00F52604"/>
    <w:rsid w:val="00F5672A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2A29-04D1-4567-B7F8-5C46369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曉寧 陳</cp:lastModifiedBy>
  <cp:revision>286</cp:revision>
  <cp:lastPrinted>2018-05-07T06:17:00Z</cp:lastPrinted>
  <dcterms:created xsi:type="dcterms:W3CDTF">2020-10-22T02:45:00Z</dcterms:created>
  <dcterms:modified xsi:type="dcterms:W3CDTF">2022-10-27T05:32:00Z</dcterms:modified>
</cp:coreProperties>
</file>