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9BE6E" w14:textId="0846A39B"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t>中國文化大學</w:t>
      </w:r>
      <w:r w:rsidRPr="001B38FB">
        <w:rPr>
          <w:rFonts w:ascii="Times New Roman" w:eastAsia="標楷體" w:hAnsi="Times New Roman" w:cs="Times New Roman"/>
          <w:b/>
          <w:sz w:val="32"/>
          <w:szCs w:val="32"/>
        </w:rPr>
        <w:t>11</w:t>
      </w:r>
      <w:r w:rsidRPr="001B38FB">
        <w:rPr>
          <w:rFonts w:ascii="Times New Roman" w:eastAsia="標楷體" w:hAnsi="Times New Roman" w:cs="Times New Roman" w:hint="eastAsia"/>
          <w:b/>
          <w:sz w:val="32"/>
          <w:szCs w:val="32"/>
        </w:rPr>
        <w:t>2</w:t>
      </w:r>
      <w:r w:rsidRPr="001B38FB">
        <w:rPr>
          <w:rFonts w:ascii="Times New Roman" w:eastAsia="標楷體" w:hAnsi="Times New Roman" w:cs="Times New Roman" w:hint="eastAsia"/>
          <w:b/>
          <w:sz w:val="32"/>
          <w:szCs w:val="32"/>
        </w:rPr>
        <w:t>學</w:t>
      </w:r>
      <w:r w:rsidRPr="001B38FB">
        <w:rPr>
          <w:rFonts w:ascii="Times New Roman" w:eastAsia="標楷體" w:hAnsi="Times New Roman" w:cs="Times New Roman"/>
          <w:b/>
          <w:sz w:val="32"/>
          <w:szCs w:val="32"/>
        </w:rPr>
        <w:t>年度</w:t>
      </w:r>
      <w:r w:rsidRPr="001B38FB">
        <w:rPr>
          <w:rFonts w:ascii="Times New Roman" w:eastAsia="標楷體" w:hAnsi="Times New Roman" w:cs="Times New Roman" w:hint="eastAsia"/>
          <w:b/>
          <w:sz w:val="32"/>
          <w:szCs w:val="32"/>
        </w:rPr>
        <w:t>高教深耕計畫</w:t>
      </w:r>
    </w:p>
    <w:p w14:paraId="37AB567B" w14:textId="77777777"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hint="eastAsia"/>
          <w:b/>
          <w:sz w:val="32"/>
          <w:szCs w:val="32"/>
        </w:rPr>
        <w:t>A</w:t>
      </w:r>
      <w:r>
        <w:rPr>
          <w:rFonts w:ascii="Times New Roman" w:eastAsia="標楷體" w:hAnsi="Times New Roman" w:cs="Times New Roman" w:hint="eastAsia"/>
          <w:b/>
          <w:sz w:val="32"/>
          <w:szCs w:val="32"/>
        </w:rPr>
        <w:t>2</w:t>
      </w:r>
      <w:r w:rsidRPr="001B38FB">
        <w:rPr>
          <w:rFonts w:ascii="Times New Roman" w:eastAsia="標楷體" w:hAnsi="Times New Roman" w:cs="Times New Roman"/>
          <w:b/>
          <w:sz w:val="32"/>
          <w:szCs w:val="32"/>
        </w:rPr>
        <w:t>活動成果紀錄表</w:t>
      </w:r>
    </w:p>
    <w:p w14:paraId="43218254" w14:textId="77777777" w:rsidR="00D11214" w:rsidRDefault="00D11214" w:rsidP="00D11214">
      <w:pPr>
        <w:spacing w:line="0" w:lineRule="atLeast"/>
        <w:ind w:left="360" w:hanging="240"/>
        <w:jc w:val="center"/>
        <w:rPr>
          <w:rFonts w:ascii="Times New Roman" w:eastAsia="標楷體" w:hAnsi="Times New Roman" w:cs="Times New Roman"/>
          <w:b/>
          <w:szCs w:val="24"/>
        </w:rPr>
      </w:pP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41"/>
        <w:gridCol w:w="2977"/>
        <w:gridCol w:w="1418"/>
        <w:gridCol w:w="1783"/>
      </w:tblGrid>
      <w:tr w:rsidR="00D11214" w:rsidRPr="001B38FB" w14:paraId="46AE00F0" w14:textId="77777777" w:rsidTr="008102CD">
        <w:trPr>
          <w:trHeight w:val="736"/>
          <w:jc w:val="center"/>
        </w:trPr>
        <w:tc>
          <w:tcPr>
            <w:tcW w:w="3964" w:type="dxa"/>
            <w:gridSpan w:val="3"/>
            <w:shd w:val="clear" w:color="auto" w:fill="auto"/>
            <w:vAlign w:val="center"/>
          </w:tcPr>
          <w:p w14:paraId="77919B97" w14:textId="77777777" w:rsidR="00D11214" w:rsidRPr="001A4F13" w:rsidRDefault="00D11214" w:rsidP="008102CD">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關鍵能力</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資訊科技與人文關懷</w:t>
            </w:r>
          </w:p>
        </w:tc>
        <w:tc>
          <w:tcPr>
            <w:tcW w:w="6178" w:type="dxa"/>
            <w:gridSpan w:val="3"/>
            <w:shd w:val="clear" w:color="auto" w:fill="auto"/>
            <w:vAlign w:val="center"/>
          </w:tcPr>
          <w:p w14:paraId="280AF036" w14:textId="77777777" w:rsidR="00D11214" w:rsidRPr="001A4F13" w:rsidRDefault="00D11214" w:rsidP="008102CD">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績效指標</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學生資訊科技與人文關懷能力提升及成效</w:t>
            </w:r>
          </w:p>
        </w:tc>
      </w:tr>
      <w:tr w:rsidR="00D11214" w:rsidRPr="001B38FB" w14:paraId="624B6CED" w14:textId="77777777" w:rsidTr="00D3088F">
        <w:trPr>
          <w:trHeight w:val="917"/>
          <w:jc w:val="center"/>
        </w:trPr>
        <w:tc>
          <w:tcPr>
            <w:tcW w:w="2405" w:type="dxa"/>
            <w:shd w:val="clear" w:color="auto" w:fill="auto"/>
            <w:vAlign w:val="center"/>
          </w:tcPr>
          <w:p w14:paraId="3D1A7873" w14:textId="77777777" w:rsidR="00D11214" w:rsidRDefault="00D11214" w:rsidP="008102CD">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課程</w:t>
            </w:r>
            <w:r w:rsidRPr="001B38FB">
              <w:rPr>
                <w:rFonts w:ascii="Times New Roman" w:eastAsia="標楷體" w:hAnsi="Times New Roman" w:cs="Times New Roman"/>
                <w:b/>
                <w:szCs w:val="24"/>
              </w:rPr>
              <w:t>名稱</w:t>
            </w:r>
          </w:p>
          <w:p w14:paraId="1C66CF4E" w14:textId="645E380E" w:rsidR="00D54C13" w:rsidRPr="001B38FB" w:rsidRDefault="00D54C13" w:rsidP="008102CD">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（科目代號）</w:t>
            </w:r>
          </w:p>
        </w:tc>
        <w:tc>
          <w:tcPr>
            <w:tcW w:w="4536" w:type="dxa"/>
            <w:gridSpan w:val="3"/>
            <w:shd w:val="clear" w:color="auto" w:fill="auto"/>
            <w:vAlign w:val="center"/>
          </w:tcPr>
          <w:p w14:paraId="2F2BAE31" w14:textId="2FA27075" w:rsidR="00D11214" w:rsidRPr="001B38FB" w:rsidRDefault="008102CD" w:rsidP="008102CD">
            <w:pPr>
              <w:ind w:left="360" w:hanging="240"/>
              <w:jc w:val="both"/>
              <w:rPr>
                <w:rFonts w:ascii="Times New Roman" w:eastAsia="標楷體" w:hAnsi="Times New Roman" w:cs="Times New Roman"/>
                <w:szCs w:val="24"/>
              </w:rPr>
            </w:pPr>
            <w:r>
              <w:rPr>
                <w:rFonts w:ascii="Times New Roman" w:eastAsia="標楷體" w:hAnsi="Times New Roman" w:cs="Times New Roman" w:hint="eastAsia"/>
              </w:rPr>
              <w:t>愛情哲學</w:t>
            </w:r>
          </w:p>
        </w:tc>
        <w:tc>
          <w:tcPr>
            <w:tcW w:w="1418" w:type="dxa"/>
            <w:shd w:val="clear" w:color="auto" w:fill="auto"/>
            <w:vAlign w:val="center"/>
          </w:tcPr>
          <w:p w14:paraId="39C652E3" w14:textId="77777777" w:rsidR="00D11214" w:rsidRPr="001B38FB" w:rsidRDefault="00D11214" w:rsidP="008102CD">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日期</w:t>
            </w:r>
          </w:p>
        </w:tc>
        <w:tc>
          <w:tcPr>
            <w:tcW w:w="1783" w:type="dxa"/>
            <w:shd w:val="clear" w:color="auto" w:fill="auto"/>
            <w:vAlign w:val="center"/>
          </w:tcPr>
          <w:p w14:paraId="08669414" w14:textId="0C2B4263" w:rsidR="00D11214" w:rsidRPr="008102CD" w:rsidRDefault="008102CD" w:rsidP="008102CD">
            <w:pPr>
              <w:rPr>
                <w:rFonts w:ascii="標楷體" w:eastAsia="標楷體" w:hAnsi="標楷體"/>
              </w:rPr>
            </w:pPr>
            <w:r w:rsidRPr="008102CD">
              <w:rPr>
                <w:rFonts w:ascii="標楷體" w:eastAsia="標楷體" w:hAnsi="標楷體" w:hint="eastAsia"/>
              </w:rPr>
              <w:t>113年5月3日&amp;113年5月10日</w:t>
            </w:r>
          </w:p>
        </w:tc>
      </w:tr>
      <w:tr w:rsidR="00D54C13" w:rsidRPr="001B38FB" w14:paraId="3C2C3C8A" w14:textId="77777777" w:rsidTr="00D3088F">
        <w:trPr>
          <w:trHeight w:val="699"/>
          <w:jc w:val="center"/>
        </w:trPr>
        <w:tc>
          <w:tcPr>
            <w:tcW w:w="2405" w:type="dxa"/>
            <w:shd w:val="clear" w:color="auto" w:fill="auto"/>
            <w:vAlign w:val="center"/>
          </w:tcPr>
          <w:p w14:paraId="333403B4" w14:textId="732CEAF9" w:rsidR="00D54C13" w:rsidRPr="001B38FB" w:rsidRDefault="00D54C13" w:rsidP="008102CD">
            <w:pPr>
              <w:jc w:val="center"/>
              <w:rPr>
                <w:rFonts w:ascii="Times New Roman" w:eastAsia="標楷體" w:hAnsi="Times New Roman" w:cs="Times New Roman"/>
                <w:b/>
                <w:szCs w:val="24"/>
              </w:rPr>
            </w:pPr>
            <w:r>
              <w:rPr>
                <w:rFonts w:ascii="Times New Roman" w:eastAsia="標楷體" w:hAnsi="Times New Roman" w:cs="Times New Roman" w:hint="eastAsia"/>
                <w:b/>
                <w:szCs w:val="24"/>
              </w:rPr>
              <w:t>人文素養指標</w:t>
            </w:r>
          </w:p>
        </w:tc>
        <w:tc>
          <w:tcPr>
            <w:tcW w:w="4536" w:type="dxa"/>
            <w:gridSpan w:val="3"/>
            <w:shd w:val="clear" w:color="auto" w:fill="auto"/>
            <w:vAlign w:val="center"/>
          </w:tcPr>
          <w:p w14:paraId="3B6B9D8B" w14:textId="78EC3888" w:rsidR="00D54C13" w:rsidRPr="00D54C13" w:rsidRDefault="00D54C13" w:rsidP="00D54C13">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人文與藝術美感</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□醫療與飲食</w:t>
            </w:r>
          </w:p>
          <w:p w14:paraId="16D72BF8" w14:textId="0352A8F8" w:rsidR="00D54C13" w:rsidRDefault="00D54C13" w:rsidP="00D54C13">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生態保育</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□社會弱勢關懷</w:t>
            </w:r>
          </w:p>
          <w:p w14:paraId="6D7ECECE" w14:textId="2EA29BAA" w:rsidR="00D54C13" w:rsidRPr="001B38FB" w:rsidRDefault="00D54C13" w:rsidP="00D54C13">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科技與媒體</w:t>
            </w:r>
            <w:r>
              <w:rPr>
                <w:rFonts w:ascii="Times New Roman" w:eastAsia="標楷體" w:hAnsi="Times New Roman" w:cs="Times New Roman" w:hint="eastAsia"/>
                <w:szCs w:val="24"/>
              </w:rPr>
              <w:t xml:space="preserve">      </w:t>
            </w:r>
            <w:r w:rsidR="008102CD">
              <w:rPr>
                <w:rFonts w:ascii="Times New Roman" w:eastAsia="標楷體" w:hAnsi="Times New Roman" w:cs="Times New Roman" w:hint="eastAsia"/>
                <w:szCs w:val="24"/>
              </w:rPr>
              <w:t>■</w:t>
            </w:r>
            <w:r w:rsidRPr="00D54C13">
              <w:rPr>
                <w:rFonts w:ascii="Times New Roman" w:eastAsia="標楷體" w:hAnsi="Times New Roman" w:cs="Times New Roman" w:hint="eastAsia"/>
                <w:szCs w:val="24"/>
              </w:rPr>
              <w:t>生命教育</w:t>
            </w:r>
          </w:p>
        </w:tc>
        <w:tc>
          <w:tcPr>
            <w:tcW w:w="1418" w:type="dxa"/>
            <w:shd w:val="clear" w:color="auto" w:fill="auto"/>
            <w:vAlign w:val="center"/>
          </w:tcPr>
          <w:p w14:paraId="34D09A71" w14:textId="7979D747" w:rsidR="00D54C13" w:rsidRPr="001B38FB" w:rsidRDefault="00D54C13" w:rsidP="008102CD">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開課單位</w:t>
            </w:r>
            <w:r w:rsidRPr="00D54C13">
              <w:rPr>
                <w:rFonts w:ascii="Times New Roman" w:eastAsia="標楷體" w:hAnsi="Times New Roman" w:cs="Times New Roman" w:hint="eastAsia"/>
                <w:b/>
                <w:szCs w:val="24"/>
              </w:rPr>
              <w:t>/</w:t>
            </w:r>
            <w:r w:rsidRPr="00D54C13">
              <w:rPr>
                <w:rFonts w:ascii="Times New Roman" w:eastAsia="標楷體" w:hAnsi="Times New Roman" w:cs="Times New Roman" w:hint="eastAsia"/>
                <w:b/>
                <w:szCs w:val="24"/>
              </w:rPr>
              <w:t>開課年級</w:t>
            </w:r>
          </w:p>
        </w:tc>
        <w:tc>
          <w:tcPr>
            <w:tcW w:w="1783" w:type="dxa"/>
            <w:shd w:val="clear" w:color="auto" w:fill="auto"/>
            <w:vAlign w:val="center"/>
          </w:tcPr>
          <w:p w14:paraId="41C1A037" w14:textId="41203930" w:rsidR="00D54C13" w:rsidRPr="001B38FB" w:rsidRDefault="008102CD" w:rsidP="008102CD">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哲學</w:t>
            </w:r>
            <w:r>
              <w:rPr>
                <w:rFonts w:ascii="Times New Roman" w:eastAsia="標楷體" w:hAnsi="Times New Roman" w:cs="Times New Roman" w:hint="eastAsia"/>
                <w:szCs w:val="24"/>
              </w:rPr>
              <w:t>3</w:t>
            </w:r>
          </w:p>
        </w:tc>
      </w:tr>
      <w:tr w:rsidR="00D11214" w:rsidRPr="001B38FB" w14:paraId="4CF7F2C0" w14:textId="77777777" w:rsidTr="008102CD">
        <w:trPr>
          <w:trHeight w:val="736"/>
          <w:jc w:val="center"/>
        </w:trPr>
        <w:tc>
          <w:tcPr>
            <w:tcW w:w="3823" w:type="dxa"/>
            <w:gridSpan w:val="2"/>
            <w:shd w:val="clear" w:color="auto" w:fill="auto"/>
            <w:vAlign w:val="center"/>
          </w:tcPr>
          <w:p w14:paraId="029E99A4" w14:textId="77777777" w:rsidR="00D11214" w:rsidRPr="001B38FB" w:rsidRDefault="00D11214" w:rsidP="008102CD">
            <w:pPr>
              <w:rPr>
                <w:rFonts w:ascii="Times New Roman" w:eastAsia="標楷體" w:hAnsi="Times New Roman" w:cs="Times New Roman"/>
                <w:b/>
                <w:szCs w:val="24"/>
              </w:rPr>
            </w:pPr>
            <w:r w:rsidRPr="00ED447D">
              <w:rPr>
                <w:rFonts w:ascii="Calibri" w:eastAsia="新細明體" w:hAnsi="Calibri" w:cs="Calibri"/>
                <w:b/>
                <w:bCs/>
                <w:kern w:val="0"/>
                <w:szCs w:val="24"/>
              </w:rPr>
              <w:t>本</w:t>
            </w:r>
            <w:r w:rsidRPr="001B38FB">
              <w:rPr>
                <w:rFonts w:ascii="Calibri" w:eastAsia="新細明體" w:hAnsi="Calibri" w:cs="Calibri"/>
                <w:b/>
                <w:bCs/>
                <w:kern w:val="0"/>
                <w:szCs w:val="24"/>
              </w:rPr>
              <w:t>課程</w:t>
            </w:r>
            <w:r w:rsidRPr="00ED447D">
              <w:rPr>
                <w:rFonts w:ascii="Calibri" w:eastAsia="新細明體" w:hAnsi="Calibri" w:cs="Calibri"/>
                <w:b/>
                <w:bCs/>
                <w:kern w:val="0"/>
                <w:szCs w:val="24"/>
              </w:rPr>
              <w:t>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學習方式</w:t>
            </w:r>
          </w:p>
        </w:tc>
        <w:tc>
          <w:tcPr>
            <w:tcW w:w="6319" w:type="dxa"/>
            <w:gridSpan w:val="4"/>
            <w:shd w:val="clear" w:color="auto" w:fill="auto"/>
          </w:tcPr>
          <w:p w14:paraId="1978DE61" w14:textId="5731783D" w:rsidR="00D11214" w:rsidRPr="008102CD" w:rsidRDefault="008102CD" w:rsidP="008102CD">
            <w:pPr>
              <w:jc w:val="both"/>
              <w:rPr>
                <w:rFonts w:ascii="Times New Roman" w:eastAsia="標楷體" w:hAnsi="Times New Roman" w:cs="Times New Roman"/>
                <w:szCs w:val="24"/>
              </w:rPr>
            </w:pPr>
            <w:r>
              <w:rPr>
                <w:rFonts w:ascii="Times New Roman" w:eastAsia="標楷體" w:hAnsi="Times New Roman" w:cs="Times New Roman" w:hint="eastAsia"/>
                <w:szCs w:val="24"/>
              </w:rPr>
              <w:t>透過兩位講者分享與講解，讓學生更清楚明確的思考關於愛情</w:t>
            </w:r>
            <w:r w:rsidR="00DF2CB7">
              <w:rPr>
                <w:rFonts w:ascii="Times New Roman" w:eastAsia="標楷體" w:hAnsi="Times New Roman" w:cs="Times New Roman" w:hint="eastAsia"/>
                <w:szCs w:val="24"/>
              </w:rPr>
              <w:t>的定義、本質；並探討分析現代的雲端戀愛、速食愛情。</w:t>
            </w:r>
          </w:p>
        </w:tc>
      </w:tr>
      <w:tr w:rsidR="00D11214" w:rsidRPr="001B38FB" w14:paraId="7134A8FF" w14:textId="77777777" w:rsidTr="008102CD">
        <w:trPr>
          <w:trHeight w:val="736"/>
          <w:jc w:val="center"/>
        </w:trPr>
        <w:tc>
          <w:tcPr>
            <w:tcW w:w="3823" w:type="dxa"/>
            <w:gridSpan w:val="2"/>
            <w:shd w:val="clear" w:color="auto" w:fill="auto"/>
            <w:vAlign w:val="center"/>
          </w:tcPr>
          <w:p w14:paraId="5F28937A" w14:textId="77777777" w:rsidR="00D11214" w:rsidRPr="001B38FB" w:rsidRDefault="00D11214" w:rsidP="008102CD">
            <w:pPr>
              <w:rPr>
                <w:rFonts w:ascii="Times New Roman" w:eastAsia="標楷體" w:hAnsi="Times New Roman" w:cs="Times New Roman"/>
                <w:b/>
                <w:szCs w:val="24"/>
              </w:rPr>
            </w:pPr>
            <w:r w:rsidRPr="001B38FB">
              <w:rPr>
                <w:rFonts w:ascii="Calibri" w:eastAsia="新細明體" w:hAnsi="Calibri" w:cs="Calibri"/>
                <w:b/>
                <w:bCs/>
                <w:kern w:val="0"/>
                <w:szCs w:val="24"/>
              </w:rPr>
              <w:t>本</w:t>
            </w:r>
            <w:r w:rsidRPr="00ED447D">
              <w:rPr>
                <w:rFonts w:ascii="Calibri" w:eastAsia="新細明體" w:hAnsi="Calibri" w:cs="Calibri"/>
                <w:b/>
                <w:bCs/>
                <w:kern w:val="0"/>
                <w:szCs w:val="24"/>
              </w:rPr>
              <w:t>課程預定學生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可獲得的核心能力</w:t>
            </w:r>
            <w:r w:rsidRPr="001B38FB">
              <w:rPr>
                <w:rFonts w:ascii="Calibri" w:eastAsia="新細明體" w:hAnsi="Calibri" w:cs="Calibri" w:hint="eastAsia"/>
                <w:b/>
                <w:bCs/>
                <w:kern w:val="0"/>
                <w:szCs w:val="24"/>
              </w:rPr>
              <w:t>為何</w:t>
            </w:r>
          </w:p>
        </w:tc>
        <w:tc>
          <w:tcPr>
            <w:tcW w:w="6319" w:type="dxa"/>
            <w:gridSpan w:val="4"/>
            <w:shd w:val="clear" w:color="auto" w:fill="auto"/>
          </w:tcPr>
          <w:p w14:paraId="32AEA675" w14:textId="4A61BBAD" w:rsidR="00D11214" w:rsidRPr="00DF2CB7" w:rsidRDefault="00DF2CB7" w:rsidP="008102CD">
            <w:pPr>
              <w:widowControl/>
              <w:shd w:val="clear" w:color="auto" w:fill="FFFFFF"/>
              <w:jc w:val="both"/>
              <w:textAlignment w:val="baseline"/>
              <w:rPr>
                <w:rFonts w:ascii="Times New Roman" w:eastAsia="標楷體" w:hAnsi="Times New Roman" w:cs="Times New Roman"/>
                <w:szCs w:val="24"/>
              </w:rPr>
            </w:pPr>
            <w:r w:rsidRPr="00DF2CB7">
              <w:rPr>
                <w:rFonts w:ascii="Times New Roman" w:eastAsia="標楷體" w:hAnsi="Times New Roman" w:cs="Times New Roman" w:hint="eastAsia"/>
                <w:szCs w:val="24"/>
              </w:rPr>
              <w:t>強化</w:t>
            </w:r>
            <w:r>
              <w:rPr>
                <w:rFonts w:ascii="Times New Roman" w:eastAsia="標楷體" w:hAnsi="Times New Roman" w:cs="Times New Roman" w:hint="eastAsia"/>
                <w:szCs w:val="24"/>
              </w:rPr>
              <w:t>學生對於愛人與被愛的能力，並加強學生對於愛情的定義與分析本質。</w:t>
            </w:r>
          </w:p>
        </w:tc>
      </w:tr>
      <w:tr w:rsidR="00D11214" w:rsidRPr="001B38FB" w14:paraId="6B4AB972" w14:textId="77777777" w:rsidTr="008102CD">
        <w:trPr>
          <w:trHeight w:val="736"/>
          <w:jc w:val="center"/>
        </w:trPr>
        <w:tc>
          <w:tcPr>
            <w:tcW w:w="3823" w:type="dxa"/>
            <w:gridSpan w:val="2"/>
            <w:shd w:val="clear" w:color="auto" w:fill="auto"/>
            <w:vAlign w:val="center"/>
          </w:tcPr>
          <w:p w14:paraId="0C443E51" w14:textId="77777777" w:rsidR="00D11214" w:rsidRPr="001B38FB" w:rsidRDefault="00D11214" w:rsidP="008102CD">
            <w:pPr>
              <w:rPr>
                <w:rFonts w:ascii="Times New Roman" w:eastAsia="標楷體" w:hAnsi="Times New Roman" w:cs="Times New Roman"/>
                <w:b/>
                <w:szCs w:val="24"/>
              </w:rPr>
            </w:pPr>
            <w:r w:rsidRPr="00ED447D">
              <w:rPr>
                <w:rFonts w:ascii="Calibri" w:eastAsia="新細明體" w:hAnsi="Calibri" w:cs="Calibri"/>
                <w:b/>
                <w:bCs/>
                <w:kern w:val="0"/>
                <w:szCs w:val="24"/>
              </w:rPr>
              <w:t>本課程學生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學習是否達到預期學習目標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獲得核心能力之相關評估方式</w:t>
            </w:r>
            <w:r w:rsidRPr="001B38FB">
              <w:rPr>
                <w:rFonts w:ascii="Calibri" w:eastAsia="新細明體" w:hAnsi="Calibri" w:cs="Calibri" w:hint="eastAsia"/>
                <w:b/>
                <w:bCs/>
                <w:kern w:val="0"/>
                <w:szCs w:val="24"/>
              </w:rPr>
              <w:t>為何</w:t>
            </w:r>
          </w:p>
        </w:tc>
        <w:tc>
          <w:tcPr>
            <w:tcW w:w="6319" w:type="dxa"/>
            <w:gridSpan w:val="4"/>
            <w:shd w:val="clear" w:color="auto" w:fill="auto"/>
          </w:tcPr>
          <w:p w14:paraId="311770AF" w14:textId="27C87257" w:rsidR="00D11214" w:rsidRPr="00DF2CB7" w:rsidRDefault="00DF2CB7" w:rsidP="008102CD">
            <w:pPr>
              <w:widowControl/>
              <w:shd w:val="clear" w:color="auto" w:fill="FFFFFF"/>
              <w:jc w:val="both"/>
              <w:textAlignment w:val="baseline"/>
              <w:rPr>
                <w:rFonts w:ascii="Times New Roman" w:eastAsia="標楷體" w:hAnsi="Times New Roman" w:cs="Times New Roman"/>
                <w:szCs w:val="24"/>
              </w:rPr>
            </w:pPr>
            <w:r>
              <w:rPr>
                <w:rFonts w:ascii="Times New Roman" w:eastAsia="標楷體" w:hAnsi="Times New Roman" w:cs="Times New Roman" w:hint="eastAsia"/>
                <w:szCs w:val="24"/>
              </w:rPr>
              <w:t>藉由問卷，讓參與張峰賓教授與徐佐銘教授講座的同學，針對講演內容的反思與探討過往自身經驗</w:t>
            </w:r>
          </w:p>
        </w:tc>
      </w:tr>
      <w:tr w:rsidR="00D11214" w:rsidRPr="001B38FB" w14:paraId="29091193" w14:textId="77777777" w:rsidTr="008102CD">
        <w:trPr>
          <w:trHeight w:val="736"/>
          <w:jc w:val="center"/>
        </w:trPr>
        <w:tc>
          <w:tcPr>
            <w:tcW w:w="3823" w:type="dxa"/>
            <w:gridSpan w:val="2"/>
            <w:shd w:val="clear" w:color="auto" w:fill="auto"/>
            <w:vAlign w:val="center"/>
          </w:tcPr>
          <w:p w14:paraId="2CB93C62" w14:textId="77777777" w:rsidR="00D11214" w:rsidRPr="001B38FB" w:rsidRDefault="00D11214" w:rsidP="008102CD">
            <w:pPr>
              <w:rPr>
                <w:rFonts w:ascii="Times New Roman" w:eastAsia="標楷體" w:hAnsi="Times New Roman" w:cs="Times New Roman"/>
                <w:b/>
                <w:szCs w:val="24"/>
              </w:rPr>
            </w:pPr>
            <w:r w:rsidRPr="00ED447D">
              <w:rPr>
                <w:rFonts w:ascii="Calibri" w:eastAsia="新細明體" w:hAnsi="Calibri" w:cs="Calibri"/>
                <w:b/>
                <w:bCs/>
                <w:kern w:val="0"/>
                <w:szCs w:val="24"/>
              </w:rPr>
              <w:t>本課程學生完成</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的學習表現</w:t>
            </w:r>
            <w:r w:rsidRPr="001B38FB">
              <w:rPr>
                <w:rFonts w:ascii="Calibri" w:eastAsia="新細明體" w:hAnsi="Calibri" w:cs="Calibri" w:hint="eastAsia"/>
                <w:b/>
                <w:bCs/>
                <w:kern w:val="0"/>
                <w:szCs w:val="24"/>
              </w:rPr>
              <w:t>為何</w:t>
            </w:r>
          </w:p>
        </w:tc>
        <w:tc>
          <w:tcPr>
            <w:tcW w:w="6319" w:type="dxa"/>
            <w:gridSpan w:val="4"/>
            <w:shd w:val="clear" w:color="auto" w:fill="auto"/>
          </w:tcPr>
          <w:p w14:paraId="594E39B7" w14:textId="4D7E80EA" w:rsidR="00D11214" w:rsidRPr="008102CD" w:rsidRDefault="008102CD" w:rsidP="008102CD">
            <w:pPr>
              <w:widowControl/>
              <w:shd w:val="clear" w:color="auto" w:fill="FFFFFF"/>
              <w:jc w:val="both"/>
              <w:textAlignment w:val="baseline"/>
              <w:rPr>
                <w:rFonts w:ascii="Times New Roman" w:eastAsia="標楷體" w:hAnsi="Times New Roman" w:cs="Times New Roman"/>
                <w:szCs w:val="24"/>
              </w:rPr>
            </w:pPr>
            <w:r>
              <w:rPr>
                <w:rFonts w:ascii="Times New Roman" w:eastAsia="標楷體" w:hAnsi="Times New Roman" w:cs="Times New Roman" w:hint="eastAsia"/>
                <w:szCs w:val="24"/>
              </w:rPr>
              <w:t>學生於課程完成後，更清楚的了解到愛情的定義與各種愛的不同，也了解現代愛情觀是如何發展至今，並學會在現在可以好好保護自己勇敢追求愛情</w:t>
            </w:r>
          </w:p>
        </w:tc>
      </w:tr>
      <w:tr w:rsidR="00D11214" w:rsidRPr="001B38FB" w14:paraId="77D1406C" w14:textId="77777777" w:rsidTr="008102CD">
        <w:trPr>
          <w:trHeight w:val="6380"/>
          <w:jc w:val="center"/>
        </w:trPr>
        <w:tc>
          <w:tcPr>
            <w:tcW w:w="10142" w:type="dxa"/>
            <w:gridSpan w:val="6"/>
            <w:shd w:val="clear" w:color="auto" w:fill="auto"/>
          </w:tcPr>
          <w:p w14:paraId="7E7D6EFB" w14:textId="77777777" w:rsidR="00D11214" w:rsidRDefault="00D11214" w:rsidP="008102CD">
            <w:pPr>
              <w:ind w:leftChars="20" w:left="146" w:hangingChars="41" w:hanging="98"/>
              <w:jc w:val="both"/>
              <w:rPr>
                <w:rFonts w:ascii="Times New Roman" w:eastAsia="標楷體" w:hAnsi="Times New Roman" w:cs="Times New Roman"/>
              </w:rPr>
            </w:pPr>
            <w:r w:rsidRPr="00ED447D">
              <w:rPr>
                <w:rFonts w:ascii="Calibri" w:eastAsia="新細明體" w:hAnsi="Calibri" w:cs="Calibri"/>
                <w:b/>
                <w:bCs/>
                <w:kern w:val="0"/>
                <w:szCs w:val="24"/>
                <w:bdr w:val="none" w:sz="0" w:space="0" w:color="auto" w:frame="1"/>
              </w:rPr>
              <w:t>A</w:t>
            </w:r>
            <w:r>
              <w:rPr>
                <w:rFonts w:ascii="Calibri" w:eastAsia="新細明體" w:hAnsi="Calibri" w:cs="Calibri" w:hint="eastAsia"/>
                <w:b/>
                <w:bCs/>
                <w:kern w:val="0"/>
                <w:szCs w:val="24"/>
                <w:bdr w:val="none" w:sz="0" w:space="0" w:color="auto" w:frame="1"/>
              </w:rPr>
              <w:t>2</w:t>
            </w:r>
            <w:r>
              <w:rPr>
                <w:rFonts w:ascii="Calibri" w:eastAsia="新細明體" w:hAnsi="Calibri" w:cs="Calibri" w:hint="eastAsia"/>
                <w:b/>
                <w:bCs/>
                <w:kern w:val="0"/>
                <w:szCs w:val="24"/>
                <w:bdr w:val="none" w:sz="0" w:space="0" w:color="auto" w:frame="1"/>
              </w:rPr>
              <w:t>人文關懷</w:t>
            </w:r>
            <w:r w:rsidRPr="00ED447D">
              <w:rPr>
                <w:rFonts w:ascii="Calibri" w:eastAsia="新細明體" w:hAnsi="Calibri" w:cs="Calibri"/>
                <w:b/>
                <w:bCs/>
                <w:kern w:val="0"/>
                <w:szCs w:val="24"/>
                <w:bdr w:val="none" w:sz="0" w:space="0" w:color="auto" w:frame="1"/>
              </w:rPr>
              <w:t>學習之成果紀錄</w:t>
            </w:r>
            <w:r w:rsidRPr="001B38FB">
              <w:rPr>
                <w:rFonts w:ascii="Times New Roman" w:eastAsia="標楷體" w:hAnsi="Times New Roman" w:cs="Times New Roman"/>
              </w:rPr>
              <w:t>：</w:t>
            </w:r>
          </w:p>
          <w:p w14:paraId="18F92930" w14:textId="77777777" w:rsidR="00370C07" w:rsidRDefault="00370C07" w:rsidP="008102CD">
            <w:pPr>
              <w:ind w:leftChars="20" w:left="146" w:hangingChars="41" w:hanging="98"/>
              <w:jc w:val="both"/>
              <w:rPr>
                <w:rFonts w:ascii="Times New Roman" w:eastAsia="標楷體" w:hAnsi="Times New Roman" w:cs="Times New Roman"/>
                <w:szCs w:val="24"/>
              </w:rPr>
            </w:pPr>
          </w:p>
          <w:p w14:paraId="7E2A5B5D" w14:textId="23052F6D" w:rsidR="008102CD" w:rsidRDefault="000805D7" w:rsidP="008102CD">
            <w:pPr>
              <w:ind w:leftChars="20" w:left="146" w:hangingChars="41" w:hanging="98"/>
              <w:jc w:val="both"/>
              <w:rPr>
                <w:rFonts w:ascii="Times New Roman" w:eastAsia="標楷體" w:hAnsi="Times New Roman" w:cs="Times New Roman"/>
                <w:szCs w:val="24"/>
              </w:rPr>
            </w:pPr>
            <w:r>
              <w:rPr>
                <w:rFonts w:ascii="Times New Roman" w:eastAsia="標楷體" w:hAnsi="Times New Roman" w:cs="Times New Roman" w:hint="eastAsia"/>
                <w:szCs w:val="24"/>
              </w:rPr>
              <w:t>主辦單位：哲學系</w:t>
            </w:r>
          </w:p>
          <w:p w14:paraId="18EF6636" w14:textId="13BA2C46" w:rsidR="000805D7" w:rsidRDefault="000805D7" w:rsidP="008102CD">
            <w:pPr>
              <w:ind w:leftChars="20" w:left="146" w:hangingChars="41" w:hanging="98"/>
              <w:jc w:val="both"/>
              <w:rPr>
                <w:rFonts w:ascii="Times New Roman" w:eastAsia="標楷體" w:hAnsi="Times New Roman" w:cs="Times New Roman"/>
                <w:szCs w:val="24"/>
              </w:rPr>
            </w:pPr>
            <w:r>
              <w:rPr>
                <w:rFonts w:ascii="Times New Roman" w:eastAsia="標楷體" w:hAnsi="Times New Roman" w:cs="Times New Roman" w:hint="eastAsia"/>
                <w:szCs w:val="24"/>
              </w:rPr>
              <w:t>活動日期：</w:t>
            </w:r>
            <w:r>
              <w:rPr>
                <w:rFonts w:ascii="Times New Roman" w:eastAsia="標楷體" w:hAnsi="Times New Roman" w:cs="Times New Roman" w:hint="eastAsia"/>
                <w:szCs w:val="24"/>
              </w:rPr>
              <w:t>113</w:t>
            </w:r>
            <w:r>
              <w:rPr>
                <w:rFonts w:ascii="Times New Roman" w:eastAsia="標楷體" w:hAnsi="Times New Roman" w:cs="Times New Roman" w:hint="eastAsia"/>
                <w:szCs w:val="24"/>
              </w:rPr>
              <w:t>年</w:t>
            </w:r>
            <w:r>
              <w:rPr>
                <w:rFonts w:ascii="Times New Roman" w:eastAsia="標楷體" w:hAnsi="Times New Roman" w:cs="Times New Roman" w:hint="eastAsia"/>
                <w:szCs w:val="24"/>
              </w:rPr>
              <w:t>5</w:t>
            </w:r>
            <w:r>
              <w:rPr>
                <w:rFonts w:ascii="Times New Roman" w:eastAsia="標楷體" w:hAnsi="Times New Roman" w:cs="Times New Roman" w:hint="eastAsia"/>
                <w:szCs w:val="24"/>
              </w:rPr>
              <w:t>月</w:t>
            </w:r>
            <w:r>
              <w:rPr>
                <w:rFonts w:ascii="Times New Roman" w:eastAsia="標楷體" w:hAnsi="Times New Roman" w:cs="Times New Roman" w:hint="eastAsia"/>
                <w:szCs w:val="24"/>
              </w:rPr>
              <w:t>3</w:t>
            </w:r>
            <w:r>
              <w:rPr>
                <w:rFonts w:ascii="Times New Roman" w:eastAsia="標楷體" w:hAnsi="Times New Roman" w:cs="Times New Roman" w:hint="eastAsia"/>
                <w:szCs w:val="24"/>
              </w:rPr>
              <w:t>日</w:t>
            </w:r>
            <w:r>
              <w:rPr>
                <w:rFonts w:ascii="Times New Roman" w:eastAsia="標楷體" w:hAnsi="Times New Roman" w:cs="Times New Roman" w:hint="eastAsia"/>
                <w:szCs w:val="24"/>
              </w:rPr>
              <w:t xml:space="preserve"> &amp; 113</w:t>
            </w:r>
            <w:r>
              <w:rPr>
                <w:rFonts w:ascii="Times New Roman" w:eastAsia="標楷體" w:hAnsi="Times New Roman" w:cs="Times New Roman" w:hint="eastAsia"/>
                <w:szCs w:val="24"/>
              </w:rPr>
              <w:t>年</w:t>
            </w:r>
            <w:r>
              <w:rPr>
                <w:rFonts w:ascii="Times New Roman" w:eastAsia="標楷體" w:hAnsi="Times New Roman" w:cs="Times New Roman" w:hint="eastAsia"/>
                <w:szCs w:val="24"/>
              </w:rPr>
              <w:t>5</w:t>
            </w:r>
            <w:r>
              <w:rPr>
                <w:rFonts w:ascii="Times New Roman" w:eastAsia="標楷體" w:hAnsi="Times New Roman" w:cs="Times New Roman" w:hint="eastAsia"/>
                <w:szCs w:val="24"/>
              </w:rPr>
              <w:t>月</w:t>
            </w:r>
            <w:r>
              <w:rPr>
                <w:rFonts w:ascii="Times New Roman" w:eastAsia="標楷體" w:hAnsi="Times New Roman" w:cs="Times New Roman" w:hint="eastAsia"/>
                <w:szCs w:val="24"/>
              </w:rPr>
              <w:t>10</w:t>
            </w:r>
            <w:r>
              <w:rPr>
                <w:rFonts w:ascii="Times New Roman" w:eastAsia="標楷體" w:hAnsi="Times New Roman" w:cs="Times New Roman" w:hint="eastAsia"/>
                <w:szCs w:val="24"/>
              </w:rPr>
              <w:t>日</w:t>
            </w:r>
            <w:r>
              <w:rPr>
                <w:rFonts w:ascii="Times New Roman" w:eastAsia="標楷體" w:hAnsi="Times New Roman" w:cs="Times New Roman" w:hint="eastAsia"/>
                <w:szCs w:val="24"/>
              </w:rPr>
              <w:t xml:space="preserve"> 13</w:t>
            </w:r>
            <w:r>
              <w:rPr>
                <w:rFonts w:ascii="Times New Roman" w:eastAsia="標楷體" w:hAnsi="Times New Roman" w:cs="Times New Roman" w:hint="eastAsia"/>
                <w:szCs w:val="24"/>
              </w:rPr>
              <w:t>：</w:t>
            </w:r>
            <w:r>
              <w:rPr>
                <w:rFonts w:ascii="Times New Roman" w:eastAsia="標楷體" w:hAnsi="Times New Roman" w:cs="Times New Roman" w:hint="eastAsia"/>
                <w:szCs w:val="24"/>
              </w:rPr>
              <w:t>00-15</w:t>
            </w:r>
            <w:r>
              <w:rPr>
                <w:rFonts w:ascii="Times New Roman" w:eastAsia="標楷體" w:hAnsi="Times New Roman" w:cs="Times New Roman" w:hint="eastAsia"/>
                <w:szCs w:val="24"/>
              </w:rPr>
              <w:t>：</w:t>
            </w:r>
            <w:r>
              <w:rPr>
                <w:rFonts w:ascii="Times New Roman" w:eastAsia="標楷體" w:hAnsi="Times New Roman" w:cs="Times New Roman" w:hint="eastAsia"/>
                <w:szCs w:val="24"/>
              </w:rPr>
              <w:t>00</w:t>
            </w:r>
          </w:p>
          <w:p w14:paraId="68412CAE" w14:textId="60C9F8AB" w:rsidR="000805D7" w:rsidRDefault="000805D7" w:rsidP="008102CD">
            <w:pPr>
              <w:ind w:leftChars="20" w:left="146" w:hangingChars="41" w:hanging="98"/>
              <w:jc w:val="both"/>
              <w:rPr>
                <w:rFonts w:ascii="Times New Roman" w:eastAsia="標楷體" w:hAnsi="Times New Roman" w:cs="Times New Roman"/>
                <w:szCs w:val="24"/>
              </w:rPr>
            </w:pPr>
            <w:r>
              <w:rPr>
                <w:rFonts w:ascii="Times New Roman" w:eastAsia="標楷體" w:hAnsi="Times New Roman" w:cs="Times New Roman" w:hint="eastAsia"/>
                <w:szCs w:val="24"/>
              </w:rPr>
              <w:t>活動地點：大典館</w:t>
            </w:r>
            <w:r>
              <w:rPr>
                <w:rFonts w:ascii="Times New Roman" w:eastAsia="標楷體" w:hAnsi="Times New Roman" w:cs="Times New Roman" w:hint="eastAsia"/>
                <w:szCs w:val="24"/>
              </w:rPr>
              <w:t>0316</w:t>
            </w:r>
            <w:r>
              <w:rPr>
                <w:rFonts w:ascii="Times New Roman" w:eastAsia="標楷體" w:hAnsi="Times New Roman" w:cs="Times New Roman" w:hint="eastAsia"/>
                <w:szCs w:val="24"/>
              </w:rPr>
              <w:t>教室</w:t>
            </w:r>
          </w:p>
          <w:p w14:paraId="3F55B2DB" w14:textId="51100F1E" w:rsidR="000805D7" w:rsidRDefault="000805D7" w:rsidP="008102CD">
            <w:pPr>
              <w:ind w:leftChars="20" w:left="146" w:hangingChars="41" w:hanging="98"/>
              <w:jc w:val="both"/>
              <w:rPr>
                <w:rFonts w:ascii="Times New Roman" w:eastAsia="標楷體" w:hAnsi="Times New Roman" w:cs="Times New Roman"/>
                <w:szCs w:val="24"/>
              </w:rPr>
            </w:pPr>
            <w:r>
              <w:rPr>
                <w:rFonts w:ascii="Times New Roman" w:eastAsia="標楷體" w:hAnsi="Times New Roman" w:cs="Times New Roman" w:hint="eastAsia"/>
                <w:szCs w:val="24"/>
              </w:rPr>
              <w:t>主講者：張峰賓教授與徐佐銘教授</w:t>
            </w:r>
          </w:p>
          <w:p w14:paraId="7020C18B" w14:textId="14F029D5" w:rsidR="000805D7" w:rsidRDefault="000805D7" w:rsidP="008102CD">
            <w:pPr>
              <w:ind w:leftChars="20" w:left="146" w:hangingChars="41" w:hanging="98"/>
              <w:jc w:val="both"/>
              <w:rPr>
                <w:rFonts w:ascii="Times New Roman" w:eastAsia="標楷體" w:hAnsi="Times New Roman" w:cs="Times New Roman"/>
                <w:szCs w:val="24"/>
              </w:rPr>
            </w:pPr>
            <w:r>
              <w:rPr>
                <w:rFonts w:ascii="Times New Roman" w:eastAsia="標楷體" w:hAnsi="Times New Roman" w:cs="Times New Roman" w:hint="eastAsia"/>
                <w:szCs w:val="24"/>
              </w:rPr>
              <w:t>參與人數：</w:t>
            </w:r>
            <w:r>
              <w:rPr>
                <w:rFonts w:ascii="Times New Roman" w:eastAsia="標楷體" w:hAnsi="Times New Roman" w:cs="Times New Roman" w:hint="eastAsia"/>
                <w:szCs w:val="24"/>
              </w:rPr>
              <w:t>55</w:t>
            </w:r>
            <w:r>
              <w:rPr>
                <w:rFonts w:ascii="Times New Roman" w:eastAsia="標楷體" w:hAnsi="Times New Roman" w:cs="Times New Roman" w:hint="eastAsia"/>
                <w:szCs w:val="24"/>
              </w:rPr>
              <w:t>人</w:t>
            </w:r>
            <w:r w:rsidR="00370C07">
              <w:rPr>
                <w:rFonts w:ascii="Times New Roman" w:eastAsia="標楷體" w:hAnsi="Times New Roman" w:cs="Times New Roman" w:hint="eastAsia"/>
                <w:szCs w:val="24"/>
              </w:rPr>
              <w:t xml:space="preserve"> &amp;</w:t>
            </w:r>
            <w:r w:rsidR="00370C07">
              <w:rPr>
                <w:rFonts w:ascii="Times New Roman" w:eastAsia="標楷體" w:hAnsi="Times New Roman" w:cs="Times New Roman"/>
                <w:szCs w:val="24"/>
              </w:rPr>
              <w:t xml:space="preserve"> 60 </w:t>
            </w:r>
            <w:r w:rsidR="00370C07">
              <w:rPr>
                <w:rFonts w:ascii="Times New Roman" w:eastAsia="標楷體" w:hAnsi="Times New Roman" w:cs="Times New Roman" w:hint="eastAsia"/>
                <w:szCs w:val="24"/>
              </w:rPr>
              <w:t>人</w:t>
            </w:r>
          </w:p>
          <w:p w14:paraId="1FF77022" w14:textId="77777777" w:rsidR="000805D7" w:rsidRDefault="000805D7" w:rsidP="008102CD">
            <w:pPr>
              <w:ind w:leftChars="20" w:left="146" w:hangingChars="41" w:hanging="98"/>
              <w:jc w:val="both"/>
              <w:rPr>
                <w:rFonts w:ascii="Times New Roman" w:eastAsia="標楷體" w:hAnsi="Times New Roman" w:cs="Times New Roman"/>
                <w:szCs w:val="24"/>
              </w:rPr>
            </w:pPr>
          </w:p>
          <w:p w14:paraId="3B4C43C9" w14:textId="18FC6109" w:rsidR="008102CD" w:rsidRPr="001B38FB" w:rsidRDefault="000805D7" w:rsidP="008102CD">
            <w:pPr>
              <w:ind w:leftChars="20" w:left="146" w:hangingChars="41" w:hanging="98"/>
              <w:jc w:val="both"/>
              <w:rPr>
                <w:rFonts w:ascii="Times New Roman" w:eastAsia="標楷體" w:hAnsi="Times New Roman" w:cs="Times New Roman"/>
                <w:szCs w:val="24"/>
              </w:rPr>
            </w:pPr>
            <w:r>
              <w:rPr>
                <w:rFonts w:ascii="Times New Roman" w:eastAsia="標楷體" w:hAnsi="Times New Roman" w:cs="Times New Roman" w:hint="eastAsia"/>
                <w:szCs w:val="24"/>
              </w:rPr>
              <w:t>內容：</w:t>
            </w:r>
            <w:r w:rsidR="008102CD" w:rsidRPr="008102CD">
              <w:rPr>
                <w:rFonts w:ascii="Times New Roman" w:eastAsia="標楷體" w:hAnsi="Times New Roman" w:cs="Times New Roman" w:hint="eastAsia"/>
                <w:szCs w:val="24"/>
              </w:rPr>
              <w:t>愛情對很多人的生命而言都具有重大意義，尤其是正值花樣年華的大學生們而言，更是非常需要對愛情的各項課題進行反思，因為這些理解與抉擇都會對自己的人生有著重大的改變。在愛情哲學的課程中，教師將會帶領學生探討愛情的本質、愛情的特質、愛情與責任等等課題，讓同學們在追求愛情的同時，能夠學習如何讓相愛的彼此變成更好的對待關係。本課程除了從哲學方法進行愛情哲學各項課題的反思之外，也會邀請講師前來分享愛情的相關課題，並鼓勵同學們分享自己或身邊親人朋友之間的愛情故事。預期同學們可以從這些愛情故事中了解每個人對愛情的態度會帶來什麼樣的結果，並理解自己對愛情的期待，以及如何經營一段美好的愛情。</w:t>
            </w:r>
          </w:p>
        </w:tc>
      </w:tr>
    </w:tbl>
    <w:p w14:paraId="5D6AB74B" w14:textId="5C817B9C" w:rsidR="00D11214" w:rsidRPr="001B38FB" w:rsidRDefault="00D11214" w:rsidP="00DF2CB7">
      <w:pPr>
        <w:widowControl/>
        <w:rPr>
          <w:rFonts w:ascii="Times New Roman" w:eastAsia="標楷體" w:hAnsi="Times New Roman" w:cs="Times New Roman"/>
          <w:b/>
          <w:sz w:val="32"/>
          <w:szCs w:val="32"/>
        </w:rPr>
      </w:pPr>
      <w:r w:rsidRPr="001B38FB">
        <w:rPr>
          <w:rFonts w:ascii="Times New Roman" w:eastAsia="標楷體" w:hAnsi="Times New Roman" w:cs="Times New Roman"/>
          <w:szCs w:val="24"/>
        </w:rPr>
        <w:br w:type="page"/>
      </w:r>
      <w:r w:rsidRPr="001B38FB">
        <w:rPr>
          <w:rFonts w:ascii="Times New Roman" w:eastAsia="標楷體" w:hAnsi="Times New Roman" w:cs="Times New Roman"/>
          <w:b/>
          <w:sz w:val="32"/>
          <w:szCs w:val="32"/>
        </w:rPr>
        <w:lastRenderedPageBreak/>
        <w:t>活動照片</w:t>
      </w:r>
    </w:p>
    <w:tbl>
      <w:tblPr>
        <w:tblStyle w:val="a9"/>
        <w:tblW w:w="9663" w:type="dxa"/>
        <w:jc w:val="center"/>
        <w:tblLook w:val="04A0" w:firstRow="1" w:lastRow="0" w:firstColumn="1" w:lastColumn="0" w:noHBand="0" w:noVBand="1"/>
      </w:tblPr>
      <w:tblGrid>
        <w:gridCol w:w="4176"/>
        <w:gridCol w:w="5886"/>
      </w:tblGrid>
      <w:tr w:rsidR="00D11214" w:rsidRPr="001B38FB" w14:paraId="0923784C" w14:textId="77777777" w:rsidTr="00DF2CB7">
        <w:trPr>
          <w:trHeight w:val="7611"/>
          <w:jc w:val="center"/>
        </w:trPr>
        <w:tc>
          <w:tcPr>
            <w:tcW w:w="4840" w:type="dxa"/>
            <w:vAlign w:val="center"/>
          </w:tcPr>
          <w:p w14:paraId="62069CF3" w14:textId="1E57E3AA" w:rsidR="00D11214" w:rsidRPr="00551E6A" w:rsidRDefault="00DF2CB7" w:rsidP="008102CD">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03713201" wp14:editId="6A798FCC">
                  <wp:extent cx="2315679" cy="3094330"/>
                  <wp:effectExtent l="0" t="0" r="889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6180" cy="3108362"/>
                          </a:xfrm>
                          <a:prstGeom prst="rect">
                            <a:avLst/>
                          </a:prstGeom>
                          <a:noFill/>
                        </pic:spPr>
                      </pic:pic>
                    </a:graphicData>
                  </a:graphic>
                </wp:inline>
              </w:drawing>
            </w:r>
          </w:p>
        </w:tc>
        <w:tc>
          <w:tcPr>
            <w:tcW w:w="4823" w:type="dxa"/>
            <w:vAlign w:val="center"/>
          </w:tcPr>
          <w:p w14:paraId="32BFF4EA" w14:textId="181FFCBE" w:rsidR="00D11214" w:rsidRPr="00551E6A" w:rsidRDefault="000805D7" w:rsidP="008102CD">
            <w:pPr>
              <w:jc w:val="center"/>
              <w:rPr>
                <w:rFonts w:ascii="Times New Roman" w:hAnsi="Times New Roman" w:cs="Times New Roman"/>
                <w:color w:val="BFBFBF" w:themeColor="background1" w:themeShade="BF"/>
              </w:rPr>
            </w:pPr>
            <w:r>
              <w:rPr>
                <w:noProof/>
              </w:rPr>
              <w:drawing>
                <wp:inline distT="0" distB="0" distL="0" distR="0" wp14:anchorId="1E2FD067" wp14:editId="16ED057B">
                  <wp:extent cx="3599077" cy="2699309"/>
                  <wp:effectExtent l="0" t="0" r="1905" b="6350"/>
                  <wp:docPr id="4"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602554" cy="2701917"/>
                          </a:xfrm>
                          <a:prstGeom prst="rect">
                            <a:avLst/>
                          </a:prstGeom>
                        </pic:spPr>
                      </pic:pic>
                    </a:graphicData>
                  </a:graphic>
                </wp:inline>
              </w:drawing>
            </w:r>
          </w:p>
        </w:tc>
      </w:tr>
      <w:tr w:rsidR="00D11214" w:rsidRPr="001B38FB" w14:paraId="4DF9C6D6" w14:textId="77777777" w:rsidTr="00DF2CB7">
        <w:trPr>
          <w:trHeight w:val="7306"/>
          <w:jc w:val="center"/>
        </w:trPr>
        <w:tc>
          <w:tcPr>
            <w:tcW w:w="4840" w:type="dxa"/>
            <w:vAlign w:val="center"/>
          </w:tcPr>
          <w:p w14:paraId="395802DE" w14:textId="4E94225D" w:rsidR="00D11214" w:rsidRPr="00551E6A" w:rsidRDefault="000805D7" w:rsidP="008102CD">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23F72C9E" wp14:editId="7EC38A19">
                  <wp:extent cx="2514413" cy="3357677"/>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123" cy="3363966"/>
                          </a:xfrm>
                          <a:prstGeom prst="rect">
                            <a:avLst/>
                          </a:prstGeom>
                          <a:noFill/>
                        </pic:spPr>
                      </pic:pic>
                    </a:graphicData>
                  </a:graphic>
                </wp:inline>
              </w:drawing>
            </w:r>
          </w:p>
        </w:tc>
        <w:tc>
          <w:tcPr>
            <w:tcW w:w="4823" w:type="dxa"/>
            <w:vAlign w:val="center"/>
          </w:tcPr>
          <w:p w14:paraId="0072C4EF" w14:textId="1C47AA1D" w:rsidR="00D11214" w:rsidRPr="00551E6A" w:rsidRDefault="00DF2CB7" w:rsidP="008102CD">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20A31970" wp14:editId="73B266B8">
                  <wp:extent cx="3403835" cy="2553005"/>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6841" cy="2555259"/>
                          </a:xfrm>
                          <a:prstGeom prst="rect">
                            <a:avLst/>
                          </a:prstGeom>
                          <a:noFill/>
                        </pic:spPr>
                      </pic:pic>
                    </a:graphicData>
                  </a:graphic>
                </wp:inline>
              </w:drawing>
            </w:r>
          </w:p>
        </w:tc>
      </w:tr>
    </w:tbl>
    <w:p w14:paraId="786694DB" w14:textId="15A631EF" w:rsidR="00323F24" w:rsidRPr="00344C11" w:rsidRDefault="00323F24" w:rsidP="00344C11">
      <w:pPr>
        <w:rPr>
          <w:rFonts w:ascii="Times New Roman" w:hAnsi="Times New Roman" w:cs="Times New Roman" w:hint="eastAsia"/>
          <w:sz w:val="2"/>
          <w:szCs w:val="2"/>
        </w:rPr>
      </w:pPr>
      <w:bookmarkStart w:id="0" w:name="_GoBack"/>
      <w:bookmarkEnd w:id="0"/>
    </w:p>
    <w:sectPr w:rsidR="00323F24" w:rsidRPr="00344C11" w:rsidSect="00344C11">
      <w:pgSz w:w="11906" w:h="16838"/>
      <w:pgMar w:top="568" w:right="1274" w:bottom="426"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D6594" w14:textId="77777777" w:rsidR="00951E5E" w:rsidRDefault="00951E5E" w:rsidP="009C7013">
      <w:r>
        <w:separator/>
      </w:r>
    </w:p>
  </w:endnote>
  <w:endnote w:type="continuationSeparator" w:id="0">
    <w:p w14:paraId="6474A5CA" w14:textId="77777777" w:rsidR="00951E5E" w:rsidRDefault="00951E5E" w:rsidP="009C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42DAF" w14:textId="77777777" w:rsidR="00951E5E" w:rsidRDefault="00951E5E" w:rsidP="009C7013">
      <w:r>
        <w:separator/>
      </w:r>
    </w:p>
  </w:footnote>
  <w:footnote w:type="continuationSeparator" w:id="0">
    <w:p w14:paraId="19614734" w14:textId="77777777" w:rsidR="00951E5E" w:rsidRDefault="00951E5E" w:rsidP="009C70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67B2B"/>
    <w:multiLevelType w:val="hybridMultilevel"/>
    <w:tmpl w:val="006099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485E6B"/>
    <w:multiLevelType w:val="hybridMultilevel"/>
    <w:tmpl w:val="6E76FDA8"/>
    <w:lvl w:ilvl="0" w:tplc="AECA03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2A260A5"/>
    <w:multiLevelType w:val="hybridMultilevel"/>
    <w:tmpl w:val="1D50F464"/>
    <w:lvl w:ilvl="0" w:tplc="85C8BEEC">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8513BBB"/>
    <w:multiLevelType w:val="hybridMultilevel"/>
    <w:tmpl w:val="6C767566"/>
    <w:lvl w:ilvl="0" w:tplc="52B8D8D8">
      <w:start w:val="5"/>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D9D65ED"/>
    <w:multiLevelType w:val="hybridMultilevel"/>
    <w:tmpl w:val="5994E6C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84F"/>
    <w:rsid w:val="00075C98"/>
    <w:rsid w:val="000805D7"/>
    <w:rsid w:val="00081434"/>
    <w:rsid w:val="00087A9F"/>
    <w:rsid w:val="00090262"/>
    <w:rsid w:val="000D10D8"/>
    <w:rsid w:val="00102682"/>
    <w:rsid w:val="00113623"/>
    <w:rsid w:val="00124C52"/>
    <w:rsid w:val="00141B48"/>
    <w:rsid w:val="001645A8"/>
    <w:rsid w:val="001C3B58"/>
    <w:rsid w:val="001D75FB"/>
    <w:rsid w:val="0020364A"/>
    <w:rsid w:val="00253732"/>
    <w:rsid w:val="00267970"/>
    <w:rsid w:val="002855AC"/>
    <w:rsid w:val="00323F24"/>
    <w:rsid w:val="0033390B"/>
    <w:rsid w:val="00344C11"/>
    <w:rsid w:val="00370C07"/>
    <w:rsid w:val="00385FA5"/>
    <w:rsid w:val="003C1BAB"/>
    <w:rsid w:val="003C2C14"/>
    <w:rsid w:val="00447E57"/>
    <w:rsid w:val="004534A2"/>
    <w:rsid w:val="0047468F"/>
    <w:rsid w:val="0048114E"/>
    <w:rsid w:val="005242B7"/>
    <w:rsid w:val="00572413"/>
    <w:rsid w:val="0057384F"/>
    <w:rsid w:val="00596D4B"/>
    <w:rsid w:val="005C2480"/>
    <w:rsid w:val="005F2105"/>
    <w:rsid w:val="006043F1"/>
    <w:rsid w:val="00632F7A"/>
    <w:rsid w:val="00663B14"/>
    <w:rsid w:val="006C6CC1"/>
    <w:rsid w:val="00715543"/>
    <w:rsid w:val="007715B3"/>
    <w:rsid w:val="007A546C"/>
    <w:rsid w:val="007A68F8"/>
    <w:rsid w:val="007A6B48"/>
    <w:rsid w:val="007F5DA4"/>
    <w:rsid w:val="00803DA1"/>
    <w:rsid w:val="008102CD"/>
    <w:rsid w:val="00817A14"/>
    <w:rsid w:val="008459AF"/>
    <w:rsid w:val="00885AAC"/>
    <w:rsid w:val="008A6535"/>
    <w:rsid w:val="00907F2C"/>
    <w:rsid w:val="009177FA"/>
    <w:rsid w:val="00951E5E"/>
    <w:rsid w:val="009716EA"/>
    <w:rsid w:val="009B34D9"/>
    <w:rsid w:val="009C7013"/>
    <w:rsid w:val="009D1036"/>
    <w:rsid w:val="00A034C2"/>
    <w:rsid w:val="00A61A73"/>
    <w:rsid w:val="00A71D56"/>
    <w:rsid w:val="00AA7902"/>
    <w:rsid w:val="00B01A8E"/>
    <w:rsid w:val="00B0329F"/>
    <w:rsid w:val="00BB6A22"/>
    <w:rsid w:val="00C21932"/>
    <w:rsid w:val="00C32CC6"/>
    <w:rsid w:val="00C338CF"/>
    <w:rsid w:val="00C6428B"/>
    <w:rsid w:val="00C9771F"/>
    <w:rsid w:val="00CD0739"/>
    <w:rsid w:val="00D11214"/>
    <w:rsid w:val="00D3088F"/>
    <w:rsid w:val="00D54C13"/>
    <w:rsid w:val="00DB66DB"/>
    <w:rsid w:val="00DF2CB7"/>
    <w:rsid w:val="00E45FD9"/>
    <w:rsid w:val="00E60CFB"/>
    <w:rsid w:val="00E661E4"/>
    <w:rsid w:val="00E66F77"/>
    <w:rsid w:val="00EB7C03"/>
    <w:rsid w:val="00ED7325"/>
    <w:rsid w:val="00EE4D77"/>
    <w:rsid w:val="00F009C0"/>
    <w:rsid w:val="00F8019C"/>
    <w:rsid w:val="00FA389E"/>
    <w:rsid w:val="00FA79AC"/>
    <w:rsid w:val="00FB00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41079"/>
  <w15:chartTrackingRefBased/>
  <w15:docId w15:val="{D2431C00-EDC3-4847-A79E-2694E1A1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7013"/>
    <w:pPr>
      <w:tabs>
        <w:tab w:val="center" w:pos="4153"/>
        <w:tab w:val="right" w:pos="8306"/>
      </w:tabs>
      <w:snapToGrid w:val="0"/>
    </w:pPr>
    <w:rPr>
      <w:sz w:val="20"/>
      <w:szCs w:val="20"/>
    </w:rPr>
  </w:style>
  <w:style w:type="character" w:customStyle="1" w:styleId="a4">
    <w:name w:val="頁首 字元"/>
    <w:basedOn w:val="a0"/>
    <w:link w:val="a3"/>
    <w:uiPriority w:val="99"/>
    <w:rsid w:val="009C7013"/>
    <w:rPr>
      <w:sz w:val="20"/>
      <w:szCs w:val="20"/>
    </w:rPr>
  </w:style>
  <w:style w:type="paragraph" w:styleId="a5">
    <w:name w:val="footer"/>
    <w:basedOn w:val="a"/>
    <w:link w:val="a6"/>
    <w:uiPriority w:val="99"/>
    <w:unhideWhenUsed/>
    <w:rsid w:val="009C7013"/>
    <w:pPr>
      <w:tabs>
        <w:tab w:val="center" w:pos="4153"/>
        <w:tab w:val="right" w:pos="8306"/>
      </w:tabs>
      <w:snapToGrid w:val="0"/>
    </w:pPr>
    <w:rPr>
      <w:sz w:val="20"/>
      <w:szCs w:val="20"/>
    </w:rPr>
  </w:style>
  <w:style w:type="character" w:customStyle="1" w:styleId="a6">
    <w:name w:val="頁尾 字元"/>
    <w:basedOn w:val="a0"/>
    <w:link w:val="a5"/>
    <w:uiPriority w:val="99"/>
    <w:rsid w:val="009C7013"/>
    <w:rPr>
      <w:sz w:val="20"/>
      <w:szCs w:val="20"/>
    </w:rPr>
  </w:style>
  <w:style w:type="paragraph" w:styleId="a7">
    <w:name w:val="List Paragraph"/>
    <w:aliases w:val="卑南壹,標1,項目二"/>
    <w:basedOn w:val="a"/>
    <w:link w:val="a8"/>
    <w:uiPriority w:val="34"/>
    <w:qFormat/>
    <w:rsid w:val="009C7013"/>
    <w:pPr>
      <w:ind w:leftChars="200" w:left="480"/>
    </w:pPr>
  </w:style>
  <w:style w:type="character" w:customStyle="1" w:styleId="a8">
    <w:name w:val="清單段落 字元"/>
    <w:aliases w:val="卑南壹 字元,標1 字元,項目二 字元"/>
    <w:link w:val="a7"/>
    <w:uiPriority w:val="34"/>
    <w:rsid w:val="009C7013"/>
  </w:style>
  <w:style w:type="table" w:styleId="a9">
    <w:name w:val="Table Grid"/>
    <w:basedOn w:val="a1"/>
    <w:uiPriority w:val="39"/>
    <w:rsid w:val="00A61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96D4B"/>
    <w:rPr>
      <w:color w:val="0563C1" w:themeColor="hyperlink"/>
      <w:u w:val="single"/>
    </w:rPr>
  </w:style>
  <w:style w:type="character" w:customStyle="1" w:styleId="UnresolvedMention">
    <w:name w:val="Unresolved Mention"/>
    <w:basedOn w:val="a0"/>
    <w:uiPriority w:val="99"/>
    <w:semiHidden/>
    <w:unhideWhenUsed/>
    <w:rsid w:val="00596D4B"/>
    <w:rPr>
      <w:color w:val="605E5C"/>
      <w:shd w:val="clear" w:color="auto" w:fill="E1DFDD"/>
    </w:rPr>
  </w:style>
  <w:style w:type="paragraph" w:styleId="ab">
    <w:name w:val="Balloon Text"/>
    <w:basedOn w:val="a"/>
    <w:link w:val="ac"/>
    <w:uiPriority w:val="99"/>
    <w:semiHidden/>
    <w:unhideWhenUsed/>
    <w:rsid w:val="000805D7"/>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805D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1C118-9074-464D-9837-BC532097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135</Words>
  <Characters>776</Characters>
  <Application>Microsoft Office Word</Application>
  <DocSecurity>0</DocSecurity>
  <Lines>6</Lines>
  <Paragraphs>1</Paragraphs>
  <ScaleCrop>false</ScaleCrop>
  <Company/>
  <LinksUpToDate>false</LinksUpToDate>
  <CharactersWithSpaces>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連啓元</dc:creator>
  <cp:keywords/>
  <dc:description/>
  <cp:lastModifiedBy>new_acct</cp:lastModifiedBy>
  <cp:revision>3</cp:revision>
  <cp:lastPrinted>2024-06-24T03:09:00Z</cp:lastPrinted>
  <dcterms:created xsi:type="dcterms:W3CDTF">2024-06-24T03:11:00Z</dcterms:created>
  <dcterms:modified xsi:type="dcterms:W3CDTF">2024-09-06T06:23:00Z</dcterms:modified>
</cp:coreProperties>
</file>