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65B4C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2E3FBE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2E3FBE">
              <w:rPr>
                <w:rFonts w:ascii="Times New Roman" w:eastAsia="標楷體" w:hAnsi="Times New Roman" w:hint="eastAsia"/>
                <w:szCs w:val="24"/>
              </w:rPr>
              <w:t>藝術</w:t>
            </w:r>
            <w:proofErr w:type="gramStart"/>
            <w:r w:rsidRPr="002E3FBE">
              <w:rPr>
                <w:rFonts w:ascii="Times New Roman" w:eastAsia="標楷體" w:hAnsi="Times New Roman" w:hint="eastAsia"/>
                <w:szCs w:val="24"/>
              </w:rPr>
              <w:t>創意指繪</w:t>
            </w:r>
            <w:proofErr w:type="gramEnd"/>
            <w:r w:rsidRPr="002E3FB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教學工作坊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2E3FB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F18B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2E3FBE">
              <w:rPr>
                <w:rFonts w:ascii="Times New Roman" w:eastAsia="標楷體" w:hAnsi="Times New Roman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2E3FBE">
              <w:rPr>
                <w:rFonts w:ascii="Times New Roman" w:eastAsia="標楷體" w:hAnsi="Times New Roman" w:hint="eastAsia"/>
                <w:szCs w:val="24"/>
              </w:rPr>
              <w:t>五</w:t>
            </w:r>
            <w:r w:rsidR="002E3FBE">
              <w:rPr>
                <w:rFonts w:ascii="Times New Roman" w:eastAsia="標楷體" w:hAnsi="Times New Roman" w:hint="eastAsia"/>
                <w:szCs w:val="24"/>
              </w:rPr>
              <w:t>) 17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:30-21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2E3FBE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22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2E3FBE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5542E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2E3FBE">
              <w:rPr>
                <w:rFonts w:ascii="Times New Roman" w:eastAsia="標楷體" w:hAnsi="Times New Roman" w:hint="eastAsia"/>
              </w:rPr>
              <w:t>10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2E3FBE" w:rsidRPr="002E3FBE">
              <w:rPr>
                <w:rFonts w:ascii="Times New Roman" w:eastAsia="標楷體" w:hAnsi="Times New Roman" w:hint="eastAsia"/>
              </w:rPr>
              <w:t>藝術</w:t>
            </w:r>
            <w:proofErr w:type="gramStart"/>
            <w:r w:rsidR="002E3FBE" w:rsidRPr="002E3FBE">
              <w:rPr>
                <w:rFonts w:ascii="Times New Roman" w:eastAsia="標楷體" w:hAnsi="Times New Roman" w:hint="eastAsia"/>
              </w:rPr>
              <w:t>創意指繪</w:t>
            </w:r>
            <w:proofErr w:type="gramEnd"/>
            <w:r w:rsidR="002E3FBE" w:rsidRPr="002E3FBE">
              <w:rPr>
                <w:rFonts w:ascii="Times New Roman" w:eastAsia="標楷體" w:hAnsi="Times New Roman" w:hint="eastAsia"/>
              </w:rPr>
              <w:t>1</w:t>
            </w:r>
            <w:r w:rsidR="00FD5650" w:rsidRPr="00FD5650">
              <w:rPr>
                <w:rFonts w:ascii="Times New Roman" w:eastAsia="標楷體" w:hAnsi="Times New Roman" w:hint="eastAsia"/>
              </w:rPr>
              <w:t>教學工作坊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FD5650">
              <w:rPr>
                <w:rFonts w:ascii="Times New Roman" w:eastAsia="標楷體" w:hAnsi="Times New Roman" w:hint="eastAsia"/>
              </w:rPr>
              <w:t>石</w:t>
            </w:r>
            <w:proofErr w:type="gramStart"/>
            <w:r w:rsidR="00FD5650">
              <w:rPr>
                <w:rFonts w:ascii="Times New Roman" w:eastAsia="標楷體" w:hAnsi="Times New Roman" w:hint="eastAsia"/>
              </w:rPr>
              <w:t>珈</w:t>
            </w:r>
            <w:proofErr w:type="gramEnd"/>
            <w:r w:rsidR="00FD5650">
              <w:rPr>
                <w:rFonts w:ascii="Times New Roman" w:eastAsia="標楷體" w:hAnsi="Times New Roman" w:hint="eastAsia"/>
              </w:rPr>
              <w:t>熏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FD5650">
              <w:rPr>
                <w:rFonts w:ascii="Times New Roman" w:eastAsia="標楷體" w:hAnsi="Times New Roman" w:hint="eastAsia"/>
              </w:rPr>
              <w:t>傳授利用</w:t>
            </w:r>
            <w:r w:rsidR="002E3FBE">
              <w:rPr>
                <w:rFonts w:ascii="Times New Roman" w:eastAsia="標楷體" w:hAnsi="Times New Roman" w:hint="eastAsia"/>
              </w:rPr>
              <w:t>光療膠、凝膠、</w:t>
            </w:r>
            <w:r w:rsidR="002E3FBE">
              <w:rPr>
                <w:rFonts w:ascii="Times New Roman" w:eastAsia="標楷體" w:hAnsi="Times New Roman" w:hint="eastAsia"/>
              </w:rPr>
              <w:t>UV</w:t>
            </w:r>
            <w:r w:rsidR="002E3FBE">
              <w:rPr>
                <w:rFonts w:ascii="Times New Roman" w:eastAsia="標楷體" w:hAnsi="Times New Roman" w:hint="eastAsia"/>
              </w:rPr>
              <w:t>膠、</w:t>
            </w:r>
            <w:proofErr w:type="gramStart"/>
            <w:r w:rsidR="002E3FBE">
              <w:rPr>
                <w:rFonts w:ascii="Times New Roman" w:eastAsia="標楷體" w:hAnsi="Times New Roman" w:hint="eastAsia"/>
              </w:rPr>
              <w:t>甲片</w:t>
            </w:r>
            <w:proofErr w:type="gramEnd"/>
            <w:r w:rsidR="002E3FBE">
              <w:rPr>
                <w:rFonts w:ascii="Times New Roman" w:eastAsia="標楷體" w:hAnsi="Times New Roman" w:hint="eastAsia"/>
              </w:rPr>
              <w:t>、光照燈、</w:t>
            </w:r>
            <w:proofErr w:type="gramStart"/>
            <w:r w:rsidR="002E3FBE">
              <w:rPr>
                <w:rFonts w:ascii="Times New Roman" w:eastAsia="標楷體" w:hAnsi="Times New Roman" w:hint="eastAsia"/>
              </w:rPr>
              <w:t>彩繪筆</w:t>
            </w:r>
            <w:r w:rsidR="00FD5650">
              <w:rPr>
                <w:rFonts w:ascii="Times New Roman" w:eastAsia="標楷體" w:hAnsi="Times New Roman" w:hint="eastAsia"/>
              </w:rPr>
              <w:t>等去</w:t>
            </w:r>
            <w:proofErr w:type="gramEnd"/>
            <w:r w:rsidR="002E3FBE">
              <w:rPr>
                <w:rFonts w:ascii="Times New Roman" w:eastAsia="標楷體" w:hAnsi="Times New Roman" w:hint="eastAsia"/>
              </w:rPr>
              <w:t>從事</w:t>
            </w:r>
            <w:proofErr w:type="gramStart"/>
            <w:r w:rsidR="002E3FBE">
              <w:rPr>
                <w:rFonts w:ascii="Times New Roman" w:eastAsia="標楷體" w:hAnsi="Times New Roman" w:hint="eastAsia"/>
              </w:rPr>
              <w:t>指繪設計</w:t>
            </w:r>
            <w:proofErr w:type="gramEnd"/>
            <w:r w:rsidR="002E3FBE">
              <w:rPr>
                <w:rFonts w:ascii="Times New Roman" w:eastAsia="標楷體" w:hAnsi="Times New Roman" w:hint="eastAsia"/>
              </w:rPr>
              <w:t>產</w:t>
            </w:r>
            <w:r w:rsidR="00FD5650">
              <w:rPr>
                <w:rFonts w:ascii="Times New Roman" w:eastAsia="標楷體" w:hAnsi="Times New Roman" w:hint="eastAsia"/>
              </w:rPr>
              <w:t>品</w:t>
            </w:r>
            <w:r w:rsidR="002E3FBE">
              <w:rPr>
                <w:rFonts w:ascii="Times New Roman" w:eastAsia="標楷體" w:hAnsi="Times New Roman" w:hint="eastAsia"/>
              </w:rPr>
              <w:t>製作教學</w:t>
            </w:r>
            <w:r w:rsidR="00F84C10">
              <w:rPr>
                <w:rFonts w:ascii="Times New Roman" w:eastAsia="標楷體" w:hAnsi="Times New Roman" w:hint="eastAsia"/>
              </w:rPr>
              <w:t>。</w:t>
            </w:r>
            <w:r w:rsidR="002E3FBE">
              <w:rPr>
                <w:rFonts w:ascii="Times New Roman" w:eastAsia="標楷體" w:hAnsi="Times New Roman" w:hint="eastAsia"/>
              </w:rPr>
              <w:t>同時教導大家如何去為產品行銷來進行產業</w:t>
            </w:r>
            <w:r w:rsidR="00FD5650">
              <w:rPr>
                <w:rFonts w:ascii="Times New Roman" w:eastAsia="標楷體" w:hAnsi="Times New Roman" w:hint="eastAsia"/>
              </w:rPr>
              <w:t>的故事</w:t>
            </w:r>
            <w:r w:rsidR="0035542E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3711C9" w:rsidP="002E3FBE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本課程為</w:t>
            </w:r>
            <w:proofErr w:type="gramStart"/>
            <w:r>
              <w:rPr>
                <w:rFonts w:ascii="Times New Roman" w:eastAsia="標楷體" w:hAnsi="Times New Roman" w:hint="eastAsia"/>
              </w:rPr>
              <w:t>產學微學分</w:t>
            </w:r>
            <w:proofErr w:type="gramEnd"/>
            <w:r>
              <w:rPr>
                <w:rFonts w:ascii="Times New Roman" w:eastAsia="標楷體" w:hAnsi="Times New Roman" w:hint="eastAsia"/>
              </w:rPr>
              <w:t>:</w:t>
            </w:r>
            <w:r w:rsidR="002E3FBE">
              <w:rPr>
                <w:rFonts w:ascii="Times New Roman" w:eastAsia="標楷體" w:hAnsi="Times New Roman" w:hint="eastAsia"/>
              </w:rPr>
              <w:t>藝術設計</w:t>
            </w:r>
            <w:r w:rsidR="00FD5650"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的其中一門課，本系列課程規劃為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="00A65540">
              <w:rPr>
                <w:rFonts w:ascii="Times New Roman" w:eastAsia="標楷體" w:hAnsi="Times New Roman" w:hint="eastAsia"/>
              </w:rPr>
              <w:t>堂課程，主要目標為讓同學課程</w:t>
            </w:r>
            <w:r>
              <w:rPr>
                <w:rFonts w:ascii="Times New Roman" w:eastAsia="標楷體" w:hAnsi="Times New Roman" w:hint="eastAsia"/>
              </w:rPr>
              <w:t>學習中</w:t>
            </w:r>
            <w:r w:rsidR="00A65540">
              <w:rPr>
                <w:rFonts w:ascii="Times New Roman" w:eastAsia="標楷體" w:hAnsi="Times New Roman" w:hint="eastAsia"/>
              </w:rPr>
              <w:t>瞭解</w:t>
            </w:r>
            <w:r w:rsidR="002E3FBE">
              <w:rPr>
                <w:rFonts w:ascii="Times New Roman" w:eastAsia="標楷體" w:hAnsi="Times New Roman" w:hint="eastAsia"/>
              </w:rPr>
              <w:t>藝術設計</w:t>
            </w:r>
            <w:r w:rsidR="00A65540">
              <w:rPr>
                <w:rFonts w:ascii="Times New Roman" w:eastAsia="標楷體" w:hAnsi="Times New Roman" w:hint="eastAsia"/>
              </w:rPr>
              <w:t>產業在</w:t>
            </w:r>
            <w:r w:rsidR="002E3FBE">
              <w:rPr>
                <w:rFonts w:ascii="Times New Roman" w:eastAsia="標楷體" w:hAnsi="Times New Roman" w:hint="eastAsia"/>
              </w:rPr>
              <w:t>紅海競爭下如何保持創新設計來招攬受眾青睞。本課程</w:t>
            </w:r>
            <w:r>
              <w:rPr>
                <w:rFonts w:ascii="Times New Roman" w:eastAsia="標楷體" w:hAnsi="Times New Roman" w:hint="eastAsia"/>
              </w:rPr>
              <w:t>圍繞主題</w:t>
            </w:r>
            <w:r w:rsidR="00070A64">
              <w:rPr>
                <w:rFonts w:ascii="Times New Roman" w:eastAsia="標楷體" w:hAnsi="Times New Roman" w:hint="eastAsia"/>
              </w:rPr>
              <w:t>與產業問題進行參與式學習</w:t>
            </w:r>
            <w:r w:rsidR="002E3FBE">
              <w:rPr>
                <w:rFonts w:ascii="Times New Roman" w:eastAsia="標楷體" w:hAnsi="Times New Roman" w:hint="eastAsia"/>
              </w:rPr>
              <w:t>，</w:t>
            </w:r>
            <w:r w:rsidR="00070A64">
              <w:rPr>
                <w:rFonts w:ascii="Times New Roman" w:eastAsia="標楷體" w:hAnsi="Times New Roman" w:hint="eastAsia"/>
              </w:rPr>
              <w:t>在本次課程中</w:t>
            </w:r>
            <w:r w:rsidR="00874A94">
              <w:rPr>
                <w:rFonts w:ascii="Times New Roman" w:eastAsia="標楷體" w:hAnsi="Times New Roman" w:hint="eastAsia"/>
              </w:rPr>
              <w:t>帶領同學</w:t>
            </w:r>
            <w:r w:rsidR="002E3FBE">
              <w:rPr>
                <w:rFonts w:ascii="Times New Roman" w:eastAsia="標楷體" w:hAnsi="Times New Roman" w:hint="eastAsia"/>
              </w:rPr>
              <w:t>以指甲彩繪</w:t>
            </w:r>
            <w:r w:rsidR="00FD5650">
              <w:rPr>
                <w:rFonts w:ascii="Times New Roman" w:eastAsia="標楷體" w:hAnsi="Times New Roman" w:hint="eastAsia"/>
              </w:rPr>
              <w:t>產品</w:t>
            </w:r>
            <w:r w:rsidR="002E3FBE">
              <w:rPr>
                <w:rFonts w:ascii="Times New Roman" w:eastAsia="標楷體" w:hAnsi="Times New Roman" w:hint="eastAsia"/>
              </w:rPr>
              <w:t>設計來做設計巧思教學</w:t>
            </w:r>
            <w:r w:rsidR="00FD5650">
              <w:rPr>
                <w:rFonts w:ascii="Times New Roman" w:eastAsia="標楷體" w:hAnsi="Times New Roman" w:hint="eastAsia"/>
              </w:rPr>
              <w:t>，並教導大家在市場行銷上利用故事行銷組成具備哪些的重要元素。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F65B4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510美甲_240515_5"/>
                </v:shape>
              </w:pict>
            </w:r>
          </w:p>
          <w:p w:rsidR="004B38E2" w:rsidRDefault="00F65B4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128.1pt;height:170.65pt">
                  <v:imagedata r:id="rId9" o:title="LINE_ALBUM_2024510美甲_240515_61"/>
                </v:shape>
              </w:pict>
            </w:r>
          </w:p>
          <w:p w:rsidR="004B38E2" w:rsidRDefault="004B38E2" w:rsidP="004B38E2">
            <w:pPr>
              <w:rPr>
                <w:rFonts w:ascii="標楷體" w:eastAsia="標楷體" w:hAnsi="標楷體"/>
              </w:rPr>
            </w:pPr>
          </w:p>
          <w:p w:rsidR="004B38E2" w:rsidRDefault="00F65B4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pt;height:170.65pt">
                  <v:imagedata r:id="rId10" o:title="LINE_ALBUM_2024510美甲_240515_34"/>
                </v:shape>
              </w:pict>
            </w:r>
          </w:p>
          <w:p w:rsidR="004B38E2" w:rsidRDefault="0021348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pt;height:170.2pt">
                  <v:imagedata r:id="rId11" o:title="LINE_ALBUM_2024510美甲_240515_41"/>
                </v:shape>
              </w:pict>
            </w:r>
          </w:p>
          <w:p w:rsidR="002E3FBE" w:rsidRPr="000A3C6D" w:rsidRDefault="0021348C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pt;height:170.2pt">
                  <v:imagedata r:id="rId12" o:title="LINE_ALBUM_2024510美甲_240515_13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48C" w:rsidRDefault="0021348C" w:rsidP="00E76597">
      <w:r>
        <w:separator/>
      </w:r>
    </w:p>
  </w:endnote>
  <w:endnote w:type="continuationSeparator" w:id="0">
    <w:p w:rsidR="0021348C" w:rsidRDefault="0021348C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48C" w:rsidRDefault="0021348C" w:rsidP="00E76597">
      <w:r>
        <w:separator/>
      </w:r>
    </w:p>
  </w:footnote>
  <w:footnote w:type="continuationSeparator" w:id="0">
    <w:p w:rsidR="0021348C" w:rsidRDefault="0021348C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348C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3FBE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5305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54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B4C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D9A54-8E2F-4A8C-8130-123E957D0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>pccu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2024-05-15T06:37:00Z</cp:lastPrinted>
  <dcterms:created xsi:type="dcterms:W3CDTF">2024-05-15T06:38:00Z</dcterms:created>
  <dcterms:modified xsi:type="dcterms:W3CDTF">2024-08-29T06:19:00Z</dcterms:modified>
</cp:coreProperties>
</file>