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9BE6E" w14:textId="19EF730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="00236B80">
        <w:rPr>
          <w:rFonts w:ascii="Times New Roman" w:eastAsia="標楷體" w:hAnsi="Times New Roman" w:cs="Times New Roman" w:hint="eastAsia"/>
          <w:b/>
          <w:sz w:val="32"/>
          <w:szCs w:val="32"/>
        </w:rPr>
        <w:t>114</w:t>
      </w:r>
      <w:r w:rsidR="00CA1296">
        <w:rPr>
          <w:rFonts w:ascii="Times New Roman" w:eastAsia="標楷體" w:hAnsi="Times New Roman" w:cs="Times New Roman" w:hint="eastAsia"/>
          <w:b/>
          <w:sz w:val="32"/>
          <w:szCs w:val="32"/>
        </w:rPr>
        <w:t>-1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37AB567B" w14:textId="77777777" w:rsidR="00D11214" w:rsidRPr="001B38FB" w:rsidRDefault="00D11214" w:rsidP="00D1121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3218254" w14:textId="77777777" w:rsidR="00D11214" w:rsidRDefault="00D11214" w:rsidP="00D11214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D11214" w:rsidRPr="001B38FB" w14:paraId="46AE00F0" w14:textId="77777777" w:rsidTr="00A4744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77919B97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280AF036" w14:textId="77777777" w:rsidR="00D11214" w:rsidRPr="001A4F13" w:rsidRDefault="00D11214" w:rsidP="00A4744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D11214" w:rsidRPr="001B38FB" w14:paraId="624B6CED" w14:textId="77777777" w:rsidTr="00D3088F">
        <w:trPr>
          <w:trHeight w:val="917"/>
          <w:jc w:val="center"/>
        </w:trPr>
        <w:tc>
          <w:tcPr>
            <w:tcW w:w="2405" w:type="dxa"/>
            <w:vAlign w:val="center"/>
          </w:tcPr>
          <w:p w14:paraId="3D1A7873" w14:textId="77777777" w:rsidR="00D11214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1C66CF4E" w14:textId="645E380E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vAlign w:val="center"/>
          </w:tcPr>
          <w:p w14:paraId="50C9EA17" w14:textId="77777777" w:rsidR="00236B80" w:rsidRDefault="00236B80" w:rsidP="00236B8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36B80">
              <w:rPr>
                <w:rFonts w:ascii="Times New Roman" w:eastAsia="標楷體" w:hAnsi="Times New Roman" w:cs="Times New Roman" w:hint="eastAsia"/>
              </w:rPr>
              <w:t>通識</w:t>
            </w:r>
            <w:r w:rsidRPr="00236B80">
              <w:rPr>
                <w:rFonts w:ascii="Times New Roman" w:eastAsia="標楷體" w:hAnsi="Times New Roman" w:cs="Times New Roman" w:hint="eastAsia"/>
              </w:rPr>
              <w:t xml:space="preserve"> 0 CE93 </w:t>
            </w:r>
          </w:p>
          <w:p w14:paraId="2F2BAE31" w14:textId="6D264640" w:rsidR="00D11214" w:rsidRPr="001B38FB" w:rsidRDefault="00236B80" w:rsidP="00236B80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236B80">
              <w:rPr>
                <w:rFonts w:ascii="Times New Roman" w:eastAsia="標楷體" w:hAnsi="Times New Roman" w:cs="Times New Roman" w:hint="eastAsia"/>
              </w:rPr>
              <w:t>社會通識</w:t>
            </w:r>
            <w:proofErr w:type="gramStart"/>
            <w:r w:rsidRPr="00236B80">
              <w:rPr>
                <w:rFonts w:ascii="Times New Roman" w:eastAsia="標楷體" w:hAnsi="Times New Roman" w:cs="Times New Roman" w:hint="eastAsia"/>
              </w:rPr>
              <w:t>︰</w:t>
            </w:r>
            <w:proofErr w:type="gramEnd"/>
            <w:r w:rsidRPr="00236B80">
              <w:rPr>
                <w:rFonts w:ascii="Times New Roman" w:eastAsia="標楷體" w:hAnsi="Times New Roman" w:cs="Times New Roman" w:hint="eastAsia"/>
              </w:rPr>
              <w:t>社會議題與公民賦權</w:t>
            </w:r>
          </w:p>
        </w:tc>
        <w:tc>
          <w:tcPr>
            <w:tcW w:w="1418" w:type="dxa"/>
            <w:vAlign w:val="center"/>
          </w:tcPr>
          <w:p w14:paraId="39C652E3" w14:textId="77777777" w:rsidR="00D11214" w:rsidRPr="001B38FB" w:rsidRDefault="00D11214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783" w:type="dxa"/>
            <w:vAlign w:val="center"/>
          </w:tcPr>
          <w:p w14:paraId="08669414" w14:textId="3FF02A56" w:rsidR="00D11214" w:rsidRPr="001B38FB" w:rsidRDefault="00236B80" w:rsidP="00A47443">
            <w:pPr>
              <w:ind w:left="360" w:hanging="240"/>
              <w:jc w:val="both"/>
              <w:rPr>
                <w:rFonts w:ascii="Times New Roman" w:eastAsia="標楷體" w:hAnsi="Times New Roman" w:cs="Times New Roman" w:hint="eastAsia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114</w:t>
            </w:r>
            <w:r w:rsidR="00F20F8E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 w:rsidR="00F20F8E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2C73F7">
              <w:rPr>
                <w:rFonts w:ascii="Times New Roman" w:eastAsia="標楷體" w:hAnsi="Times New Roman" w:cs="Times New Roman" w:hint="eastAsia"/>
                <w:szCs w:val="24"/>
              </w:rPr>
              <w:t>10</w:t>
            </w:r>
          </w:p>
        </w:tc>
      </w:tr>
      <w:tr w:rsidR="00D54C13" w:rsidRPr="001B38FB" w14:paraId="3C2C3C8A" w14:textId="77777777" w:rsidTr="00D3088F">
        <w:trPr>
          <w:trHeight w:val="699"/>
          <w:jc w:val="center"/>
        </w:trPr>
        <w:tc>
          <w:tcPr>
            <w:tcW w:w="2405" w:type="dxa"/>
            <w:vAlign w:val="center"/>
          </w:tcPr>
          <w:p w14:paraId="333403B4" w14:textId="732CEAF9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vAlign w:val="center"/>
          </w:tcPr>
          <w:p w14:paraId="3B6B9D8B" w14:textId="78EC3888" w:rsidR="00D54C13" w:rsidRPr="00D54C13" w:rsidRDefault="00D54C13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□醫療與飲食</w:t>
            </w:r>
          </w:p>
          <w:p w14:paraId="16D72BF8" w14:textId="4AAA567F" w:rsidR="00D54C13" w:rsidRDefault="001C1B79" w:rsidP="00D54C1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      </w:t>
            </w:r>
            <w:proofErr w:type="gramStart"/>
            <w:r w:rsidR="00F20F8E"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</w:p>
          <w:p w14:paraId="6D7ECECE" w14:textId="77FBE984" w:rsidR="00D54C13" w:rsidRPr="001B38FB" w:rsidRDefault="00CA1296" w:rsidP="00F20F8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CA1296">
              <w:rPr>
                <w:rFonts w:ascii="Times New Roman" w:eastAsia="標楷體" w:hAnsi="Times New Roman" w:cs="Times New Roman" w:hint="eastAsia"/>
                <w:szCs w:val="24"/>
              </w:rPr>
              <w:t>ˇ</w:t>
            </w:r>
            <w:proofErr w:type="gramEnd"/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 w:rsidR="00D54C13"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proofErr w:type="gramStart"/>
            <w:r w:rsidR="00F20F8E">
              <w:rPr>
                <w:rFonts w:ascii="標楷體" w:eastAsia="標楷體" w:hAnsi="標楷體" w:cs="Times New Roman" w:hint="eastAsia"/>
                <w:szCs w:val="24"/>
              </w:rPr>
              <w:t>ˇ</w:t>
            </w:r>
            <w:proofErr w:type="gramEnd"/>
            <w:r w:rsidR="00D54C13" w:rsidRPr="00D54C13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</w:p>
        </w:tc>
        <w:tc>
          <w:tcPr>
            <w:tcW w:w="1418" w:type="dxa"/>
            <w:vAlign w:val="center"/>
          </w:tcPr>
          <w:p w14:paraId="34D09A71" w14:textId="7979D747" w:rsidR="00D54C13" w:rsidRPr="001B38FB" w:rsidRDefault="00D54C13" w:rsidP="00A47443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vAlign w:val="center"/>
          </w:tcPr>
          <w:p w14:paraId="35D7D74A" w14:textId="77777777" w:rsidR="00236B80" w:rsidRDefault="00236B80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36B80">
              <w:rPr>
                <w:rFonts w:ascii="Times New Roman" w:eastAsia="標楷體" w:hAnsi="Times New Roman" w:cs="Times New Roman" w:hint="eastAsia"/>
                <w:szCs w:val="24"/>
              </w:rPr>
              <w:t xml:space="preserve">U PGC </w:t>
            </w:r>
          </w:p>
          <w:p w14:paraId="41C1A037" w14:textId="7034D4E2" w:rsidR="00D54C13" w:rsidRPr="001B38FB" w:rsidRDefault="00236B80" w:rsidP="00A4744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236B80">
              <w:rPr>
                <w:rFonts w:ascii="Times New Roman" w:eastAsia="標楷體" w:hAnsi="Times New Roman" w:cs="Times New Roman" w:hint="eastAsia"/>
                <w:szCs w:val="24"/>
              </w:rPr>
              <w:t>通識</w:t>
            </w:r>
            <w:r w:rsidRPr="00236B80">
              <w:rPr>
                <w:rFonts w:ascii="Times New Roman" w:eastAsia="標楷體" w:hAnsi="Times New Roman" w:cs="Times New Roman" w:hint="eastAsia"/>
                <w:szCs w:val="24"/>
              </w:rPr>
              <w:t xml:space="preserve"> 0</w:t>
            </w:r>
          </w:p>
        </w:tc>
      </w:tr>
      <w:tr w:rsidR="00DF65DC" w:rsidRPr="001B38FB" w14:paraId="4CF7F2C0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29E99A4" w14:textId="77777777" w:rsidR="00DF65DC" w:rsidRPr="001B38FB" w:rsidRDefault="00DF65DC" w:rsidP="00DF65D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1978DE61" w14:textId="3AF4C425" w:rsidR="00DF65DC" w:rsidRPr="00DF65DC" w:rsidRDefault="00CA1296" w:rsidP="00DF65DC">
            <w:pPr>
              <w:jc w:val="both"/>
              <w:rPr>
                <w:rFonts w:ascii="Times New Roman" w:eastAsia="標楷體" w:hAnsi="Times New Roman" w:cs="Times New Roman"/>
                <w:b/>
                <w:color w:val="BFBFBF" w:themeColor="background1" w:themeShade="BF"/>
                <w:szCs w:val="24"/>
              </w:rPr>
            </w:pPr>
            <w:r w:rsidRPr="00CA1296">
              <w:rPr>
                <w:rFonts w:hint="eastAsia"/>
              </w:rPr>
              <w:t>由公民監督盟國會聯盟執行長張宏林講授為何以及如何監督國會，學生按立法院委員會分八組，上立法院資訊系統看</w:t>
            </w:r>
            <w:r w:rsidRPr="00CA1296">
              <w:rPr>
                <w:rFonts w:hint="eastAsia"/>
              </w:rPr>
              <w:t>IVOD</w:t>
            </w:r>
            <w:r w:rsidRPr="00CA1296">
              <w:rPr>
                <w:rFonts w:hint="eastAsia"/>
              </w:rPr>
              <w:t>每一位立法委員會議影片並進行評估，個人直接參與</w:t>
            </w:r>
            <w:proofErr w:type="gramStart"/>
            <w:r w:rsidRPr="00CA1296">
              <w:rPr>
                <w:rFonts w:hint="eastAsia"/>
              </w:rPr>
              <w:t>公督盟</w:t>
            </w:r>
            <w:proofErr w:type="gramEnd"/>
            <w:r w:rsidRPr="00CA1296">
              <w:rPr>
                <w:rFonts w:hint="eastAsia"/>
              </w:rPr>
              <w:t>立委評鑑大學生評分部分，各組討論後，期末進行立委評鑑報告</w:t>
            </w:r>
          </w:p>
        </w:tc>
      </w:tr>
      <w:tr w:rsidR="00DF65DC" w:rsidRPr="001B38FB" w14:paraId="7134A8FF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5F28937A" w14:textId="77777777" w:rsidR="00DF65DC" w:rsidRPr="001B38FB" w:rsidRDefault="00DF65DC" w:rsidP="00DF65D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3391E4BC" w14:textId="77777777" w:rsidR="00CA1296" w:rsidRDefault="00CA1296" w:rsidP="00CA1296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了解民主之精神與民意代表制度的意義。</w:t>
            </w:r>
          </w:p>
          <w:p w14:paraId="7F00DB2E" w14:textId="77777777" w:rsidR="00CA1296" w:rsidRDefault="00CA1296" w:rsidP="00CA1296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了解為何需要進行立委評鑑，以及如何評鑑。</w:t>
            </w:r>
          </w:p>
          <w:p w14:paraId="32AEA675" w14:textId="5EE58093" w:rsidR="00DF65DC" w:rsidRPr="007F7A71" w:rsidRDefault="00CA1296" w:rsidP="00CA1296">
            <w:pPr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了解如何使用立法院</w:t>
            </w:r>
            <w:r>
              <w:rPr>
                <w:rFonts w:hint="eastAsia"/>
              </w:rPr>
              <w:t>IVOD</w:t>
            </w:r>
            <w:r>
              <w:rPr>
                <w:rFonts w:hint="eastAsia"/>
              </w:rPr>
              <w:t>資訊系統，並觀看立委參與各項會議之影片，進行分組討論並打分數。</w:t>
            </w:r>
          </w:p>
        </w:tc>
      </w:tr>
      <w:tr w:rsidR="00D11214" w:rsidRPr="001B38FB" w14:paraId="6B4AB972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C443E51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2142679F" w14:textId="77777777" w:rsidR="00CA1296" w:rsidRDefault="00CA1296" w:rsidP="00CA1296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當日課程學習問卷</w:t>
            </w:r>
          </w:p>
          <w:p w14:paraId="0B8E0BCB" w14:textId="77777777" w:rsidR="00CA1296" w:rsidRDefault="00CA1296" w:rsidP="00CA1296">
            <w:pPr>
              <w:rPr>
                <w:rFonts w:hint="eastAsia"/>
              </w:rPr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個人</w:t>
            </w:r>
            <w:r>
              <w:rPr>
                <w:rFonts w:hint="eastAsia"/>
              </w:rPr>
              <w:t>IVOD</w:t>
            </w:r>
            <w:r>
              <w:rPr>
                <w:rFonts w:hint="eastAsia"/>
              </w:rPr>
              <w:t>觀看報告</w:t>
            </w:r>
          </w:p>
          <w:p w14:paraId="311770AF" w14:textId="636713BB" w:rsidR="007F7A71" w:rsidRPr="007F7A71" w:rsidRDefault="00CA1296" w:rsidP="00CA1296">
            <w:pPr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分組立委評鑑</w:t>
            </w:r>
          </w:p>
        </w:tc>
      </w:tr>
      <w:tr w:rsidR="00D11214" w:rsidRPr="001B38FB" w14:paraId="29091193" w14:textId="77777777" w:rsidTr="00A47443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CB93C62" w14:textId="77777777" w:rsidR="00D11214" w:rsidRPr="001B38FB" w:rsidRDefault="00D11214" w:rsidP="00A47443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594E39B7" w14:textId="215F3688" w:rsidR="00D11214" w:rsidRPr="007F7A71" w:rsidRDefault="00CA1296" w:rsidP="007F7A71">
            <w:pPr>
              <w:jc w:val="both"/>
            </w:pPr>
            <w:r w:rsidRPr="00CA1296">
              <w:rPr>
                <w:rFonts w:hint="eastAsia"/>
              </w:rPr>
              <w:t>每位學生均投入一個立法院委員會分組，研究本會期委員們表現，除了上</w:t>
            </w:r>
            <w:proofErr w:type="gramStart"/>
            <w:r w:rsidRPr="00CA1296">
              <w:rPr>
                <w:rFonts w:hint="eastAsia"/>
              </w:rPr>
              <w:t>公督盟</w:t>
            </w:r>
            <w:proofErr w:type="gramEnd"/>
            <w:r w:rsidRPr="00CA1296">
              <w:rPr>
                <w:rFonts w:hint="eastAsia"/>
              </w:rPr>
              <w:t>評鑑網路打分數外，也將個人所評鑑的六名委員以文字說明做績效評估。</w:t>
            </w:r>
          </w:p>
        </w:tc>
      </w:tr>
      <w:tr w:rsidR="00D11214" w:rsidRPr="001B38FB" w14:paraId="77D1406C" w14:textId="77777777" w:rsidTr="00A47443">
        <w:trPr>
          <w:trHeight w:val="6380"/>
          <w:jc w:val="center"/>
        </w:trPr>
        <w:tc>
          <w:tcPr>
            <w:tcW w:w="10142" w:type="dxa"/>
            <w:gridSpan w:val="6"/>
          </w:tcPr>
          <w:p w14:paraId="098157FE" w14:textId="65D089A7" w:rsidR="00CA1296" w:rsidRDefault="00D11214" w:rsidP="00CA1296">
            <w:pPr>
              <w:ind w:leftChars="60" w:left="144" w:firstLineChars="7" w:firstLine="17"/>
              <w:jc w:val="both"/>
              <w:rPr>
                <w:rFonts w:hint="eastAsia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1B38FB">
              <w:rPr>
                <w:rFonts w:ascii="Times New Roman" w:eastAsia="標楷體" w:hAnsi="Times New Roman" w:cs="Times New Roman"/>
              </w:rPr>
              <w:t>：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(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約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300~600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字內容，簡述舉辦方式及內容、關鍵能力、具體</w:t>
            </w:r>
            <w:proofErr w:type="gramStart"/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衡</w:t>
            </w:r>
            <w:proofErr w:type="gramEnd"/>
            <w:r w:rsidR="00CA1296">
              <w:rPr>
                <w:rFonts w:hint="eastAsia"/>
              </w:rPr>
              <w:t>張宏林老師，現任公民監督國會聯盟執行長、綠色和平電台主持人、亞洲體驗教育協會理事。臺灣綠黨第十三屆共同召集人、</w:t>
            </w:r>
            <w:proofErr w:type="gramStart"/>
            <w:r w:rsidR="00CA1296">
              <w:rPr>
                <w:rFonts w:hint="eastAsia"/>
              </w:rPr>
              <w:t>全球綠人台灣</w:t>
            </w:r>
            <w:proofErr w:type="gramEnd"/>
            <w:r w:rsidR="00CA1296">
              <w:rPr>
                <w:rFonts w:hint="eastAsia"/>
              </w:rPr>
              <w:t>之友會前執行長、主婦聯盟環境保護基金會前秘書長、荒野保護協會前秘書長，曾任多個公益團體主要職務，長期致力於社會改革和公民參政。此次邀請他來聊聊致力公民運動的心路歷程，並分享這幾年倡議公民監督國會運動的篳路藍縷。</w:t>
            </w:r>
            <w:r w:rsidR="00CA1296">
              <w:rPr>
                <w:rFonts w:hint="eastAsia"/>
              </w:rPr>
              <w:t>更指導學生如何為本會期的立委進行網路評鑑。</w:t>
            </w:r>
          </w:p>
          <w:p w14:paraId="4219505D" w14:textId="77777777" w:rsidR="00CA1296" w:rsidRDefault="00CA1296" w:rsidP="00CA1296">
            <w:pPr>
              <w:ind w:leftChars="60" w:left="144" w:firstLineChars="7" w:firstLine="17"/>
              <w:jc w:val="both"/>
              <w:rPr>
                <w:rFonts w:hint="eastAsia"/>
              </w:rPr>
            </w:pPr>
            <w:r>
              <w:rPr>
                <w:rFonts w:hint="eastAsia"/>
              </w:rPr>
              <w:t>張宏林老師分享自大學畢業後即進入環境生態保育組織的倡議活動，當時給自己三年時間貢獻社會，沒想到至今參與各項公共事務已經快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年了。參與的類型由生態保育到合作社，到傳媒組織，最後進入政治領域。因為一切的規則制定在立法院，而立法委員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但怠惰，法案無法更新進步，全民都受害。因而投入公民監督國會組織，並倡議各個地方議會也需邀監督。</w:t>
            </w:r>
          </w:p>
          <w:p w14:paraId="602CD640" w14:textId="06F4C671" w:rsidR="00CA1296" w:rsidRDefault="00CA1296" w:rsidP="00CA1296">
            <w:pPr>
              <w:ind w:leftChars="60" w:left="144" w:firstLineChars="7" w:firstLine="17"/>
              <w:jc w:val="both"/>
              <w:rPr>
                <w:rFonts w:hint="eastAsia"/>
              </w:rPr>
            </w:pPr>
            <w:r>
              <w:rPr>
                <w:rFonts w:hint="eastAsia"/>
              </w:rPr>
              <w:t>台灣的立法委員評鑑設計，花了很多年來設定指標，近年比較受到民眾肯定，</w:t>
            </w:r>
            <w:proofErr w:type="gramStart"/>
            <w:r>
              <w:rPr>
                <w:rFonts w:hint="eastAsia"/>
              </w:rPr>
              <w:t>公</w:t>
            </w:r>
            <w:r>
              <w:rPr>
                <w:rFonts w:hint="eastAsia"/>
              </w:rPr>
              <w:t>督盟</w:t>
            </w:r>
            <w:proofErr w:type="gramEnd"/>
            <w:r>
              <w:rPr>
                <w:rFonts w:hint="eastAsia"/>
              </w:rPr>
              <w:t>也持續致力於立法院的公開與透明化，讓各種藏</w:t>
            </w:r>
            <w:proofErr w:type="gramStart"/>
            <w:r>
              <w:rPr>
                <w:rFonts w:hint="eastAsia"/>
              </w:rPr>
              <w:t>汙</w:t>
            </w:r>
            <w:proofErr w:type="gramEnd"/>
            <w:r>
              <w:rPr>
                <w:rFonts w:hint="eastAsia"/>
              </w:rPr>
              <w:t>納垢的事遠離立院，讓評鑑不佳的委員不在當選。</w:t>
            </w:r>
          </w:p>
          <w:p w14:paraId="3324469E" w14:textId="77777777" w:rsidR="00CA1296" w:rsidRDefault="00CA1296" w:rsidP="00CA1296">
            <w:pPr>
              <w:ind w:leftChars="60" w:left="144" w:firstLineChars="7" w:firstLine="17"/>
              <w:jc w:val="both"/>
              <w:rPr>
                <w:rFonts w:hint="eastAsia"/>
              </w:rPr>
            </w:pPr>
            <w:r>
              <w:rPr>
                <w:rFonts w:hint="eastAsia"/>
              </w:rPr>
              <w:t>宏林老師也針對國營事業預算的難以監督表達沉重的壓力，這是目前</w:t>
            </w:r>
            <w:proofErr w:type="gramStart"/>
            <w:r>
              <w:rPr>
                <w:rFonts w:hint="eastAsia"/>
              </w:rPr>
              <w:t>公督盟</w:t>
            </w:r>
            <w:proofErr w:type="gramEnd"/>
            <w:r>
              <w:rPr>
                <w:rFonts w:hint="eastAsia"/>
              </w:rPr>
              <w:t>正在致力進行的議題。民眾有權知道政府的錢如何花用，更有權對不當花用表達意見，當立法委員未盡責看緊荷包時，民眾應該發出聲音。</w:t>
            </w:r>
          </w:p>
          <w:p w14:paraId="3B4C43C9" w14:textId="163A5B1A" w:rsidR="00D11214" w:rsidRPr="00793E5F" w:rsidRDefault="00CA1296" w:rsidP="00CA1296">
            <w:pPr>
              <w:ind w:leftChars="60" w:left="144" w:firstLineChars="302" w:firstLine="725"/>
              <w:jc w:val="both"/>
            </w:pPr>
            <w:r>
              <w:rPr>
                <w:rFonts w:hint="eastAsia"/>
              </w:rPr>
              <w:t>參與講座的同學提問非常熱烈，宏林老師對同學疑惑與迷思均逐一解答，完成一場豐富的國會監督運動之旅。</w:t>
            </w:r>
            <w:r w:rsidR="00793E5F">
              <w:rPr>
                <w:rFonts w:hint="eastAsia"/>
              </w:rPr>
              <w:t>在</w:t>
            </w:r>
            <w:r w:rsidR="00793E5F">
              <w:rPr>
                <w:rFonts w:hint="eastAsia"/>
              </w:rPr>
              <w:t>ZUVIO</w:t>
            </w:r>
            <w:r w:rsidR="00D11214" w:rsidRPr="004E2FC2">
              <w:rPr>
                <w:rFonts w:hint="eastAsia"/>
              </w:rPr>
              <w:t>問卷調查</w:t>
            </w:r>
            <w:r w:rsidR="00793E5F">
              <w:rPr>
                <w:rFonts w:hint="eastAsia"/>
              </w:rPr>
              <w:t>裡，各問卷調查數值</w:t>
            </w:r>
            <w:proofErr w:type="gramStart"/>
            <w:r w:rsidR="00793E5F">
              <w:rPr>
                <w:rFonts w:hint="eastAsia"/>
              </w:rPr>
              <w:t>均有顯著正項</w:t>
            </w:r>
            <w:proofErr w:type="gramEnd"/>
            <w:r w:rsidR="00793E5F">
              <w:rPr>
                <w:rFonts w:hint="eastAsia"/>
              </w:rPr>
              <w:t>回應，學生也提出許多感想與建言。</w:t>
            </w:r>
          </w:p>
        </w:tc>
      </w:tr>
    </w:tbl>
    <w:p w14:paraId="5D6AB74B" w14:textId="77777777" w:rsidR="00D11214" w:rsidRPr="001B38FB" w:rsidRDefault="00D11214" w:rsidP="00D11214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602"/>
        <w:gridCol w:w="4602"/>
      </w:tblGrid>
      <w:tr w:rsidR="002C73F7" w:rsidRPr="001B38FB" w14:paraId="0923784C" w14:textId="77777777" w:rsidTr="004E2FC2">
        <w:trPr>
          <w:trHeight w:val="3292"/>
          <w:jc w:val="center"/>
        </w:trPr>
        <w:tc>
          <w:tcPr>
            <w:tcW w:w="4390" w:type="dxa"/>
            <w:vAlign w:val="center"/>
          </w:tcPr>
          <w:p w14:paraId="62069CF3" w14:textId="27A97B39" w:rsidR="00D11214" w:rsidRPr="00551E6A" w:rsidRDefault="00CA129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17C91553" wp14:editId="220CDBB7">
                  <wp:extent cx="2589557" cy="3661185"/>
                  <wp:effectExtent l="0" t="0" r="1270" b="0"/>
                  <wp:docPr id="118768540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026" cy="369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2BFF4EA" w14:textId="76B88CFD" w:rsidR="00D11214" w:rsidRPr="00551E6A" w:rsidRDefault="00CA1296" w:rsidP="00A47443">
            <w:pPr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</w:rPr>
              <w:drawing>
                <wp:inline distT="0" distB="0" distL="0" distR="0" wp14:anchorId="2555891C" wp14:editId="42960494">
                  <wp:extent cx="2650403" cy="3533775"/>
                  <wp:effectExtent l="0" t="0" r="0" b="0"/>
                  <wp:docPr id="22988967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1050" cy="35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F7" w:rsidRPr="00575B19" w14:paraId="539940CE" w14:textId="77777777" w:rsidTr="004E2FC2">
        <w:trPr>
          <w:jc w:val="center"/>
        </w:trPr>
        <w:tc>
          <w:tcPr>
            <w:tcW w:w="4390" w:type="dxa"/>
            <w:vAlign w:val="center"/>
          </w:tcPr>
          <w:p w14:paraId="30CAB36F" w14:textId="7667177E" w:rsidR="00D11214" w:rsidRPr="00575B19" w:rsidRDefault="00575B19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演講海報</w:t>
            </w:r>
          </w:p>
        </w:tc>
        <w:tc>
          <w:tcPr>
            <w:tcW w:w="4814" w:type="dxa"/>
            <w:vAlign w:val="center"/>
          </w:tcPr>
          <w:p w14:paraId="6B526929" w14:textId="0C392BAE" w:rsidR="00D11214" w:rsidRPr="00575B19" w:rsidRDefault="00CA1296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講座張宏林</w:t>
            </w:r>
          </w:p>
        </w:tc>
      </w:tr>
      <w:tr w:rsidR="002C73F7" w:rsidRPr="00575B19" w14:paraId="4DF9C6D6" w14:textId="77777777" w:rsidTr="004E2FC2">
        <w:trPr>
          <w:trHeight w:val="3160"/>
          <w:jc w:val="center"/>
        </w:trPr>
        <w:tc>
          <w:tcPr>
            <w:tcW w:w="4390" w:type="dxa"/>
            <w:vAlign w:val="center"/>
          </w:tcPr>
          <w:p w14:paraId="395802DE" w14:textId="51A78C3D" w:rsidR="00D11214" w:rsidRPr="00575B19" w:rsidRDefault="001C1B79" w:rsidP="001C1B79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/>
              </w:rPr>
              <w:t xml:space="preserve"> </w:t>
            </w:r>
            <w:r w:rsidR="002C73F7">
              <w:rPr>
                <w:noProof/>
              </w:rPr>
              <w:drawing>
                <wp:inline distT="0" distB="0" distL="0" distR="0" wp14:anchorId="7981B0FA" wp14:editId="2F3C97BD">
                  <wp:extent cx="2853690" cy="2140422"/>
                  <wp:effectExtent l="0" t="0" r="3810" b="0"/>
                  <wp:docPr id="165109892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68" cy="215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0072C4EF" w14:textId="1DA5BBEE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 w:hint="eastAsia"/>
              </w:rPr>
              <w:t xml:space="preserve"> </w:t>
            </w:r>
            <w:r w:rsidR="002C73F7">
              <w:rPr>
                <w:noProof/>
              </w:rPr>
              <w:drawing>
                <wp:inline distT="0" distB="0" distL="0" distR="0" wp14:anchorId="60B44449" wp14:editId="1F3E2C77">
                  <wp:extent cx="2853907" cy="2140585"/>
                  <wp:effectExtent l="0" t="0" r="3810" b="0"/>
                  <wp:docPr id="90222949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788" cy="214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F7" w:rsidRPr="00575B19" w14:paraId="790D90A7" w14:textId="77777777" w:rsidTr="004E2FC2">
        <w:trPr>
          <w:jc w:val="center"/>
        </w:trPr>
        <w:tc>
          <w:tcPr>
            <w:tcW w:w="4390" w:type="dxa"/>
            <w:vAlign w:val="center"/>
          </w:tcPr>
          <w:p w14:paraId="024DDA8F" w14:textId="06319C7B" w:rsidR="00D11214" w:rsidRPr="00575B19" w:rsidRDefault="002C73F7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講座張宏林</w:t>
            </w:r>
          </w:p>
        </w:tc>
        <w:tc>
          <w:tcPr>
            <w:tcW w:w="4814" w:type="dxa"/>
            <w:vAlign w:val="center"/>
          </w:tcPr>
          <w:p w14:paraId="7FC66494" w14:textId="5EE3B9BC" w:rsidR="00D11214" w:rsidRPr="00575B19" w:rsidRDefault="002C73F7" w:rsidP="00A474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致贈感謝狀</w:t>
            </w:r>
          </w:p>
        </w:tc>
      </w:tr>
      <w:tr w:rsidR="002C73F7" w:rsidRPr="00575B19" w14:paraId="4543C97E" w14:textId="77777777" w:rsidTr="004E2FC2">
        <w:trPr>
          <w:trHeight w:val="2946"/>
          <w:jc w:val="center"/>
        </w:trPr>
        <w:tc>
          <w:tcPr>
            <w:tcW w:w="4390" w:type="dxa"/>
            <w:vAlign w:val="center"/>
          </w:tcPr>
          <w:p w14:paraId="1873566C" w14:textId="04BFE302" w:rsidR="00D11214" w:rsidRPr="00575B19" w:rsidRDefault="001C1B79" w:rsidP="00A47443">
            <w:pPr>
              <w:jc w:val="center"/>
              <w:rPr>
                <w:rFonts w:ascii="Times New Roman" w:hAnsi="Times New Roman" w:cs="Times New Roman"/>
              </w:rPr>
            </w:pPr>
            <w:r w:rsidRPr="00575B19">
              <w:rPr>
                <w:rFonts w:ascii="Times New Roman" w:hAnsi="Times New Roman" w:cs="Times New Roman" w:hint="eastAsia"/>
              </w:rPr>
              <w:t xml:space="preserve"> </w:t>
            </w:r>
            <w:r w:rsidR="00FB5CC1">
              <w:rPr>
                <w:noProof/>
              </w:rPr>
              <w:drawing>
                <wp:inline distT="0" distB="0" distL="0" distR="0" wp14:anchorId="1868D842" wp14:editId="0B30185A">
                  <wp:extent cx="2726070" cy="2044700"/>
                  <wp:effectExtent l="0" t="0" r="0" b="0"/>
                  <wp:docPr id="104963496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14" cy="207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BC73B89" w14:textId="14C5CA0A" w:rsidR="00D11214" w:rsidRPr="00575B19" w:rsidRDefault="002C73F7" w:rsidP="00F462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EB888D" wp14:editId="7B950718">
                  <wp:extent cx="2820043" cy="2115185"/>
                  <wp:effectExtent l="0" t="0" r="0" b="0"/>
                  <wp:docPr id="33702494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13" cy="212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3F7" w:rsidRPr="00575B19" w14:paraId="32BC6B63" w14:textId="77777777" w:rsidTr="004E2FC2">
        <w:trPr>
          <w:jc w:val="center"/>
        </w:trPr>
        <w:tc>
          <w:tcPr>
            <w:tcW w:w="4390" w:type="dxa"/>
            <w:vAlign w:val="center"/>
          </w:tcPr>
          <w:p w14:paraId="5495AEA1" w14:textId="01E03FEE" w:rsidR="00D11214" w:rsidRPr="00575B19" w:rsidRDefault="00236B80" w:rsidP="00A47443">
            <w:pPr>
              <w:jc w:val="center"/>
              <w:rPr>
                <w:rFonts w:ascii="Times New Roman" w:hAnsi="Times New Roman" w:cs="Times New Roman"/>
              </w:rPr>
            </w:pPr>
            <w:r w:rsidRPr="00236B80">
              <w:rPr>
                <w:rFonts w:ascii="Times New Roman" w:hAnsi="Times New Roman" w:cs="Times New Roman" w:hint="eastAsia"/>
              </w:rPr>
              <w:t>聽講學生</w:t>
            </w:r>
          </w:p>
        </w:tc>
        <w:tc>
          <w:tcPr>
            <w:tcW w:w="4814" w:type="dxa"/>
            <w:vAlign w:val="center"/>
          </w:tcPr>
          <w:p w14:paraId="0D5937C0" w14:textId="6577EACA" w:rsidR="00D11214" w:rsidRPr="00575B19" w:rsidRDefault="00236B80" w:rsidP="00A47443">
            <w:pPr>
              <w:jc w:val="center"/>
              <w:rPr>
                <w:rFonts w:ascii="Times New Roman" w:hAnsi="Times New Roman" w:cs="Times New Roman"/>
              </w:rPr>
            </w:pPr>
            <w:r w:rsidRPr="00236B80">
              <w:rPr>
                <w:rFonts w:ascii="Times New Roman" w:hAnsi="Times New Roman" w:cs="Times New Roman" w:hint="eastAsia"/>
              </w:rPr>
              <w:t>聽講學生</w:t>
            </w:r>
          </w:p>
        </w:tc>
      </w:tr>
    </w:tbl>
    <w:p w14:paraId="24AC309E" w14:textId="561CC3AB" w:rsidR="001A2B59" w:rsidRPr="001A2B59" w:rsidRDefault="001A2B59" w:rsidP="004E2FC2">
      <w:pPr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1A2B59" w:rsidRPr="001A2B59" w:rsidSect="00A56236">
      <w:pgSz w:w="11906" w:h="16838"/>
      <w:pgMar w:top="568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F0E17" w14:textId="77777777" w:rsidR="00F8641C" w:rsidRDefault="00F8641C" w:rsidP="009C7013">
      <w:r>
        <w:separator/>
      </w:r>
    </w:p>
  </w:endnote>
  <w:endnote w:type="continuationSeparator" w:id="0">
    <w:p w14:paraId="69B42E4A" w14:textId="77777777" w:rsidR="00F8641C" w:rsidRDefault="00F8641C" w:rsidP="009C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2DA41" w14:textId="77777777" w:rsidR="00F8641C" w:rsidRDefault="00F8641C" w:rsidP="009C7013">
      <w:r>
        <w:separator/>
      </w:r>
    </w:p>
  </w:footnote>
  <w:footnote w:type="continuationSeparator" w:id="0">
    <w:p w14:paraId="4F5720F6" w14:textId="77777777" w:rsidR="00F8641C" w:rsidRDefault="00F8641C" w:rsidP="009C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67B2B"/>
    <w:multiLevelType w:val="hybridMultilevel"/>
    <w:tmpl w:val="00609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485E6B"/>
    <w:multiLevelType w:val="hybridMultilevel"/>
    <w:tmpl w:val="6E76FDA8"/>
    <w:lvl w:ilvl="0" w:tplc="AECA0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A260A5"/>
    <w:multiLevelType w:val="hybridMultilevel"/>
    <w:tmpl w:val="1D50F464"/>
    <w:lvl w:ilvl="0" w:tplc="85C8BEEC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513BBB"/>
    <w:multiLevelType w:val="hybridMultilevel"/>
    <w:tmpl w:val="6C767566"/>
    <w:lvl w:ilvl="0" w:tplc="52B8D8D8">
      <w:start w:val="5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B04598"/>
    <w:multiLevelType w:val="hybridMultilevel"/>
    <w:tmpl w:val="3D08A4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D9D65ED"/>
    <w:multiLevelType w:val="hybridMultilevel"/>
    <w:tmpl w:val="5994E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21597125">
    <w:abstractNumId w:val="1"/>
  </w:num>
  <w:num w:numId="2" w16cid:durableId="1335379066">
    <w:abstractNumId w:val="0"/>
  </w:num>
  <w:num w:numId="3" w16cid:durableId="1513451045">
    <w:abstractNumId w:val="5"/>
  </w:num>
  <w:num w:numId="4" w16cid:durableId="236332095">
    <w:abstractNumId w:val="2"/>
  </w:num>
  <w:num w:numId="5" w16cid:durableId="241991629">
    <w:abstractNumId w:val="3"/>
  </w:num>
  <w:num w:numId="6" w16cid:durableId="21256861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84F"/>
    <w:rsid w:val="00016B76"/>
    <w:rsid w:val="00075C98"/>
    <w:rsid w:val="00081434"/>
    <w:rsid w:val="00086DEC"/>
    <w:rsid w:val="00087A9F"/>
    <w:rsid w:val="000D10D8"/>
    <w:rsid w:val="00113623"/>
    <w:rsid w:val="00124C52"/>
    <w:rsid w:val="00141B48"/>
    <w:rsid w:val="001645A8"/>
    <w:rsid w:val="001A2B59"/>
    <w:rsid w:val="001C1B79"/>
    <w:rsid w:val="001C3B58"/>
    <w:rsid w:val="001D75FB"/>
    <w:rsid w:val="0020364A"/>
    <w:rsid w:val="00236B80"/>
    <w:rsid w:val="00253732"/>
    <w:rsid w:val="00267970"/>
    <w:rsid w:val="002C73F7"/>
    <w:rsid w:val="00323F24"/>
    <w:rsid w:val="0033390B"/>
    <w:rsid w:val="003421AD"/>
    <w:rsid w:val="00363145"/>
    <w:rsid w:val="00385FA5"/>
    <w:rsid w:val="003C2C14"/>
    <w:rsid w:val="004110F9"/>
    <w:rsid w:val="00447E57"/>
    <w:rsid w:val="004534A2"/>
    <w:rsid w:val="0047468F"/>
    <w:rsid w:val="0048114E"/>
    <w:rsid w:val="004E2FC2"/>
    <w:rsid w:val="005242B7"/>
    <w:rsid w:val="00531A26"/>
    <w:rsid w:val="00572413"/>
    <w:rsid w:val="0057384F"/>
    <w:rsid w:val="00575B19"/>
    <w:rsid w:val="00587CBF"/>
    <w:rsid w:val="00596D4B"/>
    <w:rsid w:val="005C2480"/>
    <w:rsid w:val="006043F1"/>
    <w:rsid w:val="00632F7A"/>
    <w:rsid w:val="006416DD"/>
    <w:rsid w:val="006850B1"/>
    <w:rsid w:val="006C6CC1"/>
    <w:rsid w:val="00715543"/>
    <w:rsid w:val="007611EC"/>
    <w:rsid w:val="007715B3"/>
    <w:rsid w:val="00793E5F"/>
    <w:rsid w:val="007A546C"/>
    <w:rsid w:val="007A68F8"/>
    <w:rsid w:val="007A6B48"/>
    <w:rsid w:val="007F5DA4"/>
    <w:rsid w:val="007F7A71"/>
    <w:rsid w:val="00803DA1"/>
    <w:rsid w:val="00817A14"/>
    <w:rsid w:val="008459AF"/>
    <w:rsid w:val="00875869"/>
    <w:rsid w:val="00885AAC"/>
    <w:rsid w:val="008A6535"/>
    <w:rsid w:val="00907F2C"/>
    <w:rsid w:val="009177FA"/>
    <w:rsid w:val="009716EA"/>
    <w:rsid w:val="009B34D9"/>
    <w:rsid w:val="009C7013"/>
    <w:rsid w:val="009D1036"/>
    <w:rsid w:val="00A034C2"/>
    <w:rsid w:val="00A2185B"/>
    <w:rsid w:val="00A56236"/>
    <w:rsid w:val="00A61A73"/>
    <w:rsid w:val="00AA7902"/>
    <w:rsid w:val="00AD4C9C"/>
    <w:rsid w:val="00B335C0"/>
    <w:rsid w:val="00C21932"/>
    <w:rsid w:val="00C32CC6"/>
    <w:rsid w:val="00C338CF"/>
    <w:rsid w:val="00C6428B"/>
    <w:rsid w:val="00C9771F"/>
    <w:rsid w:val="00CA1296"/>
    <w:rsid w:val="00CD0739"/>
    <w:rsid w:val="00D05AA6"/>
    <w:rsid w:val="00D11214"/>
    <w:rsid w:val="00D23AD2"/>
    <w:rsid w:val="00D3088F"/>
    <w:rsid w:val="00D54C13"/>
    <w:rsid w:val="00D60356"/>
    <w:rsid w:val="00DB66DB"/>
    <w:rsid w:val="00DC25C4"/>
    <w:rsid w:val="00DF65DC"/>
    <w:rsid w:val="00E45FD9"/>
    <w:rsid w:val="00E60CFB"/>
    <w:rsid w:val="00E661E4"/>
    <w:rsid w:val="00E66F77"/>
    <w:rsid w:val="00EB7C03"/>
    <w:rsid w:val="00ED7325"/>
    <w:rsid w:val="00EE4D77"/>
    <w:rsid w:val="00F009C0"/>
    <w:rsid w:val="00F20F8E"/>
    <w:rsid w:val="00F4620A"/>
    <w:rsid w:val="00F8019C"/>
    <w:rsid w:val="00F8641C"/>
    <w:rsid w:val="00FA389E"/>
    <w:rsid w:val="00FA79AC"/>
    <w:rsid w:val="00FB009F"/>
    <w:rsid w:val="00FB5CC1"/>
    <w:rsid w:val="00FF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D41079"/>
  <w15:chartTrackingRefBased/>
  <w15:docId w15:val="{D2431C00-EDC3-4847-A79E-2694E1A1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C701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C70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C7013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9C7013"/>
    <w:pPr>
      <w:ind w:leftChars="200" w:left="480"/>
    </w:pPr>
  </w:style>
  <w:style w:type="character" w:customStyle="1" w:styleId="a8">
    <w:name w:val="清單段落 字元"/>
    <w:aliases w:val="卑南壹 字元,標1 字元,項目二 字元"/>
    <w:link w:val="a7"/>
    <w:uiPriority w:val="34"/>
    <w:rsid w:val="009C7013"/>
  </w:style>
  <w:style w:type="table" w:styleId="a9">
    <w:name w:val="Table Grid"/>
    <w:basedOn w:val="a1"/>
    <w:uiPriority w:val="39"/>
    <w:rsid w:val="00A61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96D4B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96D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685</Characters>
  <Application>Microsoft Office Word</Application>
  <DocSecurity>0</DocSecurity>
  <Lines>42</Lines>
  <Paragraphs>42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連啓元</dc:creator>
  <cp:keywords/>
  <dc:description/>
  <cp:lastModifiedBy>姚藴慧</cp:lastModifiedBy>
  <cp:revision>2</cp:revision>
  <dcterms:created xsi:type="dcterms:W3CDTF">2025-12-07T16:25:00Z</dcterms:created>
  <dcterms:modified xsi:type="dcterms:W3CDTF">2025-12-07T16:25:00Z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fc31359-ecb0-4331-ac49-239bee8da37f_Enabled">
    <vt:lpwstr>true</vt:lpwstr>
  </property>
  <property fmtid="{D5CDD505-2E9C-101B-9397-08002B2CF9AE}" pid="3" name="MSIP_Label_dfc31359-ecb0-4331-ac49-239bee8da37f_SetDate">
    <vt:lpwstr>2025-12-07T16:19:50Z</vt:lpwstr>
  </property>
  <property fmtid="{D5CDD505-2E9C-101B-9397-08002B2CF9AE}" pid="4" name="MSIP_Label_dfc31359-ecb0-4331-ac49-239bee8da37f_Method">
    <vt:lpwstr>Standard</vt:lpwstr>
  </property>
  <property fmtid="{D5CDD505-2E9C-101B-9397-08002B2CF9AE}" pid="5" name="MSIP_Label_dfc31359-ecb0-4331-ac49-239bee8da37f_Name">
    <vt:lpwstr>defa4170-0d19-0005-0004-bc88714345d2</vt:lpwstr>
  </property>
  <property fmtid="{D5CDD505-2E9C-101B-9397-08002B2CF9AE}" pid="6" name="MSIP_Label_dfc31359-ecb0-4331-ac49-239bee8da37f_SiteId">
    <vt:lpwstr>9e0dd6b1-99a5-4858-ba44-ed1f82d4cf6a</vt:lpwstr>
  </property>
  <property fmtid="{D5CDD505-2E9C-101B-9397-08002B2CF9AE}" pid="7" name="MSIP_Label_dfc31359-ecb0-4331-ac49-239bee8da37f_ActionId">
    <vt:lpwstr>b52f3b29-e2d1-44ab-870f-075ea444e86c</vt:lpwstr>
  </property>
  <property fmtid="{D5CDD505-2E9C-101B-9397-08002B2CF9AE}" pid="8" name="MSIP_Label_dfc31359-ecb0-4331-ac49-239bee8da37f_ContentBits">
    <vt:lpwstr>0</vt:lpwstr>
  </property>
  <property fmtid="{D5CDD505-2E9C-101B-9397-08002B2CF9AE}" pid="9" name="MSIP_Label_dfc31359-ecb0-4331-ac49-239bee8da37f_Tag">
    <vt:lpwstr>10, 3, 0, 1</vt:lpwstr>
  </property>
</Properties>
</file>