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DBC0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051C593A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3756"/>
        <w:gridCol w:w="4879"/>
      </w:tblGrid>
      <w:tr w:rsidR="00C46ED7" w:rsidRPr="001C1E24" w14:paraId="43335FEC" w14:textId="77777777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7BEF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4F837" w14:textId="612A2AA3" w:rsidR="005154D4" w:rsidRPr="00C85903" w:rsidRDefault="0042544C" w:rsidP="00C85903">
            <w:pPr>
              <w:ind w:left="360" w:hanging="2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</w:rPr>
              <w:t>A3-1</w:t>
            </w:r>
            <w:r>
              <w:rPr>
                <w:rFonts w:ascii="Times New Roman" w:hAnsi="Times New Roman" w:cs="Times New Roman"/>
                <w:color w:val="000000"/>
              </w:rPr>
              <w:t>提供教師跨域教學增能，學生多元跨域學習</w:t>
            </w:r>
          </w:p>
        </w:tc>
      </w:tr>
      <w:tr w:rsidR="00C46ED7" w:rsidRPr="001C1E24" w14:paraId="1946C6C5" w14:textId="77777777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3CA03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99906F" w14:textId="7BEB607F" w:rsidR="005154D4" w:rsidRPr="00A97F70" w:rsidRDefault="0042544C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114-1</w:t>
            </w:r>
            <w:r>
              <w:rPr>
                <w:rFonts w:ascii="Times New Roman" w:hAnsi="Times New Roman" w:cs="Times New Roman"/>
                <w:color w:val="000000"/>
              </w:rPr>
              <w:t>深耕</w:t>
            </w:r>
            <w:r>
              <w:rPr>
                <w:rFonts w:ascii="Times New Roman" w:hAnsi="Times New Roman" w:cs="Times New Roman"/>
                <w:color w:val="000000"/>
              </w:rPr>
              <w:t>A3</w:t>
            </w:r>
            <w:r>
              <w:rPr>
                <w:rFonts w:ascii="Times New Roman" w:hAnsi="Times New Roman" w:cs="Times New Roman"/>
                <w:color w:val="000000"/>
              </w:rPr>
              <w:t>計畫教師跨域教學增能工作坊</w:t>
            </w:r>
          </w:p>
        </w:tc>
      </w:tr>
      <w:tr w:rsidR="00C46ED7" w:rsidRPr="001C1E24" w14:paraId="753779D1" w14:textId="77777777" w:rsidTr="00751A12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44423E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AE13BA" w14:textId="31DCA93D" w:rsidR="005154D4" w:rsidRPr="00A97F70" w:rsidRDefault="00CA0C3F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跨領域設計思考進階工作坊</w:t>
            </w:r>
          </w:p>
        </w:tc>
      </w:tr>
      <w:tr w:rsidR="00C46ED7" w:rsidRPr="001C1E24" w14:paraId="60E59968" w14:textId="77777777" w:rsidTr="00751A12">
        <w:trPr>
          <w:trHeight w:val="3628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6C49506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539EFEB3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59DED2D" w14:textId="26FF2FB8" w:rsidR="005154D4" w:rsidRPr="00CA0C3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CA0C3F">
              <w:rPr>
                <w:rFonts w:eastAsia="標楷體" w:hint="eastAsia"/>
              </w:rPr>
              <w:t>高教深耕Ａ</w:t>
            </w:r>
            <w:r w:rsidR="00CA0C3F">
              <w:rPr>
                <w:rFonts w:eastAsia="標楷體"/>
              </w:rPr>
              <w:t>3</w:t>
            </w:r>
            <w:r w:rsidR="00CA0C3F">
              <w:rPr>
                <w:rFonts w:eastAsia="標楷體" w:hint="eastAsia"/>
              </w:rPr>
              <w:t>計畫、共同科目與通識教育中心</w:t>
            </w:r>
          </w:p>
          <w:p w14:paraId="66A08A26" w14:textId="661146A8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</w:t>
            </w:r>
            <w:r w:rsidR="00CA0C3F">
              <w:rPr>
                <w:rFonts w:eastAsia="標楷體" w:hint="eastAsia"/>
              </w:rPr>
              <w:t>：</w:t>
            </w:r>
            <w:r w:rsidR="00CA0C3F">
              <w:rPr>
                <w:rFonts w:eastAsia="標楷體"/>
              </w:rPr>
              <w:t>1</w:t>
            </w:r>
            <w:r w:rsidR="00CA0C3F">
              <w:rPr>
                <w:rFonts w:eastAsia="標楷體" w:hint="eastAsia"/>
              </w:rPr>
              <w:t>1</w:t>
            </w:r>
            <w:r w:rsidR="00CA0C3F">
              <w:rPr>
                <w:rFonts w:eastAsia="標楷體"/>
              </w:rPr>
              <w:t>4</w:t>
            </w:r>
            <w:r w:rsidR="00CA0C3F">
              <w:rPr>
                <w:rFonts w:eastAsia="標楷體" w:hint="eastAsia"/>
              </w:rPr>
              <w:t>年</w:t>
            </w:r>
            <w:r w:rsidR="00CA0C3F">
              <w:rPr>
                <w:rFonts w:eastAsia="標楷體"/>
              </w:rPr>
              <w:t>11</w:t>
            </w:r>
            <w:r w:rsidR="00CA0C3F">
              <w:rPr>
                <w:rFonts w:eastAsia="標楷體" w:hint="eastAsia"/>
              </w:rPr>
              <w:t>月</w:t>
            </w:r>
            <w:r w:rsidR="00CA0C3F">
              <w:rPr>
                <w:rFonts w:eastAsia="標楷體"/>
              </w:rPr>
              <w:t>3</w:t>
            </w:r>
            <w:r w:rsidR="00CA0C3F">
              <w:rPr>
                <w:rFonts w:eastAsia="標楷體" w:hint="eastAsia"/>
              </w:rPr>
              <w:t>日（一）</w:t>
            </w:r>
            <w:r w:rsidR="00CA0C3F">
              <w:rPr>
                <w:rFonts w:eastAsia="標楷體"/>
              </w:rPr>
              <w:t>9:00-16:</w:t>
            </w:r>
          </w:p>
          <w:p w14:paraId="37E0B37D" w14:textId="2EA4A814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CA0C3F">
              <w:rPr>
                <w:rFonts w:eastAsia="標楷體" w:hint="eastAsia"/>
              </w:rPr>
              <w:t>國家地震工程研究中心</w:t>
            </w:r>
          </w:p>
          <w:p w14:paraId="42529A87" w14:textId="2C123BD6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CA0C3F">
              <w:rPr>
                <w:rFonts w:eastAsia="標楷體" w:hint="eastAsia"/>
              </w:rPr>
              <w:t>詹明峰（國立中央大學</w:t>
            </w:r>
            <w:r w:rsidR="00CA0C3F">
              <w:rPr>
                <w:rFonts w:eastAsia="標楷體"/>
              </w:rPr>
              <w:t>/</w:t>
            </w:r>
            <w:r w:rsidR="00CA0C3F">
              <w:rPr>
                <w:rFonts w:eastAsia="標楷體" w:hint="eastAsia"/>
              </w:rPr>
              <w:t>學習與教學研究所）</w:t>
            </w:r>
          </w:p>
          <w:p w14:paraId="398F1F4D" w14:textId="0B1BD6C8" w:rsidR="00CA0C3F" w:rsidRDefault="00CA0C3F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黃鼎豪（國立台北商業大學）</w:t>
            </w:r>
          </w:p>
          <w:p w14:paraId="75FEF7E5" w14:textId="67B9CA4F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420B1B">
              <w:rPr>
                <w:rFonts w:eastAsia="標楷體"/>
                <w:u w:val="single"/>
              </w:rPr>
              <w:t>16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CA0C3F">
              <w:rPr>
                <w:rFonts w:eastAsia="標楷體"/>
                <w:u w:val="single"/>
              </w:rPr>
              <w:t>6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CA0C3F">
              <w:rPr>
                <w:rFonts w:eastAsia="標楷體"/>
                <w:u w:val="single"/>
              </w:rPr>
              <w:t xml:space="preserve">2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420B1B">
              <w:rPr>
                <w:rFonts w:eastAsia="標楷體"/>
                <w:u w:val="single"/>
              </w:rPr>
              <w:t>1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420B1B">
              <w:rPr>
                <w:rFonts w:eastAsia="標楷體"/>
                <w:u w:val="single"/>
              </w:rPr>
              <w:t>7</w:t>
            </w:r>
            <w:r>
              <w:rPr>
                <w:rFonts w:eastAsia="標楷體" w:hint="eastAsia"/>
              </w:rPr>
              <w:t>人）</w:t>
            </w:r>
          </w:p>
          <w:p w14:paraId="60DD0B6C" w14:textId="77777777" w:rsidR="00FE690F" w:rsidRDefault="005154D4" w:rsidP="00FE690F">
            <w:pPr>
              <w:pStyle w:val="Web"/>
              <w:ind w:left="320" w:hanging="200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</w:p>
          <w:p w14:paraId="2F264FB6" w14:textId="63CCE66C" w:rsidR="00FE690F" w:rsidRPr="00FE690F" w:rsidRDefault="00FE690F" w:rsidP="008D638F">
            <w:pPr>
              <w:pStyle w:val="Web"/>
              <w:jc w:val="both"/>
              <w:rPr>
                <w:rFonts w:eastAsia="標楷體"/>
              </w:rPr>
            </w:pPr>
            <w:r>
              <w:rPr>
                <w:color w:val="000000"/>
              </w:rPr>
              <w:t>本次</w:t>
            </w:r>
            <w:r>
              <w:rPr>
                <w:rFonts w:hint="eastAsia"/>
                <w:color w:val="000000"/>
              </w:rPr>
              <w:t>跨領域設計思考進階</w:t>
            </w:r>
            <w:r>
              <w:rPr>
                <w:color w:val="000000"/>
              </w:rPr>
              <w:t>工作坊以「素養導向的課程設計與教學評量」為主題，邀請國立中央大學詹明峰老師與黃鼎豪老師共同帶領，透過雙師協作的方式，引導參與教師深入探討課程設計與評量實務的連結。上午</w:t>
            </w:r>
            <w:r>
              <w:rPr>
                <w:rFonts w:hint="eastAsia"/>
                <w:color w:val="000000"/>
              </w:rPr>
              <w:t>先由</w:t>
            </w:r>
            <w:r>
              <w:rPr>
                <w:color w:val="000000"/>
              </w:rPr>
              <w:t>「素養導向的課程設計」</w:t>
            </w:r>
            <w:r>
              <w:rPr>
                <w:rFonts w:hint="eastAsia"/>
                <w:color w:val="000000"/>
              </w:rPr>
              <w:t>開場</w:t>
            </w:r>
            <w:r>
              <w:rPr>
                <w:color w:val="000000"/>
              </w:rPr>
              <w:t>，以學習目標的核心素養為出發點，帶領教師運用逆向設計思維，從學習成果回推課程結構，思考如何將真實情境融入課程內容，培養學生跨域解決問題的能力。</w:t>
            </w:r>
          </w:p>
          <w:p w14:paraId="6BCCB283" w14:textId="27B903C8" w:rsidR="00FE690F" w:rsidRDefault="00FE690F" w:rsidP="008D638F">
            <w:pPr>
              <w:pStyle w:val="Web"/>
              <w:ind w:leftChars="20" w:left="48"/>
              <w:jc w:val="both"/>
              <w:rPr>
                <w:color w:val="000000"/>
              </w:rPr>
            </w:pPr>
            <w:r>
              <w:rPr>
                <w:color w:val="000000"/>
              </w:rPr>
              <w:t>下午則延伸「素養導向的教學評量」主題，結合具體案例與教學情境，帶領</w:t>
            </w:r>
            <w:r w:rsidR="008D638F"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>師</w:t>
            </w:r>
            <w:r>
              <w:rPr>
                <w:color w:val="000000"/>
              </w:rPr>
              <w:t>思考評量如何回應課程設計目標，並實作出兼具形成性與總結性功能的評量方式。課程中，兩位講師互相呼應、交流示範，展現跨領域教學合作的深度與可能性。</w:t>
            </w:r>
          </w:p>
          <w:p w14:paraId="26E92AAD" w14:textId="77777777" w:rsidR="00FE690F" w:rsidRDefault="00FE690F" w:rsidP="008D638F">
            <w:pPr>
              <w:pStyle w:val="Web"/>
              <w:ind w:leftChars="20" w:left="48"/>
              <w:jc w:val="both"/>
              <w:rPr>
                <w:color w:val="000000"/>
              </w:rPr>
            </w:pPr>
            <w:r>
              <w:rPr>
                <w:color w:val="000000"/>
              </w:rPr>
              <w:t>本次工作坊促進教師對素養導向教學的整體理解，激發跨領域協作的教學創意，為未來通識與專業課程的融合提供實質參考與啟發。</w:t>
            </w:r>
          </w:p>
          <w:p w14:paraId="5178F7A3" w14:textId="5A16F5A7" w:rsidR="005154D4" w:rsidRPr="00FE690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</w:p>
          <w:p w14:paraId="30557EF3" w14:textId="77777777" w:rsidR="008D638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執行成效：</w:t>
            </w:r>
          </w:p>
          <w:p w14:paraId="28C11430" w14:textId="591C5E2B" w:rsidR="005154D4" w:rsidRPr="008D638F" w:rsidRDefault="00FE690F" w:rsidP="008D638F">
            <w:pPr>
              <w:pStyle w:val="Web"/>
              <w:jc w:val="both"/>
              <w:rPr>
                <w:color w:val="000000"/>
              </w:rPr>
            </w:pPr>
            <w:r w:rsidRPr="008D638F">
              <w:rPr>
                <w:color w:val="000000"/>
              </w:rPr>
              <w:t>教師透過逆向設計法具體練習如何從學習成果回推課程架構，並以真實情境為基礎設計教學活動，強化學生跨域思辨與解決問題的能力。同時，講師示範如何以多元評量回應課程目標，提升教師在形成性與總結性評量應用上的專業實踐力。整體而言，工作坊有效促進教師對素養導向教學的理解與操作能力，並激發跨領域合作的創新教學思維，為後續課程發展與校內教學社群交流奠定良好基礎。</w:t>
            </w:r>
          </w:p>
          <w:p w14:paraId="12304577" w14:textId="77777777" w:rsidR="005154D4" w:rsidRPr="004F456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</w:p>
        </w:tc>
      </w:tr>
      <w:tr w:rsidR="00C46ED7" w:rsidRPr="004F456F" w14:paraId="59D81A4D" w14:textId="77777777" w:rsidTr="00751A12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33B06F1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6A86356C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center"/>
          </w:tcPr>
          <w:p w14:paraId="39BC6353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0B3B40F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921F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C46ED7" w:rsidRPr="004F456F" w14:paraId="18AD1141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5275F0A3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119D6FF0" w14:textId="22A12D14" w:rsidR="005154D4" w:rsidRPr="000A3C6D" w:rsidRDefault="00C46ED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C4B1DA7" wp14:editId="06E1E019">
                  <wp:extent cx="2162377" cy="1512000"/>
                  <wp:effectExtent l="0" t="0" r="9525" b="0"/>
                  <wp:docPr id="822087060" name="圖片 1" descr="一張含有 室內, 服裝, 椅子, 傢俱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087060" name="圖片 1" descr="一張含有 室內, 服裝, 椅子, 傢俱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377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5FDC120B" w14:textId="04F0D356" w:rsidR="005154D4" w:rsidRPr="000A3C6D" w:rsidRDefault="00C46ED7" w:rsidP="00C46ED7">
            <w:pPr>
              <w:ind w:left="226" w:hangingChars="44" w:hanging="1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苗圃教練，詹明峰老師與黃鼎豪老師介紹素養導向課程。</w:t>
            </w:r>
          </w:p>
        </w:tc>
      </w:tr>
      <w:tr w:rsidR="00C46ED7" w:rsidRPr="004F456F" w14:paraId="2A81B9F1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427BBB9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1FD93713" w14:textId="1A0E2450" w:rsidR="005154D4" w:rsidRPr="000A3C6D" w:rsidRDefault="00C46ED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B93C0A5" wp14:editId="1F7441C4">
                  <wp:extent cx="2159843" cy="1620000"/>
                  <wp:effectExtent l="0" t="0" r="0" b="0"/>
                  <wp:docPr id="783668247" name="圖片 3" descr="一張含有 人員, 室內, 服裝, 筆記型電腦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68247" name="圖片 3" descr="一張含有 人員, 室內, 服裝, 筆記型電腦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3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6B22A0DA" w14:textId="46760335" w:rsidR="005154D4" w:rsidRPr="000A3C6D" w:rsidRDefault="00C46ED7" w:rsidP="00C46ED7">
            <w:pPr>
              <w:ind w:left="226" w:hangingChars="44" w:hanging="1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進入素養導向討論，苗圃教練引導討論內容。</w:t>
            </w:r>
          </w:p>
        </w:tc>
      </w:tr>
      <w:tr w:rsidR="00C46ED7" w:rsidRPr="004F456F" w14:paraId="347D61FF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4DC717D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69EB2D6F" w14:textId="647CD0F5" w:rsidR="005154D4" w:rsidRPr="000A3C6D" w:rsidRDefault="00C46ED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36928B6" wp14:editId="6E328F0D">
                  <wp:extent cx="2159843" cy="1620000"/>
                  <wp:effectExtent l="0" t="0" r="0" b="0"/>
                  <wp:docPr id="403779221" name="圖片 6" descr="一張含有 服裝, 人員, 學習, 室內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79221" name="圖片 6" descr="一張含有 服裝, 人員, 學習, 室內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3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7E3AE558" w14:textId="47EA7EFF" w:rsidR="005154D4" w:rsidRPr="000A3C6D" w:rsidRDefault="00C46ED7" w:rsidP="00C46ED7">
            <w:pPr>
              <w:ind w:left="226" w:hangingChars="44" w:hanging="1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苗圃教練黃老師引導參與教師討論。</w:t>
            </w:r>
          </w:p>
        </w:tc>
      </w:tr>
      <w:tr w:rsidR="00C46ED7" w:rsidRPr="004F456F" w14:paraId="113298AF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4925453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35DDE138" w14:textId="13A5F942" w:rsidR="005154D4" w:rsidRPr="000A3C6D" w:rsidRDefault="00C46ED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158099A" wp14:editId="683B6B41">
                  <wp:extent cx="2111847" cy="1584000"/>
                  <wp:effectExtent l="0" t="0" r="3175" b="0"/>
                  <wp:docPr id="1906894516" name="圖片 5" descr="一張含有 室內, 服裝, 椅子, 傢俱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94516" name="圖片 5" descr="一張含有 室內, 服裝, 椅子, 傢俱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847" cy="15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1C15F3B1" w14:textId="487ABDA1" w:rsidR="005154D4" w:rsidRPr="000A3C6D" w:rsidRDefault="00C46ED7" w:rsidP="00C46ED7">
            <w:pPr>
              <w:ind w:left="226" w:hangingChars="44" w:hanging="1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參與教師發表成果，苗圃教練給予回饋。</w:t>
            </w:r>
          </w:p>
        </w:tc>
      </w:tr>
      <w:tr w:rsidR="00C46ED7" w:rsidRPr="004F456F" w14:paraId="632BE0DF" w14:textId="77777777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5D181AB5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00C5873F" w14:textId="02DA9523" w:rsidR="005154D4" w:rsidRPr="000A3C6D" w:rsidRDefault="00C46ED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698233A" wp14:editId="022079C1">
                  <wp:extent cx="2159843" cy="1620000"/>
                  <wp:effectExtent l="0" t="0" r="0" b="0"/>
                  <wp:docPr id="1856119994" name="圖片 7" descr="一張含有 室內, 服裝, 傢俱, 場景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119994" name="圖片 7" descr="一張含有 室內, 服裝, 傢俱, 場景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3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</w:tcPr>
          <w:p w14:paraId="34E2282C" w14:textId="5EA9F4D9" w:rsidR="005154D4" w:rsidRPr="000A3C6D" w:rsidRDefault="00C46ED7" w:rsidP="00C46ED7">
            <w:pPr>
              <w:ind w:left="226" w:hangingChars="44" w:hanging="1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跨領域設計思考進階工作坊團體照。</w:t>
            </w:r>
          </w:p>
        </w:tc>
      </w:tr>
      <w:tr w:rsidR="00C46ED7" w:rsidRPr="006C39E0" w14:paraId="3E5AF923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255EBBE5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備註：活動照片請附上原始照片一併回傳</w:t>
            </w:r>
          </w:p>
        </w:tc>
      </w:tr>
      <w:tr w:rsidR="00C46ED7" w:rsidRPr="006C39E0" w14:paraId="10E4327D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43148F5A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3390" w:type="dxa"/>
            <w:vAlign w:val="center"/>
          </w:tcPr>
          <w:p w14:paraId="06CC4F2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670574BD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5200" w:type="dxa"/>
            <w:vAlign w:val="center"/>
          </w:tcPr>
          <w:p w14:paraId="575C743D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C46ED7" w:rsidRPr="006C39E0" w14:paraId="267B25E1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D718F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28903ED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40C6D236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C46ED7" w:rsidRPr="006C39E0" w14:paraId="4C09A1F2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5D68EE6C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1D8F7C3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249D927E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C46ED7" w:rsidRPr="006C39E0" w14:paraId="09E05B3C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2896A745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369BBA3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0F429F2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C46ED7" w:rsidRPr="006C39E0" w14:paraId="68C91C57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7F18CBE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vAlign w:val="center"/>
          </w:tcPr>
          <w:p w14:paraId="75529B0E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vAlign w:val="center"/>
          </w:tcPr>
          <w:p w14:paraId="7D134EF6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065121E1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C6F6A" w14:textId="77777777" w:rsidR="007D4707" w:rsidRDefault="007D4707" w:rsidP="00B23FF5">
      <w:pPr>
        <w:ind w:left="360" w:hanging="240"/>
      </w:pPr>
      <w:r>
        <w:separator/>
      </w:r>
    </w:p>
  </w:endnote>
  <w:endnote w:type="continuationSeparator" w:id="0">
    <w:p w14:paraId="314D25ED" w14:textId="77777777" w:rsidR="007D4707" w:rsidRDefault="007D4707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1FA8" w14:textId="77777777" w:rsidR="00C87E04" w:rsidRDefault="007D470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14:paraId="68DD296D" w14:textId="0DD8A4A2" w:rsidR="00C87E04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ACB" w:rsidRPr="00AD3ACB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078B1E68" w14:textId="77777777" w:rsidR="00C87E04" w:rsidRDefault="007D470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F235" w14:textId="77777777" w:rsidR="00C87E04" w:rsidRDefault="007D470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D6B37" w14:textId="77777777" w:rsidR="007D4707" w:rsidRDefault="007D4707" w:rsidP="00B23FF5">
      <w:pPr>
        <w:ind w:left="360" w:hanging="240"/>
      </w:pPr>
      <w:r>
        <w:separator/>
      </w:r>
    </w:p>
  </w:footnote>
  <w:footnote w:type="continuationSeparator" w:id="0">
    <w:p w14:paraId="7A3F0418" w14:textId="77777777" w:rsidR="007D4707" w:rsidRDefault="007D4707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0B08" w14:textId="77777777" w:rsidR="00C87E04" w:rsidRDefault="007D470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223E" w14:textId="77777777" w:rsidR="00C87E04" w:rsidRDefault="007D470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4C45" w14:textId="77777777" w:rsidR="00C87E04" w:rsidRDefault="007D4707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33373"/>
    <w:rsid w:val="000562F5"/>
    <w:rsid w:val="000611E4"/>
    <w:rsid w:val="0006300E"/>
    <w:rsid w:val="00080EF3"/>
    <w:rsid w:val="00092FC2"/>
    <w:rsid w:val="000D26DA"/>
    <w:rsid w:val="000D6B66"/>
    <w:rsid w:val="000E236E"/>
    <w:rsid w:val="000E57E3"/>
    <w:rsid w:val="001112E5"/>
    <w:rsid w:val="00113D38"/>
    <w:rsid w:val="00120BF8"/>
    <w:rsid w:val="0012581D"/>
    <w:rsid w:val="001272BF"/>
    <w:rsid w:val="001369F7"/>
    <w:rsid w:val="0014348C"/>
    <w:rsid w:val="00150C69"/>
    <w:rsid w:val="0015616E"/>
    <w:rsid w:val="00160661"/>
    <w:rsid w:val="00181BF9"/>
    <w:rsid w:val="00193E9D"/>
    <w:rsid w:val="00196A8F"/>
    <w:rsid w:val="001B2F52"/>
    <w:rsid w:val="001F4E0E"/>
    <w:rsid w:val="001F567D"/>
    <w:rsid w:val="00207F4D"/>
    <w:rsid w:val="002104F7"/>
    <w:rsid w:val="002169A7"/>
    <w:rsid w:val="002250FA"/>
    <w:rsid w:val="00237DDB"/>
    <w:rsid w:val="00241ADA"/>
    <w:rsid w:val="00245459"/>
    <w:rsid w:val="002460B7"/>
    <w:rsid w:val="00276E36"/>
    <w:rsid w:val="00277136"/>
    <w:rsid w:val="002775BB"/>
    <w:rsid w:val="002825C8"/>
    <w:rsid w:val="00283886"/>
    <w:rsid w:val="002A50E6"/>
    <w:rsid w:val="002A614C"/>
    <w:rsid w:val="002B1169"/>
    <w:rsid w:val="00323779"/>
    <w:rsid w:val="00330FED"/>
    <w:rsid w:val="00354423"/>
    <w:rsid w:val="003645C9"/>
    <w:rsid w:val="003A7DBF"/>
    <w:rsid w:val="003C4882"/>
    <w:rsid w:val="003D2B26"/>
    <w:rsid w:val="003F61D5"/>
    <w:rsid w:val="003F7A1E"/>
    <w:rsid w:val="00410E13"/>
    <w:rsid w:val="00420B1B"/>
    <w:rsid w:val="0042544C"/>
    <w:rsid w:val="004341B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5154D4"/>
    <w:rsid w:val="00515AF1"/>
    <w:rsid w:val="00552264"/>
    <w:rsid w:val="00562725"/>
    <w:rsid w:val="0057201E"/>
    <w:rsid w:val="005724A3"/>
    <w:rsid w:val="00592CC9"/>
    <w:rsid w:val="00597DCA"/>
    <w:rsid w:val="005C11F5"/>
    <w:rsid w:val="00603F7C"/>
    <w:rsid w:val="00617A41"/>
    <w:rsid w:val="00656733"/>
    <w:rsid w:val="006647F3"/>
    <w:rsid w:val="00684CAE"/>
    <w:rsid w:val="006B3051"/>
    <w:rsid w:val="006B368D"/>
    <w:rsid w:val="006C58CC"/>
    <w:rsid w:val="0070235E"/>
    <w:rsid w:val="00721127"/>
    <w:rsid w:val="0079038A"/>
    <w:rsid w:val="00791708"/>
    <w:rsid w:val="007B623C"/>
    <w:rsid w:val="007D4707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A6FB5"/>
    <w:rsid w:val="008B4AE5"/>
    <w:rsid w:val="008D5BE1"/>
    <w:rsid w:val="008D638F"/>
    <w:rsid w:val="008E4C06"/>
    <w:rsid w:val="008F1184"/>
    <w:rsid w:val="008F5994"/>
    <w:rsid w:val="0091392F"/>
    <w:rsid w:val="00914500"/>
    <w:rsid w:val="009332C9"/>
    <w:rsid w:val="009438DC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D0A74"/>
    <w:rsid w:val="00A32E54"/>
    <w:rsid w:val="00A36E0F"/>
    <w:rsid w:val="00A45E48"/>
    <w:rsid w:val="00A462F3"/>
    <w:rsid w:val="00A47DAA"/>
    <w:rsid w:val="00A53C82"/>
    <w:rsid w:val="00A735F7"/>
    <w:rsid w:val="00AA1183"/>
    <w:rsid w:val="00AA6D86"/>
    <w:rsid w:val="00AC1584"/>
    <w:rsid w:val="00AD3ACB"/>
    <w:rsid w:val="00AE1A9C"/>
    <w:rsid w:val="00AF2470"/>
    <w:rsid w:val="00B1410E"/>
    <w:rsid w:val="00B167BD"/>
    <w:rsid w:val="00B1692F"/>
    <w:rsid w:val="00B23FF5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5CCF"/>
    <w:rsid w:val="00BD622A"/>
    <w:rsid w:val="00BE28E6"/>
    <w:rsid w:val="00BE2A7B"/>
    <w:rsid w:val="00C061DC"/>
    <w:rsid w:val="00C10948"/>
    <w:rsid w:val="00C152B8"/>
    <w:rsid w:val="00C1647E"/>
    <w:rsid w:val="00C41DBC"/>
    <w:rsid w:val="00C46ED7"/>
    <w:rsid w:val="00C61B34"/>
    <w:rsid w:val="00C674E9"/>
    <w:rsid w:val="00C75BA7"/>
    <w:rsid w:val="00C85903"/>
    <w:rsid w:val="00CA0C3F"/>
    <w:rsid w:val="00CA789C"/>
    <w:rsid w:val="00CB0934"/>
    <w:rsid w:val="00CC3263"/>
    <w:rsid w:val="00CD0C6E"/>
    <w:rsid w:val="00CD6B1E"/>
    <w:rsid w:val="00CF6CE0"/>
    <w:rsid w:val="00D17A99"/>
    <w:rsid w:val="00D47A2C"/>
    <w:rsid w:val="00D8364E"/>
    <w:rsid w:val="00D9258C"/>
    <w:rsid w:val="00DA393E"/>
    <w:rsid w:val="00DB5541"/>
    <w:rsid w:val="00DB6801"/>
    <w:rsid w:val="00E54DDB"/>
    <w:rsid w:val="00E70B4B"/>
    <w:rsid w:val="00E71E26"/>
    <w:rsid w:val="00E83F85"/>
    <w:rsid w:val="00E9468D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D23E3"/>
    <w:rsid w:val="00FE690F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CBBC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690F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3A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new_acct</cp:lastModifiedBy>
  <cp:revision>7</cp:revision>
  <cp:lastPrinted>2025-11-21T04:06:00Z</cp:lastPrinted>
  <dcterms:created xsi:type="dcterms:W3CDTF">2025-11-05T11:02:00Z</dcterms:created>
  <dcterms:modified xsi:type="dcterms:W3CDTF">2025-11-21T04:07:00Z</dcterms:modified>
</cp:coreProperties>
</file>