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CBAEB" w14:textId="77777777" w:rsidR="00934676" w:rsidRPr="0083308C" w:rsidRDefault="00934676" w:rsidP="00AD5506">
      <w:pPr>
        <w:spacing w:line="0" w:lineRule="atLeast"/>
        <w:ind w:leftChars="150" w:left="68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vAlign w:val="center"/>
          </w:tcPr>
          <w:p w14:paraId="72D520B0" w14:textId="42AF83E6" w:rsidR="00934676" w:rsidRPr="00C70057" w:rsidRDefault="00B03DDB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B03DDB">
              <w:rPr>
                <w:rFonts w:asciiTheme="minorEastAsia" w:hAnsiTheme="minorEastAsia" w:cs="Times New Roman" w:hint="eastAsia"/>
                <w:szCs w:val="24"/>
              </w:rPr>
              <w:t>藝術文物賞析與數位文創</w:t>
            </w:r>
          </w:p>
        </w:tc>
        <w:tc>
          <w:tcPr>
            <w:tcW w:w="1134" w:type="dxa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vAlign w:val="center"/>
          </w:tcPr>
          <w:p w14:paraId="307F8EE1" w14:textId="354C6C00" w:rsidR="00934676" w:rsidRPr="0083308C" w:rsidRDefault="00B03DDB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</w:t>
            </w:r>
            <w:r w:rsidR="00D630EE">
              <w:rPr>
                <w:rFonts w:ascii="Times New Roman" w:eastAsia="標楷體" w:hAnsi="Times New Roman" w:cs="Times New Roman" w:hint="eastAsia"/>
                <w:szCs w:val="24"/>
              </w:rPr>
              <w:t>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4D2D278C" w14:textId="3C9E7D46" w:rsidR="00934676" w:rsidRPr="0083308C" w:rsidRDefault="00277453" w:rsidP="003E4087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提供人文素養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主題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演講：「</w:t>
            </w:r>
            <w:r w:rsidR="00B1322E" w:rsidRPr="00B1322E">
              <w:rPr>
                <w:rFonts w:ascii="Calibri" w:eastAsia="新細明體" w:hAnsi="Calibri" w:cs="Calibri" w:hint="eastAsia"/>
                <w:kern w:val="0"/>
                <w:szCs w:val="24"/>
              </w:rPr>
              <w:t>藝術文創與導覽表現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」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藉由</w:t>
            </w:r>
            <w:r w:rsidR="00B1322E" w:rsidRPr="00B1322E">
              <w:rPr>
                <w:rFonts w:ascii="Calibri" w:eastAsia="新細明體" w:hAnsi="Calibri" w:cs="Calibri" w:hint="eastAsia"/>
                <w:kern w:val="0"/>
                <w:szCs w:val="24"/>
              </w:rPr>
              <w:t>藉由</w:t>
            </w:r>
            <w:r w:rsidR="00B1322E">
              <w:rPr>
                <w:rFonts w:ascii="Calibri" w:eastAsia="新細明體" w:hAnsi="Calibri" w:cs="Calibri" w:hint="eastAsia"/>
                <w:kern w:val="0"/>
                <w:szCs w:val="24"/>
              </w:rPr>
              <w:t>藝術文物與圖像的欣賞，分享如何轉化為創作的靈感。同時藉由導覽介紹與分享，從主觀的自我理解，到客觀的介紹</w:t>
            </w:r>
            <w:r w:rsidR="00B03DDB">
              <w:rPr>
                <w:rFonts w:ascii="Calibri" w:eastAsia="新細明體" w:hAnsi="Calibri" w:cs="Calibri" w:hint="eastAsia"/>
                <w:kern w:val="0"/>
                <w:szCs w:val="24"/>
              </w:rPr>
              <w:t>，進而訓練觀察與口語表達。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5F6ABB8" w14:textId="56DE50AE" w:rsidR="00934676" w:rsidRPr="0083308C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培養</w:t>
            </w:r>
            <w:r w:rsidR="00934676" w:rsidRPr="00484FC2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="00484FC2"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理解</w:t>
            </w:r>
            <w:r w:rsidR="00B1322E">
              <w:rPr>
                <w:rFonts w:ascii="Calibri" w:eastAsia="新細明體" w:hAnsi="Calibri" w:cs="Calibri" w:hint="eastAsia"/>
                <w:kern w:val="0"/>
                <w:szCs w:val="24"/>
              </w:rPr>
              <w:t>藝術與生活之間的</w:t>
            </w:r>
            <w:r w:rsidR="003E4087">
              <w:rPr>
                <w:rFonts w:ascii="Calibri" w:eastAsia="新細明體" w:hAnsi="Calibri" w:cs="Calibri" w:hint="eastAsia"/>
                <w:kern w:val="0"/>
                <w:szCs w:val="24"/>
              </w:rPr>
              <w:t>關係，</w:t>
            </w:r>
            <w:r w:rsidR="00B1322E">
              <w:rPr>
                <w:rFonts w:ascii="Calibri" w:eastAsia="新細明體" w:hAnsi="Calibri" w:cs="Calibri" w:hint="eastAsia"/>
                <w:kern w:val="0"/>
                <w:szCs w:val="24"/>
              </w:rPr>
              <w:t>探討</w:t>
            </w:r>
            <w:r w:rsidR="00484FC2">
              <w:rPr>
                <w:rFonts w:ascii="Calibri" w:eastAsia="新細明體" w:hAnsi="Calibri" w:cs="Calibri" w:hint="eastAsia"/>
                <w:kern w:val="0"/>
                <w:szCs w:val="24"/>
              </w:rPr>
              <w:t>並思考</w:t>
            </w:r>
            <w:r w:rsidR="00B1322E">
              <w:rPr>
                <w:rFonts w:ascii="Calibri" w:eastAsia="新細明體" w:hAnsi="Calibri" w:cs="Calibri" w:hint="eastAsia"/>
                <w:kern w:val="0"/>
                <w:szCs w:val="24"/>
              </w:rPr>
              <w:t>藝術欣賞，如何轉化文創作品，提供</w:t>
            </w:r>
            <w:r w:rsidR="00B1322E" w:rsidRPr="00484FC2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="00B1322E">
              <w:rPr>
                <w:rFonts w:ascii="Calibri" w:eastAsia="新細明體" w:hAnsi="Calibri" w:cs="Calibri" w:hint="eastAsia"/>
                <w:kern w:val="0"/>
                <w:szCs w:val="24"/>
              </w:rPr>
              <w:t>多樣</w:t>
            </w:r>
            <w:r w:rsidR="00B03DDB"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的</w:t>
            </w:r>
            <w:r w:rsidR="00B1322E">
              <w:rPr>
                <w:rFonts w:ascii="Calibri" w:eastAsia="新細明體" w:hAnsi="Calibri" w:cs="Calibri" w:hint="eastAsia"/>
                <w:kern w:val="0"/>
                <w:szCs w:val="24"/>
              </w:rPr>
              <w:t>思</w:t>
            </w:r>
            <w:r w:rsidR="00B03DDB">
              <w:rPr>
                <w:rFonts w:ascii="Calibri" w:eastAsia="新細明體" w:hAnsi="Calibri" w:cs="Calibri" w:hint="eastAsia"/>
                <w:kern w:val="0"/>
                <w:szCs w:val="24"/>
              </w:rPr>
              <w:t>考方式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4A866C9A" w14:textId="15D04592" w:rsidR="00934676" w:rsidRPr="0083308C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81F65DB" w14:textId="0B83CEC9" w:rsidR="00934676" w:rsidRPr="0083308C" w:rsidRDefault="00201B1A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撰寫</w:t>
            </w:r>
            <w:r w:rsidR="00934676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學生回饋意見、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統計課程參與程度，以提高</w:t>
            </w:r>
            <w:r w:rsidR="00934676" w:rsidRPr="008C5B10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學生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對於</w:t>
            </w:r>
            <w:r w:rsidR="00277453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人文關懷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與藝術涵養的</w:t>
            </w:r>
            <w:r w:rsidR="00934676" w:rsidRPr="008C5B10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學習，</w:t>
            </w:r>
            <w:r w:rsidRPr="008C5B10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總體而言對於實務學習有正面幫助部分，非常滿意佔</w:t>
            </w:r>
            <w:r w:rsidR="000E021F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9</w:t>
            </w:r>
            <w:r w:rsidR="00F5042B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2</w:t>
            </w:r>
            <w:r w:rsidR="000E021F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.</w:t>
            </w:r>
            <w:r w:rsidR="0031395F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7</w:t>
            </w:r>
            <w:r w:rsidR="00835DF3"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%</w:t>
            </w:r>
            <w:r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0C93A568" w14:textId="526914D1" w:rsidR="008C5B10" w:rsidRPr="00484FC2" w:rsidRDefault="00530D1A" w:rsidP="00E04E5B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FB2C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2C68">
              <w:rPr>
                <w:rFonts w:asciiTheme="majorEastAsia" w:eastAsiaTheme="majorEastAsia" w:hAnsiTheme="majorEastAsia" w:cs="Times New Roman" w:hint="eastAsia"/>
              </w:rPr>
              <w:t>本課程</w:t>
            </w:r>
            <w:r w:rsidR="00C70057" w:rsidRPr="00FB2C68">
              <w:rPr>
                <w:rFonts w:ascii="Times New Roman" w:eastAsiaTheme="majorEastAsia" w:hAnsi="Times New Roman" w:cs="Times New Roman"/>
              </w:rPr>
              <w:t>設計以生命教育</w:t>
            </w:r>
            <w:r w:rsidRPr="00FB2C68">
              <w:rPr>
                <w:rFonts w:ascii="Times New Roman" w:eastAsiaTheme="majorEastAsia" w:hAnsi="Times New Roman" w:cs="Times New Roman"/>
              </w:rPr>
              <w:t>主題</w:t>
            </w:r>
            <w:r w:rsidR="00C70057" w:rsidRPr="00FB2C68">
              <w:rPr>
                <w:rFonts w:ascii="Times New Roman" w:eastAsiaTheme="majorEastAsia" w:hAnsi="Times New Roman" w:cs="Times New Roman"/>
              </w:rPr>
              <w:t>的系列</w:t>
            </w:r>
            <w:r w:rsidRPr="00FB2C68">
              <w:rPr>
                <w:rFonts w:ascii="Times New Roman" w:eastAsiaTheme="majorEastAsia" w:hAnsi="Times New Roman" w:cs="Times New Roman"/>
              </w:rPr>
              <w:t>演講</w:t>
            </w:r>
            <w:r w:rsidR="00C70057" w:rsidRPr="00FB2C68">
              <w:rPr>
                <w:rFonts w:ascii="Times New Roman" w:eastAsiaTheme="majorEastAsia" w:hAnsi="Times New Roman" w:cs="Times New Roman"/>
              </w:rPr>
              <w:t>，</w:t>
            </w:r>
            <w:r w:rsidRPr="00FB2C68">
              <w:rPr>
                <w:rFonts w:ascii="Times New Roman" w:eastAsiaTheme="majorEastAsia" w:hAnsi="Times New Roman" w:cs="Times New Roman"/>
              </w:rPr>
              <w:t>共計三次，</w:t>
            </w:r>
            <w:r w:rsidR="00CA496D">
              <w:rPr>
                <w:rFonts w:ascii="Times New Roman" w:eastAsiaTheme="majorEastAsia" w:hAnsi="Times New Roman" w:cs="Times New Roman" w:hint="eastAsia"/>
              </w:rPr>
              <w:t>本次為</w:t>
            </w:r>
            <w:r w:rsidRPr="00FB2C68">
              <w:rPr>
                <w:rFonts w:ascii="Times New Roman" w:eastAsiaTheme="majorEastAsia" w:hAnsi="Times New Roman" w:cs="Times New Roman"/>
              </w:rPr>
              <w:t>第</w:t>
            </w:r>
            <w:r w:rsidR="002C0E65">
              <w:rPr>
                <w:rFonts w:ascii="Times New Roman" w:eastAsiaTheme="majorEastAsia" w:hAnsi="Times New Roman" w:cs="Times New Roman" w:hint="eastAsia"/>
              </w:rPr>
              <w:t>一</w:t>
            </w:r>
            <w:r w:rsidRPr="00FB2C68">
              <w:rPr>
                <w:rFonts w:ascii="Times New Roman" w:eastAsiaTheme="majorEastAsia" w:hAnsi="Times New Roman" w:cs="Times New Roman"/>
              </w:rPr>
              <w:t>次演講主題：</w:t>
            </w:r>
            <w:r w:rsidR="002C0E65">
              <w:rPr>
                <w:rFonts w:ascii="Times New Roman" w:eastAsiaTheme="majorEastAsia" w:hAnsi="Times New Roman" w:cs="Times New Roman" w:hint="eastAsia"/>
              </w:rPr>
              <w:t>「</w:t>
            </w:r>
            <w:r w:rsidR="002C0E65" w:rsidRPr="002C0E65">
              <w:rPr>
                <w:rFonts w:ascii="Times New Roman" w:eastAsiaTheme="majorEastAsia" w:hAnsi="Times New Roman" w:cs="Times New Roman" w:hint="eastAsia"/>
              </w:rPr>
              <w:t>藝術文創與導覽表現</w:t>
            </w:r>
            <w:r w:rsidR="00CA496D" w:rsidRPr="00CA496D">
              <w:rPr>
                <w:rFonts w:ascii="Times New Roman" w:eastAsiaTheme="majorEastAsia" w:hAnsi="Times New Roman" w:cs="Times New Roman" w:hint="eastAsia"/>
              </w:rPr>
              <w:t>」，藉由</w:t>
            </w:r>
            <w:r w:rsidR="002C0E65" w:rsidRPr="002C0E65">
              <w:rPr>
                <w:rFonts w:ascii="Times New Roman" w:eastAsiaTheme="majorEastAsia" w:hAnsi="Times New Roman" w:cs="Times New Roman" w:hint="eastAsia"/>
              </w:rPr>
              <w:t>藉由藝術文物與圖像的欣賞，</w:t>
            </w:r>
            <w:r w:rsidR="002C0E65">
              <w:rPr>
                <w:rFonts w:ascii="Times New Roman" w:eastAsiaTheme="majorEastAsia" w:hAnsi="Times New Roman" w:cs="Times New Roman" w:hint="eastAsia"/>
              </w:rPr>
              <w:t>客觀的觀察與描述作品，並</w:t>
            </w:r>
            <w:r w:rsidR="002C0E65" w:rsidRPr="002C0E65">
              <w:rPr>
                <w:rFonts w:ascii="Times New Roman" w:eastAsiaTheme="majorEastAsia" w:hAnsi="Times New Roman" w:cs="Times New Roman" w:hint="eastAsia"/>
              </w:rPr>
              <w:t>分享如何轉化為創作的靈感。同時藉由導覽介紹與分享，從主觀的自我理解，到客觀的</w:t>
            </w:r>
            <w:r w:rsidR="002C0E65">
              <w:rPr>
                <w:rFonts w:ascii="Times New Roman" w:eastAsiaTheme="majorEastAsia" w:hAnsi="Times New Roman" w:cs="Times New Roman" w:hint="eastAsia"/>
              </w:rPr>
              <w:t>導覽</w:t>
            </w:r>
            <w:r w:rsidR="002C0E65" w:rsidRPr="002C0E65">
              <w:rPr>
                <w:rFonts w:ascii="Times New Roman" w:eastAsiaTheme="majorEastAsia" w:hAnsi="Times New Roman" w:cs="Times New Roman" w:hint="eastAsia"/>
              </w:rPr>
              <w:t>介紹，進而訓練觀察與口語表達。</w:t>
            </w:r>
          </w:p>
          <w:p w14:paraId="224DC0C4" w14:textId="5218D39B" w:rsidR="00201B1A" w:rsidRPr="00F5042B" w:rsidRDefault="00C70057" w:rsidP="000B0F4E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F5042B">
              <w:rPr>
                <w:rFonts w:ascii="Times New Roman" w:eastAsiaTheme="majorEastAsia" w:hAnsi="Times New Roman" w:cs="Times New Roman"/>
              </w:rPr>
              <w:t xml:space="preserve">     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參與同學共計</w:t>
            </w:r>
            <w:r w:rsidR="002C0E65" w:rsidRPr="00F5042B">
              <w:rPr>
                <w:rFonts w:ascii="Times New Roman" w:eastAsiaTheme="majorEastAsia" w:hAnsi="Times New Roman" w:cs="Times New Roman" w:hint="eastAsia"/>
              </w:rPr>
              <w:t>41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名，對於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業界專家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1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重視教學互動部分，非常滿意佔</w:t>
            </w:r>
            <w:r w:rsidR="0031395F" w:rsidRPr="00F5042B">
              <w:rPr>
                <w:rFonts w:ascii="Times New Roman" w:eastAsiaTheme="majorEastAsia" w:hAnsi="Times New Roman" w:cs="Times New Roman" w:hint="eastAsia"/>
                <w:szCs w:val="24"/>
              </w:rPr>
              <w:t>9</w:t>
            </w:r>
            <w:r w:rsidR="00F5042B" w:rsidRPr="00F5042B">
              <w:rPr>
                <w:rFonts w:ascii="Times New Roman" w:eastAsiaTheme="majorEastAsia" w:hAnsi="Times New Roman" w:cs="Times New Roman" w:hint="eastAsia"/>
                <w:szCs w:val="24"/>
              </w:rPr>
              <w:t>2.7</w:t>
            </w:r>
            <w:r w:rsidR="00BB2986" w:rsidRPr="00F5042B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2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專業與授課技巧部分，非常滿意佔</w:t>
            </w:r>
            <w:r w:rsidR="00F5042B" w:rsidRPr="00F5042B">
              <w:rPr>
                <w:rFonts w:ascii="Times New Roman" w:eastAsiaTheme="majorEastAsia" w:hAnsi="Times New Roman" w:cs="Times New Roman" w:hint="eastAsia"/>
                <w:szCs w:val="24"/>
              </w:rPr>
              <w:t>90.2</w:t>
            </w:r>
            <w:r w:rsidR="00BB2986" w:rsidRPr="00F5042B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3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教授內容符合本課程學習之需求部分，非常滿意佔</w:t>
            </w:r>
            <w:r w:rsidR="00D61FDC" w:rsidRPr="00F5042B">
              <w:rPr>
                <w:rFonts w:ascii="Times New Roman" w:eastAsiaTheme="majorEastAsia" w:hAnsi="Times New Roman" w:cs="Times New Roman" w:hint="eastAsia"/>
                <w:szCs w:val="24"/>
              </w:rPr>
              <w:t>9</w:t>
            </w:r>
            <w:r w:rsidR="00F5042B" w:rsidRPr="00F5042B">
              <w:rPr>
                <w:rFonts w:ascii="Times New Roman" w:eastAsiaTheme="majorEastAsia" w:hAnsi="Times New Roman" w:cs="Times New Roman" w:hint="eastAsia"/>
                <w:szCs w:val="24"/>
              </w:rPr>
              <w:t>5.1</w:t>
            </w:r>
            <w:r w:rsidR="00BB2986" w:rsidRPr="00F5042B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4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樂意於課堂內解答學生的問題部分，非常滿意佔</w:t>
            </w:r>
            <w:r w:rsidR="00F5042B" w:rsidRPr="00F5042B">
              <w:rPr>
                <w:rFonts w:ascii="Times New Roman" w:eastAsiaTheme="majorEastAsia" w:hAnsi="Times New Roman" w:cs="Times New Roman" w:hint="eastAsia"/>
                <w:szCs w:val="24"/>
              </w:rPr>
              <w:t>90.2</w:t>
            </w:r>
            <w:r w:rsidR="00BB2986" w:rsidRPr="00F5042B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5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授課內容有助於提升專業技能部分，非常滿意佔</w:t>
            </w:r>
            <w:r w:rsidR="00F5042B" w:rsidRPr="00F5042B">
              <w:rPr>
                <w:rFonts w:ascii="Times New Roman" w:eastAsiaTheme="majorEastAsia" w:hAnsi="Times New Roman" w:cs="Times New Roman" w:hint="eastAsia"/>
                <w:szCs w:val="24"/>
              </w:rPr>
              <w:t>92.7</w:t>
            </w:r>
            <w:r w:rsidR="00BB2986" w:rsidRPr="00F5042B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6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有助於提升我對產業界環境的了解部分，非常滿意佔</w:t>
            </w:r>
            <w:r w:rsidR="00F5042B" w:rsidRPr="00F5042B">
              <w:rPr>
                <w:rFonts w:ascii="Times New Roman" w:eastAsiaTheme="majorEastAsia" w:hAnsi="Times New Roman" w:cs="Times New Roman" w:hint="eastAsia"/>
                <w:szCs w:val="24"/>
              </w:rPr>
              <w:t>90.2</w:t>
            </w:r>
            <w:r w:rsidR="00BB2986" w:rsidRPr="00F5042B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7</w:t>
            </w:r>
            <w:r w:rsidR="00530D1A" w:rsidRPr="00F5042B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總體而言對實務學習有正面幫助部分，非常滿意佔</w:t>
            </w:r>
            <w:r w:rsidR="00F5042B" w:rsidRPr="00F5042B">
              <w:rPr>
                <w:rFonts w:ascii="Times New Roman" w:eastAsiaTheme="majorEastAsia" w:hAnsi="Times New Roman" w:cs="Times New Roman" w:hint="eastAsia"/>
                <w:szCs w:val="24"/>
              </w:rPr>
              <w:t>92.7</w:t>
            </w:r>
            <w:r w:rsidR="00BB2986" w:rsidRPr="00F5042B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F5042B">
              <w:rPr>
                <w:rFonts w:ascii="Times New Roman" w:eastAsiaTheme="majorEastAsia" w:hAnsi="Times New Roman" w:cs="Times New Roman"/>
                <w:szCs w:val="24"/>
              </w:rPr>
              <w:t>。</w:t>
            </w:r>
          </w:p>
          <w:p w14:paraId="1F8E5BB3" w14:textId="71AADD9C" w:rsidR="00C70057" w:rsidRPr="0047441C" w:rsidRDefault="00201B1A" w:rsidP="00634DF5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</w:pPr>
            <w:r w:rsidRPr="00484FC2">
              <w:rPr>
                <w:rFonts w:ascii="Times New Roman" w:eastAsiaTheme="majorEastAsia" w:hAnsi="Times New Roman" w:cs="Times New Roman"/>
                <w:szCs w:val="24"/>
              </w:rPr>
              <w:t xml:space="preserve">    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整體而言，</w:t>
            </w:r>
            <w:r w:rsidR="0047441C" w:rsidRPr="00484FC2">
              <w:rPr>
                <w:rFonts w:ascii="Times New Roman" w:eastAsiaTheme="majorEastAsia" w:hAnsi="Times New Roman" w:cs="Times New Roman" w:hint="eastAsia"/>
              </w:rPr>
              <w:t>講者以</w:t>
            </w:r>
            <w:r w:rsidR="002C0E65">
              <w:rPr>
                <w:rFonts w:ascii="Times New Roman" w:eastAsiaTheme="majorEastAsia" w:hAnsi="Times New Roman" w:cs="Times New Roman" w:hint="eastAsia"/>
              </w:rPr>
              <w:t>藝術評論的表度，說明欣賞藝術的方式與角度，不僅觀察、描述，還有分析、判斷，理解藝術文物與作品的巧思。</w:t>
            </w:r>
            <w:r w:rsidR="002C0E65" w:rsidRPr="002C0E65">
              <w:rPr>
                <w:rFonts w:ascii="Times New Roman" w:eastAsiaTheme="majorEastAsia" w:hAnsi="Times New Roman" w:cs="Times New Roman" w:hint="eastAsia"/>
              </w:rPr>
              <w:t>同時藉由導覽介紹與分享，進而訓練觀察</w:t>
            </w:r>
            <w:r w:rsidR="002C0E65">
              <w:rPr>
                <w:rFonts w:ascii="Times New Roman" w:eastAsiaTheme="majorEastAsia" w:hAnsi="Times New Roman" w:cs="Times New Roman" w:hint="eastAsia"/>
              </w:rPr>
              <w:t>能力</w:t>
            </w:r>
            <w:r w:rsidR="002C0E65" w:rsidRPr="002C0E65">
              <w:rPr>
                <w:rFonts w:ascii="Times New Roman" w:eastAsiaTheme="majorEastAsia" w:hAnsi="Times New Roman" w:cs="Times New Roman" w:hint="eastAsia"/>
              </w:rPr>
              <w:t>與口語表達</w:t>
            </w:r>
            <w:r w:rsidR="002C0E65">
              <w:rPr>
                <w:rFonts w:ascii="Times New Roman" w:eastAsiaTheme="majorEastAsia" w:hAnsi="Times New Roman" w:cs="Times New Roman" w:hint="eastAsia"/>
              </w:rPr>
              <w:t>，以及互動</w:t>
            </w:r>
            <w:r w:rsidR="00634DF5">
              <w:rPr>
                <w:rFonts w:ascii="Times New Roman" w:eastAsiaTheme="majorEastAsia" w:hAnsi="Times New Roman" w:cs="Times New Roman" w:hint="eastAsia"/>
              </w:rPr>
              <w:t>反應</w:t>
            </w:r>
            <w:r w:rsidR="002C0E65">
              <w:rPr>
                <w:rFonts w:ascii="Times New Roman" w:eastAsiaTheme="majorEastAsia" w:hAnsi="Times New Roman" w:cs="Times New Roman" w:hint="eastAsia"/>
              </w:rPr>
              <w:t>的溝通</w:t>
            </w:r>
            <w:r w:rsidR="002C0E65" w:rsidRPr="002C0E65">
              <w:rPr>
                <w:rFonts w:ascii="Times New Roman" w:eastAsiaTheme="majorEastAsia" w:hAnsi="Times New Roman" w:cs="Times New Roman" w:hint="eastAsia"/>
              </w:rPr>
              <w:t>。</w:t>
            </w:r>
            <w:r w:rsidR="00634DF5">
              <w:rPr>
                <w:rFonts w:ascii="Times New Roman" w:eastAsiaTheme="majorEastAsia" w:hAnsi="Times New Roman" w:cs="Times New Roman" w:hint="eastAsia"/>
              </w:rPr>
              <w:t>最後，講者分享</w:t>
            </w:r>
            <w:r w:rsidR="00634DF5" w:rsidRPr="002C0E65">
              <w:rPr>
                <w:rFonts w:ascii="Times New Roman" w:eastAsiaTheme="majorEastAsia" w:hAnsi="Times New Roman" w:cs="Times New Roman" w:hint="eastAsia"/>
              </w:rPr>
              <w:t>導覽介紹</w:t>
            </w:r>
            <w:r w:rsidR="00634DF5">
              <w:rPr>
                <w:rFonts w:ascii="Times New Roman" w:eastAsiaTheme="majorEastAsia" w:hAnsi="Times New Roman" w:cs="Times New Roman" w:hint="eastAsia"/>
              </w:rPr>
              <w:t>的技巧多樣，唯有創造出自我獨特的方式，才能讓</w:t>
            </w:r>
            <w:r w:rsidR="00634DF5" w:rsidRPr="002C0E65">
              <w:rPr>
                <w:rFonts w:ascii="Times New Roman" w:eastAsiaTheme="majorEastAsia" w:hAnsi="Times New Roman" w:cs="Times New Roman" w:hint="eastAsia"/>
              </w:rPr>
              <w:t>導覽介紹</w:t>
            </w:r>
            <w:r w:rsidR="00634DF5">
              <w:rPr>
                <w:rFonts w:ascii="Times New Roman" w:eastAsiaTheme="majorEastAsia" w:hAnsi="Times New Roman" w:cs="Times New Roman" w:hint="eastAsia"/>
              </w:rPr>
              <w:t>的文物，更具有生命活力。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從學生撰寫的回饋意見、統計課程參與程度，說明有助於提高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學生對於</w:t>
            </w:r>
            <w:r w:rsidR="00E04E5B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環境生態、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人文關懷的</w:t>
            </w:r>
            <w:r w:rsidR="00E04E5B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認識與學習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</w:p>
          <w:p w14:paraId="6368B371" w14:textId="1AD00D7D" w:rsidR="00E9411C" w:rsidRPr="0083308C" w:rsidRDefault="00E9411C" w:rsidP="00E04E5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p w14:paraId="6A063618" w14:textId="77777777" w:rsidR="00DF01F1" w:rsidRPr="0083308C" w:rsidRDefault="00DF01F1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0"/>
        <w:gridCol w:w="4594"/>
      </w:tblGrid>
      <w:tr w:rsidR="00093268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723EA653" w:rsidR="00551E6A" w:rsidRPr="0083308C" w:rsidRDefault="003B4468" w:rsidP="00551E6A">
            <w:pPr>
              <w:jc w:val="center"/>
              <w:rPr>
                <w:rFonts w:ascii="Times New Roman" w:hAnsi="Times New Roman" w:cs="Times New Roman"/>
              </w:rPr>
            </w:pPr>
            <w:r w:rsidRPr="003B44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B11405" wp14:editId="396F809C">
                  <wp:extent cx="2656800" cy="1990800"/>
                  <wp:effectExtent l="0" t="0" r="0" b="0"/>
                  <wp:docPr id="35014077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5303F14E" w:rsidR="00551E6A" w:rsidRPr="0083308C" w:rsidRDefault="003B4468" w:rsidP="00551E6A">
            <w:pPr>
              <w:jc w:val="center"/>
              <w:rPr>
                <w:rFonts w:ascii="Times New Roman" w:hAnsi="Times New Roman" w:cs="Times New Roman"/>
              </w:rPr>
            </w:pPr>
            <w:r w:rsidRPr="003B44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9827BB" wp14:editId="2C184082">
                  <wp:extent cx="2660400" cy="1994400"/>
                  <wp:effectExtent l="0" t="0" r="6985" b="6350"/>
                  <wp:docPr id="29746369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446202D5" w14:textId="77777777" w:rsidR="00636A85" w:rsidRDefault="0083308C" w:rsidP="00C81792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 w:rsidR="003B4468">
              <w:rPr>
                <w:rFonts w:ascii="Times New Roman" w:hAnsi="Times New Roman" w:cs="Times New Roman" w:hint="eastAsia"/>
              </w:rPr>
              <w:t>講述文創的概念</w:t>
            </w:r>
            <w:r w:rsidR="00C81792">
              <w:rPr>
                <w:rFonts w:ascii="Times New Roman" w:hAnsi="Times New Roman" w:cs="Times New Roman" w:hint="eastAsia"/>
              </w:rPr>
              <w:t>與價值</w:t>
            </w:r>
          </w:p>
          <w:p w14:paraId="32698299" w14:textId="0352A658" w:rsidR="00C81792" w:rsidRPr="0083308C" w:rsidRDefault="00C81792" w:rsidP="00C817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29100403" w14:textId="77777777" w:rsidR="00636A85" w:rsidRDefault="00C81792" w:rsidP="00551E6A">
            <w:pPr>
              <w:jc w:val="center"/>
              <w:rPr>
                <w:rFonts w:ascii="Times New Roman" w:hAnsi="Times New Roman" w:cs="Times New Roman"/>
              </w:rPr>
            </w:pPr>
            <w:r w:rsidRPr="00C81792">
              <w:rPr>
                <w:rFonts w:ascii="Times New Roman" w:hAnsi="Times New Roman" w:cs="Times New Roman" w:hint="eastAsia"/>
              </w:rPr>
              <w:t>講者講述文創的概念與價值</w:t>
            </w:r>
          </w:p>
          <w:p w14:paraId="14C3FA15" w14:textId="75DB90E5" w:rsidR="00C81792" w:rsidRPr="0083308C" w:rsidRDefault="00C81792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6AFDB1A0" w:rsidR="00551E6A" w:rsidRPr="0083308C" w:rsidRDefault="003B4468" w:rsidP="00551E6A">
            <w:pPr>
              <w:jc w:val="center"/>
              <w:rPr>
                <w:rFonts w:ascii="Times New Roman" w:hAnsi="Times New Roman" w:cs="Times New Roman"/>
              </w:rPr>
            </w:pPr>
            <w:r w:rsidRPr="003B44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0A0899" wp14:editId="4DF7878E">
                  <wp:extent cx="2660400" cy="1994400"/>
                  <wp:effectExtent l="0" t="0" r="6985" b="6350"/>
                  <wp:docPr id="80210561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2FEAF85B" w:rsidR="00551E6A" w:rsidRPr="0093433A" w:rsidRDefault="00C81792" w:rsidP="00551E6A">
            <w:pPr>
              <w:jc w:val="center"/>
              <w:rPr>
                <w:rFonts w:ascii="Times New Roman" w:hAnsi="Times New Roman" w:cs="Times New Roman"/>
              </w:rPr>
            </w:pPr>
            <w:r w:rsidRPr="00C8179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71BAFB" wp14:editId="5F38A8FD">
                  <wp:extent cx="2660400" cy="1994400"/>
                  <wp:effectExtent l="0" t="0" r="6985" b="6350"/>
                  <wp:docPr id="138672240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3087E3FE" w14:textId="5C5AC708" w:rsidR="00C81792" w:rsidRDefault="00C81792" w:rsidP="00E737D2">
            <w:pPr>
              <w:jc w:val="center"/>
              <w:rPr>
                <w:rFonts w:ascii="Times New Roman" w:hAnsi="Times New Roman" w:cs="Times New Roman"/>
              </w:rPr>
            </w:pPr>
            <w:r w:rsidRPr="00C81792">
              <w:rPr>
                <w:rFonts w:ascii="Times New Roman" w:hAnsi="Times New Roman" w:cs="Times New Roman" w:hint="eastAsia"/>
              </w:rPr>
              <w:t>講者講述</w:t>
            </w:r>
            <w:r>
              <w:rPr>
                <w:rFonts w:ascii="Times New Roman" w:hAnsi="Times New Roman" w:cs="Times New Roman" w:hint="eastAsia"/>
              </w:rPr>
              <w:t>導覽</w:t>
            </w:r>
            <w:r w:rsidRPr="00C81792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技巧</w:t>
            </w:r>
            <w:r w:rsidRPr="00C81792">
              <w:rPr>
                <w:rFonts w:ascii="Times New Roman" w:hAnsi="Times New Roman" w:cs="Times New Roman" w:hint="eastAsia"/>
              </w:rPr>
              <w:t>與</w:t>
            </w:r>
            <w:r>
              <w:rPr>
                <w:rFonts w:ascii="Times New Roman" w:hAnsi="Times New Roman" w:cs="Times New Roman" w:hint="eastAsia"/>
              </w:rPr>
              <w:t>功能</w:t>
            </w:r>
          </w:p>
          <w:p w14:paraId="4419AADE" w14:textId="3613CC0D" w:rsidR="00636A85" w:rsidRPr="0083308C" w:rsidRDefault="004D689A" w:rsidP="00E737D2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0583AE18" w14:textId="07CD9CE7" w:rsidR="00551E6A" w:rsidRDefault="00C81792" w:rsidP="00551E6A">
            <w:pPr>
              <w:jc w:val="center"/>
              <w:rPr>
                <w:rFonts w:ascii="Times New Roman" w:hAnsi="Times New Roman" w:cs="Times New Roman"/>
              </w:rPr>
            </w:pPr>
            <w:r w:rsidRPr="00C81792">
              <w:rPr>
                <w:rFonts w:ascii="Times New Roman" w:hAnsi="Times New Roman" w:cs="Times New Roman" w:hint="eastAsia"/>
              </w:rPr>
              <w:t>講者講述</w:t>
            </w:r>
            <w:r>
              <w:rPr>
                <w:rFonts w:ascii="Times New Roman" w:hAnsi="Times New Roman" w:cs="Times New Roman" w:hint="eastAsia"/>
              </w:rPr>
              <w:t>導覽</w:t>
            </w:r>
            <w:r w:rsidRPr="00C81792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技巧</w:t>
            </w:r>
            <w:r w:rsidRPr="00C81792">
              <w:rPr>
                <w:rFonts w:ascii="Times New Roman" w:hAnsi="Times New Roman" w:cs="Times New Roman" w:hint="eastAsia"/>
              </w:rPr>
              <w:t>與</w:t>
            </w:r>
            <w:r>
              <w:rPr>
                <w:rFonts w:ascii="Times New Roman" w:hAnsi="Times New Roman" w:cs="Times New Roman" w:hint="eastAsia"/>
              </w:rPr>
              <w:t>功能</w:t>
            </w:r>
          </w:p>
          <w:p w14:paraId="27BCE62F" w14:textId="6175B3B8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7878DB5F" w:rsidR="00551E6A" w:rsidRPr="0083308C" w:rsidRDefault="003B4468" w:rsidP="00551E6A">
            <w:pPr>
              <w:jc w:val="center"/>
              <w:rPr>
                <w:rFonts w:ascii="Times New Roman" w:hAnsi="Times New Roman" w:cs="Times New Roman"/>
              </w:rPr>
            </w:pPr>
            <w:r w:rsidRPr="003B44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9757A8" wp14:editId="1E2A0B13">
                  <wp:extent cx="2660400" cy="1994400"/>
                  <wp:effectExtent l="0" t="0" r="6985" b="6350"/>
                  <wp:docPr id="202426128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50D5281F" w:rsidR="00551E6A" w:rsidRPr="0083308C" w:rsidRDefault="003B4468" w:rsidP="00551E6A">
            <w:pPr>
              <w:jc w:val="center"/>
              <w:rPr>
                <w:rFonts w:ascii="Times New Roman" w:hAnsi="Times New Roman" w:cs="Times New Roman"/>
              </w:rPr>
            </w:pPr>
            <w:r w:rsidRPr="003B446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EA0A06" wp14:editId="0BCBA29D">
                  <wp:extent cx="2660400" cy="1994400"/>
                  <wp:effectExtent l="0" t="0" r="6985" b="6350"/>
                  <wp:docPr id="143617842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08193F5D" w14:textId="4F6CA89E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</w:t>
            </w:r>
            <w:r w:rsidR="00C81792">
              <w:rPr>
                <w:rFonts w:ascii="Times New Roman" w:hAnsi="Times New Roman" w:cs="Times New Roman" w:hint="eastAsia"/>
              </w:rPr>
              <w:t>者的演講總結</w:t>
            </w:r>
            <w:r w:rsidR="00E737D2">
              <w:rPr>
                <w:rFonts w:ascii="Times New Roman" w:hAnsi="Times New Roman" w:cs="Times New Roman" w:hint="eastAsia"/>
              </w:rPr>
              <w:t>與</w:t>
            </w:r>
            <w:r w:rsidR="00BD785F">
              <w:rPr>
                <w:rFonts w:ascii="Times New Roman" w:hAnsi="Times New Roman" w:cs="Times New Roman" w:hint="eastAsia"/>
              </w:rPr>
              <w:t>同學討論</w:t>
            </w:r>
          </w:p>
          <w:p w14:paraId="2C65719E" w14:textId="5CD7E3DD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0BC46C54" w14:textId="6225CD0F" w:rsidR="00551E6A" w:rsidRDefault="00C81792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講者的演講總結與同學討論</w:t>
            </w:r>
          </w:p>
          <w:p w14:paraId="4AC49031" w14:textId="7C84541C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DF6E019" w14:textId="77777777" w:rsidR="00E14B06" w:rsidRDefault="00E14B06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CA6678D" w14:textId="797532F2" w:rsidR="00F07C03" w:rsidRDefault="00F07C03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lastRenderedPageBreak/>
        <w:t>附件：學生回饋意見</w:t>
      </w:r>
    </w:p>
    <w:p w14:paraId="4094D2DE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3AC5E13" wp14:editId="0AFF0F46">
            <wp:extent cx="5850890" cy="3146425"/>
            <wp:effectExtent l="0" t="0" r="0" b="0"/>
            <wp:docPr id="162620472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E848" w14:textId="7AA7C775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19BDBBA" wp14:editId="441D854C">
            <wp:extent cx="5850890" cy="2910840"/>
            <wp:effectExtent l="0" t="0" r="0" b="3810"/>
            <wp:docPr id="138694016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52D4" w14:textId="1E29FBF9" w:rsidR="00D630EE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8076E85" wp14:editId="3384D864">
            <wp:extent cx="5850890" cy="3028950"/>
            <wp:effectExtent l="0" t="0" r="0" b="0"/>
            <wp:docPr id="61620655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C2AD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645B971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3759F5A" wp14:editId="0A6E552F">
            <wp:extent cx="5500468" cy="3086327"/>
            <wp:effectExtent l="0" t="0" r="5080" b="0"/>
            <wp:docPr id="981543648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66" cy="30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8703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26F1B2F" wp14:editId="21350786">
            <wp:extent cx="5620043" cy="2697181"/>
            <wp:effectExtent l="0" t="0" r="0" b="8255"/>
            <wp:docPr id="131994918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37" cy="27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198F" w14:textId="3BE7C565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B72AB99" wp14:editId="483A82EA">
            <wp:extent cx="5691072" cy="3045656"/>
            <wp:effectExtent l="0" t="0" r="5080" b="2540"/>
            <wp:docPr id="45674379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2" cy="30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4DDEB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6F6837F9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62E4070D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21B684A4" wp14:editId="5218EC7B">
            <wp:extent cx="5850890" cy="2771726"/>
            <wp:effectExtent l="0" t="0" r="0" b="0"/>
            <wp:docPr id="1631307579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7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67C54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20B46AA" wp14:editId="2492A6B6">
            <wp:extent cx="5850890" cy="2465070"/>
            <wp:effectExtent l="0" t="0" r="0" b="0"/>
            <wp:docPr id="88806043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44C1" w14:textId="60EF5A42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5A2E5B7" wp14:editId="7D08B51C">
            <wp:extent cx="5850890" cy="2538095"/>
            <wp:effectExtent l="0" t="0" r="0" b="0"/>
            <wp:docPr id="67278792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9ADF" w14:textId="77777777" w:rsidR="00157B2A" w:rsidRDefault="00157B2A" w:rsidP="00592BB1">
      <w:pPr>
        <w:ind w:left="440" w:rightChars="-177" w:right="-425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sectPr w:rsidR="00157B2A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81186" w14:textId="77777777" w:rsidR="00FE1561" w:rsidRDefault="00FE1561" w:rsidP="004620BC">
      <w:r>
        <w:separator/>
      </w:r>
    </w:p>
  </w:endnote>
  <w:endnote w:type="continuationSeparator" w:id="0">
    <w:p w14:paraId="4A0E8198" w14:textId="77777777" w:rsidR="00FE1561" w:rsidRDefault="00FE1561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9449D" w14:textId="77777777" w:rsidR="00FE1561" w:rsidRDefault="00FE1561" w:rsidP="004620BC">
      <w:r>
        <w:separator/>
      </w:r>
    </w:p>
  </w:footnote>
  <w:footnote w:type="continuationSeparator" w:id="0">
    <w:p w14:paraId="7BC0744B" w14:textId="77777777" w:rsidR="00FE1561" w:rsidRDefault="00FE1561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406DA"/>
    <w:rsid w:val="00040E5E"/>
    <w:rsid w:val="000462CB"/>
    <w:rsid w:val="000503F7"/>
    <w:rsid w:val="00093268"/>
    <w:rsid w:val="000A1440"/>
    <w:rsid w:val="000C2CC3"/>
    <w:rsid w:val="000E021F"/>
    <w:rsid w:val="000F666D"/>
    <w:rsid w:val="001203AE"/>
    <w:rsid w:val="00147A67"/>
    <w:rsid w:val="00157B2A"/>
    <w:rsid w:val="001937A6"/>
    <w:rsid w:val="001A4F13"/>
    <w:rsid w:val="001B38FB"/>
    <w:rsid w:val="001C3DD7"/>
    <w:rsid w:val="001D3977"/>
    <w:rsid w:val="00201B1A"/>
    <w:rsid w:val="00225713"/>
    <w:rsid w:val="002438BA"/>
    <w:rsid w:val="002628F1"/>
    <w:rsid w:val="002767FD"/>
    <w:rsid w:val="00277453"/>
    <w:rsid w:val="00282564"/>
    <w:rsid w:val="00291C95"/>
    <w:rsid w:val="00293871"/>
    <w:rsid w:val="002A0020"/>
    <w:rsid w:val="002A70CE"/>
    <w:rsid w:val="002C0E65"/>
    <w:rsid w:val="002D71B0"/>
    <w:rsid w:val="002E3584"/>
    <w:rsid w:val="0031395F"/>
    <w:rsid w:val="00313EA9"/>
    <w:rsid w:val="00315513"/>
    <w:rsid w:val="0031722A"/>
    <w:rsid w:val="00336BD2"/>
    <w:rsid w:val="003604CE"/>
    <w:rsid w:val="00366166"/>
    <w:rsid w:val="00373E87"/>
    <w:rsid w:val="00375281"/>
    <w:rsid w:val="003841B2"/>
    <w:rsid w:val="003911C4"/>
    <w:rsid w:val="00392637"/>
    <w:rsid w:val="00393C21"/>
    <w:rsid w:val="0039469A"/>
    <w:rsid w:val="00396357"/>
    <w:rsid w:val="003A3733"/>
    <w:rsid w:val="003A4CD6"/>
    <w:rsid w:val="003A6429"/>
    <w:rsid w:val="003B4468"/>
    <w:rsid w:val="003B48B6"/>
    <w:rsid w:val="003D7523"/>
    <w:rsid w:val="003E4087"/>
    <w:rsid w:val="004009C2"/>
    <w:rsid w:val="00402C9D"/>
    <w:rsid w:val="0042256F"/>
    <w:rsid w:val="0046025B"/>
    <w:rsid w:val="004620BC"/>
    <w:rsid w:val="00471676"/>
    <w:rsid w:val="0047441C"/>
    <w:rsid w:val="00481C7F"/>
    <w:rsid w:val="00484FC2"/>
    <w:rsid w:val="00494B4A"/>
    <w:rsid w:val="004B0C47"/>
    <w:rsid w:val="004C0B65"/>
    <w:rsid w:val="004C2ADA"/>
    <w:rsid w:val="004D05B4"/>
    <w:rsid w:val="004D689A"/>
    <w:rsid w:val="004E3351"/>
    <w:rsid w:val="004F3DDD"/>
    <w:rsid w:val="00501E81"/>
    <w:rsid w:val="0051433B"/>
    <w:rsid w:val="005306B5"/>
    <w:rsid w:val="00530D1A"/>
    <w:rsid w:val="0053336E"/>
    <w:rsid w:val="00540B97"/>
    <w:rsid w:val="00551CD8"/>
    <w:rsid w:val="00551E6A"/>
    <w:rsid w:val="00561087"/>
    <w:rsid w:val="00584501"/>
    <w:rsid w:val="005873CA"/>
    <w:rsid w:val="00592BB1"/>
    <w:rsid w:val="005A634B"/>
    <w:rsid w:val="005C06E2"/>
    <w:rsid w:val="005C253A"/>
    <w:rsid w:val="005F1A57"/>
    <w:rsid w:val="00601944"/>
    <w:rsid w:val="00605AFD"/>
    <w:rsid w:val="00623889"/>
    <w:rsid w:val="00634DF5"/>
    <w:rsid w:val="00636A85"/>
    <w:rsid w:val="00673469"/>
    <w:rsid w:val="00694EED"/>
    <w:rsid w:val="006A6B36"/>
    <w:rsid w:val="006D5078"/>
    <w:rsid w:val="006E35DD"/>
    <w:rsid w:val="006E5F8B"/>
    <w:rsid w:val="00704F95"/>
    <w:rsid w:val="007249CD"/>
    <w:rsid w:val="007A7C22"/>
    <w:rsid w:val="007B50B9"/>
    <w:rsid w:val="007B7A2C"/>
    <w:rsid w:val="007D2E4B"/>
    <w:rsid w:val="007F039C"/>
    <w:rsid w:val="007F0844"/>
    <w:rsid w:val="00825438"/>
    <w:rsid w:val="0083308C"/>
    <w:rsid w:val="00835DF3"/>
    <w:rsid w:val="008450E6"/>
    <w:rsid w:val="008648A3"/>
    <w:rsid w:val="0087525F"/>
    <w:rsid w:val="00875CDC"/>
    <w:rsid w:val="00877DB5"/>
    <w:rsid w:val="00883664"/>
    <w:rsid w:val="008B039E"/>
    <w:rsid w:val="008B4316"/>
    <w:rsid w:val="008C5B10"/>
    <w:rsid w:val="008E090F"/>
    <w:rsid w:val="008E4BF0"/>
    <w:rsid w:val="009017FD"/>
    <w:rsid w:val="009053EA"/>
    <w:rsid w:val="00913104"/>
    <w:rsid w:val="009151CF"/>
    <w:rsid w:val="0093433A"/>
    <w:rsid w:val="00934676"/>
    <w:rsid w:val="00937EB7"/>
    <w:rsid w:val="00975346"/>
    <w:rsid w:val="00981DCA"/>
    <w:rsid w:val="009908DC"/>
    <w:rsid w:val="009C4292"/>
    <w:rsid w:val="009D3491"/>
    <w:rsid w:val="00A05802"/>
    <w:rsid w:val="00A33A84"/>
    <w:rsid w:val="00A609E6"/>
    <w:rsid w:val="00A769F2"/>
    <w:rsid w:val="00AA0397"/>
    <w:rsid w:val="00AD5506"/>
    <w:rsid w:val="00AE00FA"/>
    <w:rsid w:val="00AE2ED1"/>
    <w:rsid w:val="00B00007"/>
    <w:rsid w:val="00B02305"/>
    <w:rsid w:val="00B03DDB"/>
    <w:rsid w:val="00B04C0A"/>
    <w:rsid w:val="00B1322E"/>
    <w:rsid w:val="00B15F88"/>
    <w:rsid w:val="00B175DA"/>
    <w:rsid w:val="00B425F9"/>
    <w:rsid w:val="00B44C29"/>
    <w:rsid w:val="00B45C58"/>
    <w:rsid w:val="00B8722A"/>
    <w:rsid w:val="00B91A05"/>
    <w:rsid w:val="00BB2986"/>
    <w:rsid w:val="00BC6D9C"/>
    <w:rsid w:val="00BD785F"/>
    <w:rsid w:val="00BE6BA8"/>
    <w:rsid w:val="00BF4CD6"/>
    <w:rsid w:val="00BF6352"/>
    <w:rsid w:val="00C00999"/>
    <w:rsid w:val="00C20446"/>
    <w:rsid w:val="00C25ADA"/>
    <w:rsid w:val="00C3303E"/>
    <w:rsid w:val="00C65219"/>
    <w:rsid w:val="00C70057"/>
    <w:rsid w:val="00C7678D"/>
    <w:rsid w:val="00C77D22"/>
    <w:rsid w:val="00C81792"/>
    <w:rsid w:val="00C931DD"/>
    <w:rsid w:val="00CA496D"/>
    <w:rsid w:val="00CA6EDF"/>
    <w:rsid w:val="00CC2132"/>
    <w:rsid w:val="00CC71EB"/>
    <w:rsid w:val="00CD19F3"/>
    <w:rsid w:val="00CD26DC"/>
    <w:rsid w:val="00CE6263"/>
    <w:rsid w:val="00CF4392"/>
    <w:rsid w:val="00D14EED"/>
    <w:rsid w:val="00D22FD0"/>
    <w:rsid w:val="00D23155"/>
    <w:rsid w:val="00D368FB"/>
    <w:rsid w:val="00D46237"/>
    <w:rsid w:val="00D5241E"/>
    <w:rsid w:val="00D547B2"/>
    <w:rsid w:val="00D61FDC"/>
    <w:rsid w:val="00D630EE"/>
    <w:rsid w:val="00D820E5"/>
    <w:rsid w:val="00D942D1"/>
    <w:rsid w:val="00D95F65"/>
    <w:rsid w:val="00DB500A"/>
    <w:rsid w:val="00DB72EC"/>
    <w:rsid w:val="00DE0694"/>
    <w:rsid w:val="00DF01F1"/>
    <w:rsid w:val="00DF0A3E"/>
    <w:rsid w:val="00E04E5B"/>
    <w:rsid w:val="00E05A0C"/>
    <w:rsid w:val="00E14642"/>
    <w:rsid w:val="00E14B06"/>
    <w:rsid w:val="00E2115A"/>
    <w:rsid w:val="00E21A45"/>
    <w:rsid w:val="00E344E4"/>
    <w:rsid w:val="00E51068"/>
    <w:rsid w:val="00E737D2"/>
    <w:rsid w:val="00E7401D"/>
    <w:rsid w:val="00E9411C"/>
    <w:rsid w:val="00EB3DF9"/>
    <w:rsid w:val="00EC2AEB"/>
    <w:rsid w:val="00EC6E0D"/>
    <w:rsid w:val="00ED39F1"/>
    <w:rsid w:val="00ED447D"/>
    <w:rsid w:val="00EE1D74"/>
    <w:rsid w:val="00F07C03"/>
    <w:rsid w:val="00F10FD0"/>
    <w:rsid w:val="00F27E9A"/>
    <w:rsid w:val="00F31E0C"/>
    <w:rsid w:val="00F47A87"/>
    <w:rsid w:val="00F5042B"/>
    <w:rsid w:val="00F554AA"/>
    <w:rsid w:val="00F84067"/>
    <w:rsid w:val="00FB2C68"/>
    <w:rsid w:val="00FD3A1A"/>
    <w:rsid w:val="00FD79D4"/>
    <w:rsid w:val="00FE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new_acct</cp:lastModifiedBy>
  <cp:revision>69</cp:revision>
  <cp:lastPrinted>2025-12-18T01:44:00Z</cp:lastPrinted>
  <dcterms:created xsi:type="dcterms:W3CDTF">2023-10-12T08:00:00Z</dcterms:created>
  <dcterms:modified xsi:type="dcterms:W3CDTF">2025-12-18T01:45:00Z</dcterms:modified>
</cp:coreProperties>
</file>