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62520182" w:rsidR="00934676" w:rsidRPr="00C70057" w:rsidRDefault="00611137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611137">
              <w:rPr>
                <w:rFonts w:asciiTheme="minorEastAsia" w:hAnsiTheme="minorEastAsia" w:cs="Times New Roman" w:hint="eastAsia"/>
                <w:szCs w:val="24"/>
              </w:rPr>
              <w:t>藝術文物賞析與</w:t>
            </w:r>
            <w:proofErr w:type="gramStart"/>
            <w:r w:rsidRPr="00611137">
              <w:rPr>
                <w:rFonts w:asciiTheme="minorEastAsia" w:hAnsiTheme="minorEastAsia" w:cs="Times New Roman" w:hint="eastAsia"/>
                <w:szCs w:val="24"/>
              </w:rPr>
              <w:t>數位文創</w:t>
            </w:r>
            <w:proofErr w:type="gramEnd"/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7AC67E38" w:rsidR="00934676" w:rsidRPr="0083308C" w:rsidRDefault="00611137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11.7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7B0F2194" w:rsidR="00934676" w:rsidRPr="00611137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color w:val="EE0000"/>
                <w:szCs w:val="24"/>
              </w:rPr>
            </w:pPr>
            <w:r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提供人文素養</w:t>
            </w:r>
            <w:r w:rsidR="00934676" w:rsidRPr="00D6171B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proofErr w:type="gramStart"/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藝術文創設計</w:t>
            </w:r>
            <w:proofErr w:type="gramEnd"/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經驗分享</w:t>
            </w:r>
            <w:r w:rsidR="00561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D6171B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設計師的產業實際經驗，分享設計的精神，與基礎的核心概念</w:t>
            </w:r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D6171B">
              <w:rPr>
                <w:rFonts w:ascii="Calibri" w:eastAsia="新細明體" w:hAnsi="Calibri" w:cs="Calibri" w:hint="eastAsia"/>
                <w:kern w:val="0"/>
                <w:szCs w:val="24"/>
              </w:rPr>
              <w:t>從設計的本質而言，視覺作品是最後的成果，必須經由創意、概念、技術等多次轉譯。提供同學對</w:t>
            </w:r>
            <w:proofErr w:type="gramStart"/>
            <w:r w:rsidR="00D6171B">
              <w:rPr>
                <w:rFonts w:ascii="Calibri" w:eastAsia="新細明體" w:hAnsi="Calibri" w:cs="Calibri" w:hint="eastAsia"/>
                <w:kern w:val="0"/>
                <w:szCs w:val="24"/>
              </w:rPr>
              <w:t>藝術文創與</w:t>
            </w:r>
            <w:proofErr w:type="gramEnd"/>
            <w:r w:rsidR="00D6171B">
              <w:rPr>
                <w:rFonts w:ascii="Calibri" w:eastAsia="新細明體" w:hAnsi="Calibri" w:cs="Calibri" w:hint="eastAsia"/>
                <w:kern w:val="0"/>
                <w:szCs w:val="24"/>
              </w:rPr>
              <w:t>人文素養，不同的思考方式。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7A3C2CE4" w:rsidR="00934676" w:rsidRPr="00D6171B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D6171B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="00484FC2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理解</w:t>
            </w:r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人與</w:t>
            </w:r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藝術生活、</w:t>
            </w:r>
            <w:proofErr w:type="gramStart"/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文創商品</w:t>
            </w:r>
            <w:proofErr w:type="gramEnd"/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的互動關係，理解</w:t>
            </w:r>
            <w:r w:rsidR="00484FC2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並思考</w:t>
            </w:r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人</w:t>
            </w:r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創意、人文藝術</w:t>
            </w:r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之間</w:t>
            </w:r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的關係</w:t>
            </w:r>
            <w:r w:rsidR="003E4087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D6171B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以及觀察、思考的重要性。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D6171B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6171B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D6171B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D6171B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7B9D6449" w:rsidR="00934676" w:rsidRPr="0040508C" w:rsidRDefault="0040508C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0508C">
              <w:rPr>
                <w:rFonts w:ascii="Times New Roman" w:eastAsia="新細明體" w:hAnsi="Times New Roman" w:cs="Times New Roman"/>
                <w:kern w:val="0"/>
                <w:szCs w:val="24"/>
              </w:rPr>
              <w:t>撰寫學生回饋意見、統計課程參與程度，以提高學生對於人文關懷與生活美感的認識與學習，總體而言對於實務學習有正面幫助部分，非常滿意</w:t>
            </w:r>
            <w:proofErr w:type="gramStart"/>
            <w:r w:rsidRPr="0040508C">
              <w:rPr>
                <w:rFonts w:ascii="Times New Roman" w:eastAsia="新細明體" w:hAnsi="Times New Roman" w:cs="Times New Roman"/>
                <w:kern w:val="0"/>
                <w:szCs w:val="24"/>
              </w:rPr>
              <w:t>佔</w:t>
            </w:r>
            <w:proofErr w:type="gramEnd"/>
            <w:r w:rsidRPr="0040508C">
              <w:rPr>
                <w:rFonts w:ascii="Times New Roman" w:eastAsia="新細明體" w:hAnsi="Times New Roman" w:cs="Times New Roman"/>
                <w:kern w:val="0"/>
                <w:szCs w:val="24"/>
              </w:rPr>
              <w:t>95.5%</w:t>
            </w:r>
            <w:r w:rsidRPr="0040508C">
              <w:rPr>
                <w:rFonts w:ascii="Times New Roman" w:eastAsia="新細明體" w:hAnsi="Times New Roman" w:cs="Times New Roman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Pr="0040508C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40508C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40508C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40508C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40508C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405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405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97CE41D" w14:textId="77777777" w:rsidR="00151F17" w:rsidRPr="0040508C" w:rsidRDefault="00530D1A" w:rsidP="00151F1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40508C">
              <w:rPr>
                <w:rFonts w:ascii="Times New Roman" w:eastAsia="標楷體" w:hAnsi="Times New Roman" w:cs="Times New Roman"/>
              </w:rPr>
              <w:t xml:space="preserve">   </w:t>
            </w:r>
            <w:r w:rsidRPr="0040508C">
              <w:rPr>
                <w:rFonts w:ascii="Times New Roman" w:eastAsia="標楷體" w:hAnsi="Times New Roman" w:cs="Times New Roman"/>
                <w:color w:val="EE0000"/>
              </w:rPr>
              <w:t xml:space="preserve"> </w:t>
            </w:r>
            <w:r w:rsidR="00151F17" w:rsidRPr="0040508C">
              <w:rPr>
                <w:rFonts w:ascii="Times New Roman" w:eastAsiaTheme="majorEastAsia" w:hAnsi="Times New Roman" w:cs="Times New Roman"/>
              </w:rPr>
              <w:t>本課程設計三次演講，此次為第二次演講主題：「</w:t>
            </w:r>
            <w:proofErr w:type="gramStart"/>
            <w:r w:rsidR="00151F17" w:rsidRPr="0040508C">
              <w:rPr>
                <w:rFonts w:ascii="Times New Roman" w:eastAsiaTheme="majorEastAsia" w:hAnsi="Times New Roman" w:cs="Times New Roman"/>
              </w:rPr>
              <w:t>藝術文創設計</w:t>
            </w:r>
            <w:proofErr w:type="gramEnd"/>
            <w:r w:rsidR="00151F17" w:rsidRPr="0040508C">
              <w:rPr>
                <w:rFonts w:ascii="Times New Roman" w:eastAsiaTheme="majorEastAsia" w:hAnsi="Times New Roman" w:cs="Times New Roman"/>
              </w:rPr>
              <w:t>經驗分享」，藉由講者高老師設計產業的經驗，分享設計的精神與生活觀察的重要聯結，提出作品或商品最後的視覺成果，只是最後的呈現，然而更重要的是，創意產生的經過，與想法的轉換、轉譯，才是的關鍵。</w:t>
            </w:r>
          </w:p>
          <w:p w14:paraId="1747D78C" w14:textId="77777777" w:rsidR="00151F17" w:rsidRPr="0040508C" w:rsidRDefault="00151F17" w:rsidP="00151F1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40508C">
              <w:rPr>
                <w:rFonts w:ascii="Times New Roman" w:eastAsiaTheme="majorEastAsia" w:hAnsi="Times New Roman" w:cs="Times New Roman"/>
              </w:rPr>
              <w:t xml:space="preserve">     </w:t>
            </w:r>
            <w:r w:rsidRPr="0040508C">
              <w:rPr>
                <w:rFonts w:ascii="Times New Roman" w:eastAsiaTheme="majorEastAsia" w:hAnsi="Times New Roman" w:cs="Times New Roman"/>
              </w:rPr>
              <w:t>參與同學共計</w:t>
            </w:r>
            <w:r w:rsidRPr="0040508C">
              <w:rPr>
                <w:rFonts w:ascii="Times New Roman" w:eastAsiaTheme="majorEastAsia" w:hAnsi="Times New Roman" w:cs="Times New Roman"/>
              </w:rPr>
              <w:t>44</w:t>
            </w:r>
            <w:r w:rsidRPr="0040508C">
              <w:rPr>
                <w:rFonts w:ascii="Times New Roman" w:eastAsiaTheme="majorEastAsia" w:hAnsi="Times New Roman" w:cs="Times New Roman"/>
              </w:rPr>
              <w:t>名，對於業界專家（</w:t>
            </w:r>
            <w:r w:rsidRPr="0040508C">
              <w:rPr>
                <w:rFonts w:ascii="Times New Roman" w:eastAsiaTheme="majorEastAsia" w:hAnsi="Times New Roman" w:cs="Times New Roman"/>
              </w:rPr>
              <w:t>1</w:t>
            </w:r>
            <w:r w:rsidRPr="0040508C">
              <w:rPr>
                <w:rFonts w:ascii="Times New Roman" w:eastAsiaTheme="majorEastAsia" w:hAnsi="Times New Roman" w:cs="Times New Roman"/>
              </w:rPr>
              <w:t>）重視教學互動部分，非常滿意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93.2%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2</w:t>
            </w:r>
            <w:r w:rsidRPr="0040508C">
              <w:rPr>
                <w:rFonts w:ascii="Times New Roman" w:eastAsiaTheme="majorEastAsia" w:hAnsi="Times New Roman" w:cs="Times New Roman"/>
              </w:rPr>
              <w:t>）專業與授課技巧部分，非常滿意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95.5%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3</w:t>
            </w:r>
            <w:r w:rsidRPr="0040508C">
              <w:rPr>
                <w:rFonts w:ascii="Times New Roman" w:eastAsiaTheme="majorEastAsia" w:hAnsi="Times New Roman" w:cs="Times New Roman"/>
              </w:rPr>
              <w:t>）教授內容符合本課程學習之需求部分，非常滿意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90.1%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4</w:t>
            </w:r>
            <w:r w:rsidRPr="0040508C">
              <w:rPr>
                <w:rFonts w:ascii="Times New Roman" w:eastAsiaTheme="majorEastAsia" w:hAnsi="Times New Roman" w:cs="Times New Roman"/>
              </w:rPr>
              <w:t>）樂意於課堂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內解答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學生的問題部分，非常滿意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93.2%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5</w:t>
            </w:r>
            <w:r w:rsidRPr="0040508C">
              <w:rPr>
                <w:rFonts w:ascii="Times New Roman" w:eastAsiaTheme="majorEastAsia" w:hAnsi="Times New Roman" w:cs="Times New Roman"/>
              </w:rPr>
              <w:t>）授課內容有助於提升專業技能部分，非常滿意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95.5%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6</w:t>
            </w:r>
            <w:r w:rsidRPr="0040508C">
              <w:rPr>
                <w:rFonts w:ascii="Times New Roman" w:eastAsiaTheme="majorEastAsia" w:hAnsi="Times New Roman" w:cs="Times New Roman"/>
              </w:rPr>
              <w:t>）有助於提升我對產業界環境的了解部分，非常滿意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93.2</w:t>
            </w:r>
            <w:r w:rsidRPr="0040508C">
              <w:rPr>
                <w:rFonts w:ascii="Times New Roman" w:eastAsiaTheme="majorEastAsia" w:hAnsi="Times New Roman" w:cs="Times New Roman"/>
              </w:rPr>
              <w:t>。（</w:t>
            </w:r>
            <w:r w:rsidRPr="0040508C">
              <w:rPr>
                <w:rFonts w:ascii="Times New Roman" w:eastAsiaTheme="majorEastAsia" w:hAnsi="Times New Roman" w:cs="Times New Roman"/>
              </w:rPr>
              <w:t>7</w:t>
            </w:r>
            <w:r w:rsidRPr="0040508C">
              <w:rPr>
                <w:rFonts w:ascii="Times New Roman" w:eastAsiaTheme="majorEastAsia" w:hAnsi="Times New Roman" w:cs="Times New Roman"/>
              </w:rPr>
              <w:t>）總體而言對實務學習有正面幫助部分，非常滿意</w:t>
            </w:r>
            <w:proofErr w:type="gramStart"/>
            <w:r w:rsidRPr="0040508C">
              <w:rPr>
                <w:rFonts w:ascii="Times New Roman" w:eastAsiaTheme="majorEastAsia" w:hAnsi="Times New Roman" w:cs="Times New Roman"/>
              </w:rPr>
              <w:t>佔</w:t>
            </w:r>
            <w:proofErr w:type="gramEnd"/>
            <w:r w:rsidRPr="0040508C">
              <w:rPr>
                <w:rFonts w:ascii="Times New Roman" w:eastAsiaTheme="majorEastAsia" w:hAnsi="Times New Roman" w:cs="Times New Roman"/>
              </w:rPr>
              <w:t>95.5%</w:t>
            </w:r>
            <w:r w:rsidRPr="0040508C">
              <w:rPr>
                <w:rFonts w:ascii="Times New Roman" w:eastAsiaTheme="majorEastAsia" w:hAnsi="Times New Roman" w:cs="Times New Roman"/>
              </w:rPr>
              <w:t>。</w:t>
            </w:r>
          </w:p>
          <w:p w14:paraId="6368B371" w14:textId="3A24D360" w:rsidR="00E9411C" w:rsidRPr="0083308C" w:rsidRDefault="00151F17" w:rsidP="00151F1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0508C">
              <w:rPr>
                <w:rFonts w:ascii="Times New Roman" w:eastAsiaTheme="majorEastAsia" w:hAnsi="Times New Roman" w:cs="Times New Roman"/>
              </w:rPr>
              <w:t xml:space="preserve">    </w:t>
            </w:r>
            <w:r w:rsidRPr="0040508C">
              <w:rPr>
                <w:rFonts w:ascii="Times New Roman" w:eastAsiaTheme="majorEastAsia" w:hAnsi="Times New Roman" w:cs="Times New Roman"/>
              </w:rPr>
              <w:t>整體而言，講者以設計師與產業角度的經驗分享，說明與一般人所認為的不同，因為設計師的構思，並不是從視覺的角度出發，因為視覺只是最後的結果。重要的是，社繼室一種創造價值的工作，必須要有思考、規劃、計算、與執行。也就是要先有想法與創意的構思，才利用技術（數位、工具）加以呈現。而構思從何而來？就是從生活、教育、美感等經驗，逐漸累積轉化而來。最後鼓勵大家，多對周遭生活的感覺、感觸，多加留意，就能有所感受與領悟。從學生撰寫的回饋意見、統計課程參與程度，說明有助於提高學生對人文關懷、生活美感的認識與學習。</w:t>
            </w: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proofErr w:type="gramEnd"/>
      <w:r w:rsidRPr="0083308C">
        <w:rPr>
          <w:rFonts w:ascii="Times New Roman" w:eastAsia="標楷體" w:hAnsi="Times New Roman" w:cs="Times New Roman"/>
          <w:b/>
          <w:szCs w:val="24"/>
        </w:rPr>
        <w:t>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  <w:proofErr w:type="gramEnd"/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284C4098" w:rsidR="00551E6A" w:rsidRPr="0083308C" w:rsidRDefault="00F6030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4368D7" wp14:editId="5F14AB71">
                  <wp:extent cx="2656800" cy="1994400"/>
                  <wp:effectExtent l="0" t="0" r="0" b="6350"/>
                  <wp:docPr id="191760913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6FBB9772" w:rsidR="00551E6A" w:rsidRPr="0083308C" w:rsidRDefault="00F6030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B910452" wp14:editId="3C8896F9">
                  <wp:extent cx="2656800" cy="1994400"/>
                  <wp:effectExtent l="0" t="0" r="0" b="6350"/>
                  <wp:docPr id="192423841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DAB258" w14:textId="764DFAB1" w:rsidR="00551E6A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F6030D">
              <w:rPr>
                <w:rFonts w:ascii="Times New Roman" w:hAnsi="Times New Roman" w:cs="Times New Roman" w:hint="eastAsia"/>
              </w:rPr>
              <w:t>的</w:t>
            </w:r>
            <w:r w:rsidR="00E737D2">
              <w:rPr>
                <w:rFonts w:ascii="Times New Roman" w:hAnsi="Times New Roman" w:cs="Times New Roman" w:hint="eastAsia"/>
              </w:rPr>
              <w:t>自我介紹</w:t>
            </w:r>
          </w:p>
          <w:p w14:paraId="32698299" w14:textId="0F37F74D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7C04C53E" w14:textId="45A4F3E5" w:rsidR="00551E6A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F6030D">
              <w:rPr>
                <w:rFonts w:ascii="Times New Roman" w:hAnsi="Times New Roman" w:cs="Times New Roman" w:hint="eastAsia"/>
              </w:rPr>
              <w:t>設計的核心概念</w:t>
            </w:r>
          </w:p>
          <w:p w14:paraId="14C3FA15" w14:textId="0C99ADE4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01BC1BD7" w:rsidR="00551E6A" w:rsidRPr="0083308C" w:rsidRDefault="00F6030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7065FE" wp14:editId="5C51787F">
                  <wp:extent cx="2656800" cy="1994400"/>
                  <wp:effectExtent l="0" t="0" r="0" b="6350"/>
                  <wp:docPr id="9661228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32CD4095" w:rsidR="00551E6A" w:rsidRPr="0093433A" w:rsidRDefault="00F6030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12B3011" wp14:editId="3E8DADCD">
                  <wp:extent cx="2660400" cy="1998000"/>
                  <wp:effectExtent l="0" t="0" r="6985" b="2540"/>
                  <wp:docPr id="6723090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51B43E9B" w14:textId="4D9344EA" w:rsidR="0093433A" w:rsidRDefault="0093433A" w:rsidP="0093433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F6030D">
              <w:rPr>
                <w:rFonts w:ascii="Times New Roman" w:hAnsi="Times New Roman" w:cs="Times New Roman" w:hint="eastAsia"/>
              </w:rPr>
              <w:t>設計作品範例</w:t>
            </w:r>
          </w:p>
          <w:p w14:paraId="4419AADE" w14:textId="3E6A45BF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0583AE18" w14:textId="6403B42D" w:rsidR="00551E6A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="00E737D2">
              <w:rPr>
                <w:rFonts w:ascii="Times New Roman" w:hAnsi="Times New Roman" w:cs="Times New Roman" w:hint="eastAsia"/>
              </w:rPr>
              <w:t>與同學聆聽</w:t>
            </w:r>
          </w:p>
          <w:p w14:paraId="27BCE62F" w14:textId="6175B3B8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76EC9F76" w:rsidR="00551E6A" w:rsidRPr="0083308C" w:rsidRDefault="00C16110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92797DD" wp14:editId="273ACA4A">
                  <wp:extent cx="2709992" cy="1863319"/>
                  <wp:effectExtent l="0" t="0" r="0" b="3810"/>
                  <wp:docPr id="129915556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20" r="8196" b="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85" cy="18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0EF62157" w:rsidR="00551E6A" w:rsidRPr="0083308C" w:rsidRDefault="00F6030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9B79066" wp14:editId="642D727A">
                  <wp:extent cx="2656800" cy="1994400"/>
                  <wp:effectExtent l="0" t="0" r="0" b="6350"/>
                  <wp:docPr id="164799434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60290A2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391E86D2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F6030D">
              <w:rPr>
                <w:rFonts w:ascii="Times New Roman" w:hAnsi="Times New Roman" w:cs="Times New Roman" w:hint="eastAsia"/>
              </w:rPr>
              <w:t>的演講總結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430E448" w14:textId="77777777" w:rsidR="00D630EE" w:rsidRDefault="00D630E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73E87935" w14:textId="77777777" w:rsidR="00172B2E" w:rsidRDefault="00172B2E" w:rsidP="00172B2E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D653011" wp14:editId="2BD4E73E">
            <wp:extent cx="4917949" cy="2760672"/>
            <wp:effectExtent l="0" t="0" r="0" b="1905"/>
            <wp:docPr id="8058976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51" cy="276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6B10" w14:textId="77777777" w:rsidR="00172B2E" w:rsidRDefault="00172B2E" w:rsidP="00172B2E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0503F131" wp14:editId="62CE9FCA">
            <wp:extent cx="4758372" cy="2459267"/>
            <wp:effectExtent l="0" t="0" r="4445" b="0"/>
            <wp:docPr id="180629359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12" cy="2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F28C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AD60F10" wp14:editId="64BDDCDB">
            <wp:extent cx="4822080" cy="2853457"/>
            <wp:effectExtent l="0" t="0" r="0" b="4445"/>
            <wp:docPr id="54409392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48" cy="28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35A1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060749E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305E8EE5" w14:textId="33E5CC22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40BF275A" wp14:editId="03F4CD4C">
            <wp:extent cx="5313595" cy="2948151"/>
            <wp:effectExtent l="0" t="0" r="1905" b="5080"/>
            <wp:docPr id="155633846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01" cy="29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33ED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33D781E9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F4EBF3E" wp14:editId="554CF235">
            <wp:extent cx="5296557" cy="2426870"/>
            <wp:effectExtent l="0" t="0" r="0" b="0"/>
            <wp:docPr id="127134944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72" cy="24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6D36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306B1CD3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28D385BB" wp14:editId="4FC50B3D">
            <wp:extent cx="5328088" cy="2441317"/>
            <wp:effectExtent l="0" t="0" r="6350" b="0"/>
            <wp:docPr id="21025621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01" cy="244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A6BF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44B950B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559A10FE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FB06198" wp14:editId="24D663F2">
            <wp:extent cx="5469978" cy="2506331"/>
            <wp:effectExtent l="0" t="0" r="0" b="8890"/>
            <wp:docPr id="143478420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42" cy="25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846A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6E32864B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569BB2B" wp14:editId="03E28A0A">
            <wp:extent cx="5343854" cy="2767664"/>
            <wp:effectExtent l="0" t="0" r="0" b="0"/>
            <wp:docPr id="98352687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22" cy="27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5B9D" w14:textId="77777777" w:rsidR="00B32C8B" w:rsidRDefault="00B32C8B" w:rsidP="00B32C8B">
      <w:pPr>
        <w:ind w:left="440" w:hanging="1007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</w:p>
    <w:p w14:paraId="54F0166D" w14:textId="77777777" w:rsidR="00B32C8B" w:rsidRDefault="00172B2E" w:rsidP="00B32C8B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48FAAFD4" wp14:editId="0ADAB871">
            <wp:extent cx="5343854" cy="2964940"/>
            <wp:effectExtent l="0" t="0" r="9525" b="6985"/>
            <wp:docPr id="1048172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90" cy="29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C8B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E5496" w14:textId="77777777" w:rsidR="00F44533" w:rsidRDefault="00F44533" w:rsidP="004620BC">
      <w:r>
        <w:separator/>
      </w:r>
    </w:p>
  </w:endnote>
  <w:endnote w:type="continuationSeparator" w:id="0">
    <w:p w14:paraId="2A8FB6D5" w14:textId="77777777" w:rsidR="00F44533" w:rsidRDefault="00F44533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98A4C" w14:textId="77777777" w:rsidR="00F44533" w:rsidRDefault="00F44533" w:rsidP="004620BC">
      <w:r>
        <w:separator/>
      </w:r>
    </w:p>
  </w:footnote>
  <w:footnote w:type="continuationSeparator" w:id="0">
    <w:p w14:paraId="616CBB09" w14:textId="77777777" w:rsidR="00F44533" w:rsidRDefault="00F44533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93268"/>
    <w:rsid w:val="000A1440"/>
    <w:rsid w:val="000C2CC3"/>
    <w:rsid w:val="000E021F"/>
    <w:rsid w:val="000F666D"/>
    <w:rsid w:val="001203AE"/>
    <w:rsid w:val="00147A67"/>
    <w:rsid w:val="00151F17"/>
    <w:rsid w:val="00172B2E"/>
    <w:rsid w:val="001937A6"/>
    <w:rsid w:val="001A4F13"/>
    <w:rsid w:val="001B38FB"/>
    <w:rsid w:val="001C3DD7"/>
    <w:rsid w:val="001D3977"/>
    <w:rsid w:val="00201B1A"/>
    <w:rsid w:val="00225713"/>
    <w:rsid w:val="002438BA"/>
    <w:rsid w:val="002628F1"/>
    <w:rsid w:val="002767FD"/>
    <w:rsid w:val="00276FEC"/>
    <w:rsid w:val="00277453"/>
    <w:rsid w:val="00282564"/>
    <w:rsid w:val="00291C95"/>
    <w:rsid w:val="00293871"/>
    <w:rsid w:val="002A0020"/>
    <w:rsid w:val="002A70CE"/>
    <w:rsid w:val="002D71B0"/>
    <w:rsid w:val="002E3584"/>
    <w:rsid w:val="0031395F"/>
    <w:rsid w:val="00313EA9"/>
    <w:rsid w:val="00315513"/>
    <w:rsid w:val="0031722A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4087"/>
    <w:rsid w:val="004009C2"/>
    <w:rsid w:val="00402C9D"/>
    <w:rsid w:val="0040508C"/>
    <w:rsid w:val="0042256F"/>
    <w:rsid w:val="0046025B"/>
    <w:rsid w:val="004620BC"/>
    <w:rsid w:val="00471676"/>
    <w:rsid w:val="0047441C"/>
    <w:rsid w:val="00481C7F"/>
    <w:rsid w:val="00484FC2"/>
    <w:rsid w:val="00494B4A"/>
    <w:rsid w:val="004B0C47"/>
    <w:rsid w:val="004C0B65"/>
    <w:rsid w:val="004D05B4"/>
    <w:rsid w:val="004D689A"/>
    <w:rsid w:val="004F3DDD"/>
    <w:rsid w:val="00501E81"/>
    <w:rsid w:val="0051433B"/>
    <w:rsid w:val="005306B5"/>
    <w:rsid w:val="00530D1A"/>
    <w:rsid w:val="0053336E"/>
    <w:rsid w:val="00540B97"/>
    <w:rsid w:val="00551CD8"/>
    <w:rsid w:val="00551E6A"/>
    <w:rsid w:val="00554304"/>
    <w:rsid w:val="00561087"/>
    <w:rsid w:val="00581F09"/>
    <w:rsid w:val="00584501"/>
    <w:rsid w:val="005873CA"/>
    <w:rsid w:val="005A634B"/>
    <w:rsid w:val="005C06E2"/>
    <w:rsid w:val="005C253A"/>
    <w:rsid w:val="005F1A57"/>
    <w:rsid w:val="00601944"/>
    <w:rsid w:val="00605AFD"/>
    <w:rsid w:val="00611137"/>
    <w:rsid w:val="00623889"/>
    <w:rsid w:val="00636A85"/>
    <w:rsid w:val="00673469"/>
    <w:rsid w:val="006A6B36"/>
    <w:rsid w:val="006D5078"/>
    <w:rsid w:val="006E35DD"/>
    <w:rsid w:val="006E5F8B"/>
    <w:rsid w:val="006F5A1A"/>
    <w:rsid w:val="00704F95"/>
    <w:rsid w:val="007249CD"/>
    <w:rsid w:val="007579BB"/>
    <w:rsid w:val="0079740D"/>
    <w:rsid w:val="007A7C22"/>
    <w:rsid w:val="007B13E9"/>
    <w:rsid w:val="007B50B9"/>
    <w:rsid w:val="007B7A2C"/>
    <w:rsid w:val="007D2E4B"/>
    <w:rsid w:val="007F039C"/>
    <w:rsid w:val="007F0844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2735"/>
    <w:rsid w:val="008B4316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EB7"/>
    <w:rsid w:val="00952FD7"/>
    <w:rsid w:val="00981DCA"/>
    <w:rsid w:val="009908DC"/>
    <w:rsid w:val="009C4292"/>
    <w:rsid w:val="009D3491"/>
    <w:rsid w:val="00A05802"/>
    <w:rsid w:val="00A33A84"/>
    <w:rsid w:val="00A609E6"/>
    <w:rsid w:val="00A769F2"/>
    <w:rsid w:val="00AA0397"/>
    <w:rsid w:val="00AE00FA"/>
    <w:rsid w:val="00AE2ED1"/>
    <w:rsid w:val="00B00007"/>
    <w:rsid w:val="00B02305"/>
    <w:rsid w:val="00B04C0A"/>
    <w:rsid w:val="00B15F88"/>
    <w:rsid w:val="00B175DA"/>
    <w:rsid w:val="00B32C8B"/>
    <w:rsid w:val="00B425F9"/>
    <w:rsid w:val="00B44C29"/>
    <w:rsid w:val="00B45C58"/>
    <w:rsid w:val="00B8722A"/>
    <w:rsid w:val="00B91A05"/>
    <w:rsid w:val="00BB2986"/>
    <w:rsid w:val="00BC6D9C"/>
    <w:rsid w:val="00BD785F"/>
    <w:rsid w:val="00BE6BA8"/>
    <w:rsid w:val="00BF4CD6"/>
    <w:rsid w:val="00BF6352"/>
    <w:rsid w:val="00C00999"/>
    <w:rsid w:val="00C16110"/>
    <w:rsid w:val="00C20446"/>
    <w:rsid w:val="00C25ADA"/>
    <w:rsid w:val="00C3303E"/>
    <w:rsid w:val="00C65219"/>
    <w:rsid w:val="00C70057"/>
    <w:rsid w:val="00C7678D"/>
    <w:rsid w:val="00C77D22"/>
    <w:rsid w:val="00C931DD"/>
    <w:rsid w:val="00CA496D"/>
    <w:rsid w:val="00CA6EDF"/>
    <w:rsid w:val="00CC2132"/>
    <w:rsid w:val="00CC71EB"/>
    <w:rsid w:val="00CD19F3"/>
    <w:rsid w:val="00CD26DC"/>
    <w:rsid w:val="00CE6263"/>
    <w:rsid w:val="00CF4392"/>
    <w:rsid w:val="00D147A1"/>
    <w:rsid w:val="00D22FD0"/>
    <w:rsid w:val="00D23155"/>
    <w:rsid w:val="00D35F5F"/>
    <w:rsid w:val="00D368FB"/>
    <w:rsid w:val="00D46237"/>
    <w:rsid w:val="00D5241E"/>
    <w:rsid w:val="00D547B2"/>
    <w:rsid w:val="00D6171B"/>
    <w:rsid w:val="00D61FDC"/>
    <w:rsid w:val="00D630EE"/>
    <w:rsid w:val="00D820E5"/>
    <w:rsid w:val="00D942D1"/>
    <w:rsid w:val="00D95F65"/>
    <w:rsid w:val="00DB500A"/>
    <w:rsid w:val="00DB72EC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51068"/>
    <w:rsid w:val="00E737D2"/>
    <w:rsid w:val="00E7401D"/>
    <w:rsid w:val="00E9411C"/>
    <w:rsid w:val="00EB3DF9"/>
    <w:rsid w:val="00EC2AEB"/>
    <w:rsid w:val="00EC6E0D"/>
    <w:rsid w:val="00ED39F1"/>
    <w:rsid w:val="00ED447D"/>
    <w:rsid w:val="00EE1D74"/>
    <w:rsid w:val="00F07C03"/>
    <w:rsid w:val="00F10FD0"/>
    <w:rsid w:val="00F27E9A"/>
    <w:rsid w:val="00F31E0C"/>
    <w:rsid w:val="00F44533"/>
    <w:rsid w:val="00F47A87"/>
    <w:rsid w:val="00F554AA"/>
    <w:rsid w:val="00F6030D"/>
    <w:rsid w:val="00F84067"/>
    <w:rsid w:val="00FB2C68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first</cp:lastModifiedBy>
  <cp:revision>64</cp:revision>
  <cp:lastPrinted>2023-10-12T03:53:00Z</cp:lastPrinted>
  <dcterms:created xsi:type="dcterms:W3CDTF">2023-10-12T08:00:00Z</dcterms:created>
  <dcterms:modified xsi:type="dcterms:W3CDTF">2025-11-14T07:10:00Z</dcterms:modified>
</cp:coreProperties>
</file>