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EB243" w14:textId="381823B5" w:rsidR="005154D4" w:rsidRPr="008F0F27" w:rsidRDefault="00DB6801" w:rsidP="005154D4">
      <w:pPr>
        <w:spacing w:line="0" w:lineRule="atLeast"/>
        <w:ind w:left="440" w:hanging="320"/>
        <w:jc w:val="center"/>
        <w:rPr>
          <w:rFonts w:ascii="Times New Roman" w:eastAsia="標楷體" w:hAnsi="Times New Roman"/>
          <w:b/>
          <w:sz w:val="32"/>
          <w:szCs w:val="32"/>
        </w:rPr>
      </w:pPr>
      <w:r w:rsidRPr="008F0F27">
        <w:rPr>
          <w:rFonts w:ascii="Times New Roman" w:eastAsia="標楷體" w:hAnsi="Times New Roman" w:hint="eastAsia"/>
          <w:b/>
          <w:sz w:val="32"/>
          <w:szCs w:val="32"/>
        </w:rPr>
        <w:t>中國文化大學教育部高教深耕計畫</w:t>
      </w:r>
      <w:r w:rsidR="00FE3560">
        <w:rPr>
          <w:rFonts w:ascii="Times New Roman" w:eastAsia="標楷體" w:hAnsi="Times New Roman" w:hint="eastAsia"/>
          <w:b/>
          <w:sz w:val="32"/>
          <w:szCs w:val="32"/>
        </w:rPr>
        <w:t>A6-1</w:t>
      </w:r>
      <w:r w:rsidR="005154D4" w:rsidRPr="008F0F27">
        <w:rPr>
          <w:rFonts w:ascii="Times New Roman" w:eastAsia="標楷體" w:hAnsi="Times New Roman" w:hint="eastAsia"/>
          <w:b/>
          <w:sz w:val="32"/>
          <w:szCs w:val="32"/>
        </w:rPr>
        <w:t>計畫成果紀錄表</w:t>
      </w:r>
    </w:p>
    <w:p w14:paraId="527980D7" w14:textId="77777777" w:rsidR="005154D4" w:rsidRPr="008F0F27" w:rsidRDefault="005154D4" w:rsidP="005154D4">
      <w:pPr>
        <w:spacing w:line="0" w:lineRule="atLeast"/>
        <w:ind w:left="360" w:hanging="240"/>
        <w:jc w:val="center"/>
        <w:rPr>
          <w:rFonts w:ascii="Times New Roman" w:eastAsia="標楷體" w:hAnsi="Times New Roman"/>
          <w:b/>
          <w:szCs w:val="24"/>
        </w:rPr>
      </w:pPr>
    </w:p>
    <w:tbl>
      <w:tblPr>
        <w:tblW w:w="10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7446"/>
        <w:gridCol w:w="1581"/>
      </w:tblGrid>
      <w:tr w:rsidR="007D77D0" w:rsidRPr="008F0F27" w14:paraId="767B2E67" w14:textId="77777777" w:rsidTr="00E91AED">
        <w:trPr>
          <w:trHeight w:val="567"/>
          <w:jc w:val="center"/>
        </w:trPr>
        <w:tc>
          <w:tcPr>
            <w:tcW w:w="1193" w:type="dxa"/>
            <w:tcBorders>
              <w:top w:val="single" w:sz="12" w:space="0" w:color="auto"/>
              <w:left w:val="single" w:sz="12" w:space="0" w:color="auto"/>
              <w:bottom w:val="single" w:sz="12" w:space="0" w:color="auto"/>
            </w:tcBorders>
            <w:vAlign w:val="center"/>
          </w:tcPr>
          <w:p w14:paraId="1A50A368" w14:textId="77777777" w:rsidR="005154D4" w:rsidRPr="008F0F27" w:rsidRDefault="005154D4" w:rsidP="00D33782">
            <w:pPr>
              <w:ind w:leftChars="20" w:left="146" w:hangingChars="41" w:hanging="98"/>
              <w:jc w:val="center"/>
              <w:rPr>
                <w:rFonts w:ascii="Times New Roman" w:eastAsia="標楷體" w:hAnsi="Times New Roman"/>
                <w:b/>
                <w:szCs w:val="24"/>
              </w:rPr>
            </w:pPr>
            <w:r w:rsidRPr="008F0F27">
              <w:rPr>
                <w:rFonts w:ascii="Times New Roman" w:eastAsia="標楷體" w:hAnsi="Times New Roman" w:hint="eastAsia"/>
                <w:b/>
                <w:szCs w:val="24"/>
              </w:rPr>
              <w:t>子計畫</w:t>
            </w:r>
          </w:p>
        </w:tc>
        <w:tc>
          <w:tcPr>
            <w:tcW w:w="8927" w:type="dxa"/>
            <w:gridSpan w:val="2"/>
            <w:tcBorders>
              <w:top w:val="single" w:sz="12" w:space="0" w:color="auto"/>
              <w:bottom w:val="single" w:sz="12" w:space="0" w:color="auto"/>
              <w:right w:val="single" w:sz="12" w:space="0" w:color="auto"/>
            </w:tcBorders>
            <w:vAlign w:val="center"/>
          </w:tcPr>
          <w:p w14:paraId="22998475" w14:textId="13A469AD" w:rsidR="005154D4" w:rsidRPr="008F0F27" w:rsidRDefault="008F0F27" w:rsidP="00C85903">
            <w:pPr>
              <w:ind w:left="360" w:hanging="240"/>
              <w:jc w:val="both"/>
              <w:rPr>
                <w:rFonts w:ascii="Times New Roman" w:eastAsia="標楷體" w:hAnsi="Times New Roman"/>
                <w:szCs w:val="24"/>
              </w:rPr>
            </w:pPr>
            <w:r w:rsidRPr="008F0F27">
              <w:rPr>
                <w:rFonts w:ascii="Times New Roman" w:eastAsia="標楷體" w:hAnsi="Times New Roman" w:hint="eastAsia"/>
                <w:szCs w:val="24"/>
              </w:rPr>
              <w:t xml:space="preserve">A6 </w:t>
            </w:r>
            <w:r w:rsidRPr="008F0F27">
              <w:rPr>
                <w:rFonts w:ascii="Times New Roman" w:eastAsia="標楷體" w:hAnsi="Times New Roman" w:hint="eastAsia"/>
                <w:szCs w:val="24"/>
              </w:rPr>
              <w:t>檢核學生學習成果，提升關鍵能力學習成效</w:t>
            </w:r>
          </w:p>
        </w:tc>
      </w:tr>
      <w:tr w:rsidR="007D77D0" w:rsidRPr="008F0F27" w14:paraId="6EB28F30" w14:textId="77777777" w:rsidTr="00E91AED">
        <w:trPr>
          <w:trHeight w:val="567"/>
          <w:jc w:val="center"/>
        </w:trPr>
        <w:tc>
          <w:tcPr>
            <w:tcW w:w="1193" w:type="dxa"/>
            <w:tcBorders>
              <w:top w:val="single" w:sz="12" w:space="0" w:color="auto"/>
              <w:left w:val="single" w:sz="12" w:space="0" w:color="auto"/>
            </w:tcBorders>
            <w:vAlign w:val="center"/>
          </w:tcPr>
          <w:p w14:paraId="6EB02492" w14:textId="77777777" w:rsidR="005154D4" w:rsidRPr="008F0F27" w:rsidRDefault="005154D4" w:rsidP="00D33782">
            <w:pPr>
              <w:ind w:leftChars="0" w:left="0" w:firstLineChars="0" w:firstLine="0"/>
              <w:jc w:val="center"/>
              <w:rPr>
                <w:rFonts w:ascii="Times New Roman" w:eastAsia="標楷體" w:hAnsi="Times New Roman"/>
                <w:b/>
                <w:szCs w:val="24"/>
              </w:rPr>
            </w:pPr>
            <w:r w:rsidRPr="008F0F27">
              <w:rPr>
                <w:rFonts w:ascii="Times New Roman" w:eastAsia="標楷體" w:hAnsi="Times New Roman" w:hint="eastAsia"/>
                <w:b/>
                <w:szCs w:val="24"/>
              </w:rPr>
              <w:t>具體作法</w:t>
            </w:r>
          </w:p>
        </w:tc>
        <w:tc>
          <w:tcPr>
            <w:tcW w:w="8927" w:type="dxa"/>
            <w:gridSpan w:val="2"/>
            <w:tcBorders>
              <w:top w:val="single" w:sz="12" w:space="0" w:color="auto"/>
              <w:right w:val="single" w:sz="12" w:space="0" w:color="auto"/>
            </w:tcBorders>
            <w:vAlign w:val="center"/>
          </w:tcPr>
          <w:p w14:paraId="7677D851" w14:textId="0325DE18" w:rsidR="005154D4" w:rsidRPr="008F0F27" w:rsidRDefault="008F0F27" w:rsidP="00751A12">
            <w:pPr>
              <w:ind w:left="360" w:hanging="240"/>
              <w:jc w:val="both"/>
              <w:rPr>
                <w:rFonts w:ascii="Times New Roman" w:eastAsia="標楷體" w:hAnsi="Times New Roman"/>
                <w:szCs w:val="24"/>
              </w:rPr>
            </w:pPr>
            <w:r>
              <w:rPr>
                <w:rFonts w:ascii="Times New Roman" w:eastAsia="標楷體" w:hAnsi="Times New Roman" w:hint="eastAsia"/>
                <w:szCs w:val="24"/>
              </w:rPr>
              <w:t xml:space="preserve">A6-1 </w:t>
            </w:r>
            <w:r>
              <w:rPr>
                <w:rFonts w:ascii="Times New Roman" w:eastAsia="標楷體" w:hAnsi="Times New Roman" w:hint="eastAsia"/>
                <w:szCs w:val="24"/>
              </w:rPr>
              <w:t>大學生基本素養測驗</w:t>
            </w:r>
          </w:p>
        </w:tc>
      </w:tr>
      <w:tr w:rsidR="007D77D0" w:rsidRPr="008F0F27" w14:paraId="25C055D9" w14:textId="77777777" w:rsidTr="00E91AED">
        <w:trPr>
          <w:trHeight w:val="567"/>
          <w:jc w:val="center"/>
        </w:trPr>
        <w:tc>
          <w:tcPr>
            <w:tcW w:w="1193" w:type="dxa"/>
            <w:tcBorders>
              <w:top w:val="single" w:sz="4" w:space="0" w:color="auto"/>
              <w:left w:val="single" w:sz="12" w:space="0" w:color="auto"/>
            </w:tcBorders>
            <w:vAlign w:val="center"/>
          </w:tcPr>
          <w:p w14:paraId="532C16B4" w14:textId="77777777" w:rsidR="005154D4" w:rsidRPr="008F0F27" w:rsidRDefault="005154D4" w:rsidP="00D33782">
            <w:pPr>
              <w:ind w:leftChars="20" w:left="146" w:hangingChars="41" w:hanging="98"/>
              <w:jc w:val="center"/>
              <w:rPr>
                <w:rFonts w:ascii="Times New Roman" w:eastAsia="標楷體" w:hAnsi="Times New Roman"/>
                <w:b/>
                <w:szCs w:val="24"/>
              </w:rPr>
            </w:pPr>
            <w:r w:rsidRPr="008F0F27">
              <w:rPr>
                <w:rFonts w:ascii="Times New Roman" w:eastAsia="標楷體" w:hAnsi="Times New Roman" w:hint="eastAsia"/>
                <w:b/>
                <w:szCs w:val="24"/>
              </w:rPr>
              <w:t>主題</w:t>
            </w:r>
          </w:p>
        </w:tc>
        <w:tc>
          <w:tcPr>
            <w:tcW w:w="8927" w:type="dxa"/>
            <w:gridSpan w:val="2"/>
            <w:tcBorders>
              <w:top w:val="single" w:sz="4" w:space="0" w:color="auto"/>
              <w:right w:val="single" w:sz="12" w:space="0" w:color="auto"/>
            </w:tcBorders>
            <w:vAlign w:val="center"/>
          </w:tcPr>
          <w:p w14:paraId="5D6FD161" w14:textId="701A3067" w:rsidR="005154D4" w:rsidRPr="008F0F27" w:rsidRDefault="008F0F27" w:rsidP="00751A12">
            <w:pPr>
              <w:ind w:left="360" w:hanging="240"/>
              <w:jc w:val="both"/>
              <w:rPr>
                <w:rFonts w:ascii="Times New Roman" w:eastAsia="標楷體" w:hAnsi="Times New Roman"/>
                <w:szCs w:val="24"/>
              </w:rPr>
            </w:pPr>
            <w:r>
              <w:rPr>
                <w:rFonts w:ascii="Times New Roman" w:eastAsia="標楷體" w:hAnsi="Times New Roman" w:hint="eastAsia"/>
                <w:szCs w:val="24"/>
              </w:rPr>
              <w:t>大學生基本素養測驗</w:t>
            </w:r>
          </w:p>
        </w:tc>
      </w:tr>
      <w:tr w:rsidR="007D77D0" w:rsidRPr="008F0F27" w14:paraId="49C357AC" w14:textId="77777777" w:rsidTr="00E91AED">
        <w:trPr>
          <w:trHeight w:val="3628"/>
          <w:jc w:val="center"/>
        </w:trPr>
        <w:tc>
          <w:tcPr>
            <w:tcW w:w="1193" w:type="dxa"/>
            <w:tcBorders>
              <w:left w:val="single" w:sz="12" w:space="0" w:color="auto"/>
            </w:tcBorders>
            <w:vAlign w:val="center"/>
          </w:tcPr>
          <w:p w14:paraId="430C0A28" w14:textId="0E2413C1" w:rsidR="005154D4" w:rsidRPr="008F0F27" w:rsidRDefault="005154D4" w:rsidP="00D33782">
            <w:pPr>
              <w:ind w:leftChars="20" w:left="146" w:hangingChars="41" w:hanging="98"/>
              <w:jc w:val="center"/>
              <w:rPr>
                <w:rFonts w:ascii="Times New Roman" w:eastAsia="標楷體" w:hAnsi="Times New Roman"/>
                <w:b/>
                <w:szCs w:val="24"/>
              </w:rPr>
            </w:pPr>
            <w:r w:rsidRPr="008F0F27">
              <w:rPr>
                <w:rFonts w:ascii="Times New Roman" w:eastAsia="標楷體" w:hAnsi="Times New Roman" w:hint="eastAsia"/>
                <w:b/>
                <w:szCs w:val="24"/>
              </w:rPr>
              <w:t>內容</w:t>
            </w:r>
          </w:p>
        </w:tc>
        <w:tc>
          <w:tcPr>
            <w:tcW w:w="8927" w:type="dxa"/>
            <w:gridSpan w:val="2"/>
            <w:tcBorders>
              <w:bottom w:val="single" w:sz="4" w:space="0" w:color="auto"/>
              <w:right w:val="single" w:sz="12" w:space="0" w:color="auto"/>
            </w:tcBorders>
          </w:tcPr>
          <w:p w14:paraId="3FEE8B9B" w14:textId="72FDD044" w:rsidR="005154D4" w:rsidRPr="008F0F27" w:rsidRDefault="005154D4" w:rsidP="00751A12">
            <w:pPr>
              <w:ind w:left="360" w:hanging="240"/>
              <w:jc w:val="both"/>
              <w:rPr>
                <w:rFonts w:ascii="Times New Roman" w:eastAsia="標楷體" w:hAnsi="Times New Roman"/>
                <w:szCs w:val="24"/>
              </w:rPr>
            </w:pPr>
            <w:r w:rsidRPr="00ED7498">
              <w:rPr>
                <w:rFonts w:ascii="Times New Roman" w:eastAsia="標楷體" w:hAnsi="Times New Roman" w:hint="eastAsia"/>
                <w:b/>
                <w:bCs/>
                <w:szCs w:val="24"/>
              </w:rPr>
              <w:t>主辦單位：</w:t>
            </w:r>
            <w:r w:rsidR="008F0F27">
              <w:rPr>
                <w:rFonts w:ascii="Times New Roman" w:eastAsia="標楷體" w:hAnsi="Times New Roman" w:hint="eastAsia"/>
                <w:szCs w:val="24"/>
              </w:rPr>
              <w:t>教學資源中心</w:t>
            </w:r>
          </w:p>
          <w:p w14:paraId="3D6E8270" w14:textId="116A567C" w:rsidR="005154D4" w:rsidRPr="008F0F27" w:rsidRDefault="005154D4" w:rsidP="00751A12">
            <w:pPr>
              <w:ind w:left="360" w:hanging="240"/>
              <w:jc w:val="both"/>
              <w:rPr>
                <w:rFonts w:ascii="Times New Roman" w:eastAsia="標楷體" w:hAnsi="Times New Roman"/>
                <w:szCs w:val="24"/>
              </w:rPr>
            </w:pPr>
            <w:r w:rsidRPr="00ED7498">
              <w:rPr>
                <w:rFonts w:ascii="Times New Roman" w:eastAsia="標楷體" w:hAnsi="Times New Roman" w:hint="eastAsia"/>
                <w:b/>
                <w:bCs/>
                <w:szCs w:val="24"/>
              </w:rPr>
              <w:t>活動日期：</w:t>
            </w:r>
            <w:r w:rsidR="008F0F27">
              <w:rPr>
                <w:rFonts w:ascii="Times New Roman" w:eastAsia="標楷體" w:hAnsi="Times New Roman" w:hint="eastAsia"/>
                <w:szCs w:val="24"/>
              </w:rPr>
              <w:t>11</w:t>
            </w:r>
            <w:r w:rsidR="0016212C">
              <w:rPr>
                <w:rFonts w:ascii="Times New Roman" w:eastAsia="標楷體" w:hAnsi="Times New Roman" w:hint="eastAsia"/>
                <w:szCs w:val="24"/>
              </w:rPr>
              <w:t>4</w:t>
            </w:r>
            <w:r w:rsidR="008F0F27">
              <w:rPr>
                <w:rFonts w:ascii="Times New Roman" w:eastAsia="標楷體" w:hAnsi="Times New Roman" w:hint="eastAsia"/>
                <w:szCs w:val="24"/>
              </w:rPr>
              <w:t>年</w:t>
            </w:r>
            <w:r w:rsidR="0061575A">
              <w:rPr>
                <w:rFonts w:ascii="Times New Roman" w:eastAsia="標楷體" w:hAnsi="Times New Roman" w:hint="eastAsia"/>
                <w:szCs w:val="24"/>
              </w:rPr>
              <w:t>9</w:t>
            </w:r>
            <w:r w:rsidR="00FE3560">
              <w:rPr>
                <w:rFonts w:ascii="Times New Roman" w:eastAsia="標楷體" w:hAnsi="Times New Roman" w:hint="eastAsia"/>
                <w:szCs w:val="24"/>
              </w:rPr>
              <w:t>月至</w:t>
            </w:r>
            <w:r w:rsidR="0061575A">
              <w:rPr>
                <w:rFonts w:ascii="Times New Roman" w:eastAsia="標楷體" w:hAnsi="Times New Roman" w:hint="eastAsia"/>
                <w:szCs w:val="24"/>
              </w:rPr>
              <w:t>11</w:t>
            </w:r>
            <w:r w:rsidR="008F0F27">
              <w:rPr>
                <w:rFonts w:ascii="Times New Roman" w:eastAsia="標楷體" w:hAnsi="Times New Roman" w:hint="eastAsia"/>
                <w:szCs w:val="24"/>
              </w:rPr>
              <w:t>月</w:t>
            </w:r>
          </w:p>
          <w:p w14:paraId="538EE751" w14:textId="32D3E156" w:rsidR="005154D4" w:rsidRDefault="005154D4" w:rsidP="00751A12">
            <w:pPr>
              <w:ind w:left="360" w:hanging="240"/>
              <w:jc w:val="both"/>
              <w:rPr>
                <w:rFonts w:ascii="Times New Roman" w:eastAsia="標楷體" w:hAnsi="Times New Roman"/>
                <w:szCs w:val="24"/>
              </w:rPr>
            </w:pPr>
            <w:r w:rsidRPr="00ED7498">
              <w:rPr>
                <w:rFonts w:ascii="Times New Roman" w:eastAsia="標楷體" w:hAnsi="Times New Roman" w:hint="eastAsia"/>
                <w:b/>
                <w:bCs/>
                <w:szCs w:val="24"/>
              </w:rPr>
              <w:t>活動地點：</w:t>
            </w:r>
            <w:r w:rsidR="00D60A8B">
              <w:rPr>
                <w:rFonts w:ascii="Times New Roman" w:eastAsia="標楷體" w:hAnsi="Times New Roman" w:hint="eastAsia"/>
                <w:szCs w:val="24"/>
              </w:rPr>
              <w:t>國立臺灣師範大學</w:t>
            </w:r>
            <w:r w:rsidR="00D60A8B">
              <w:rPr>
                <w:rFonts w:ascii="Times New Roman" w:eastAsia="標楷體" w:hAnsi="Times New Roman" w:hint="eastAsia"/>
                <w:szCs w:val="24"/>
              </w:rPr>
              <w:t>-</w:t>
            </w:r>
            <w:r w:rsidR="00D60A8B">
              <w:rPr>
                <w:rFonts w:ascii="Times New Roman" w:eastAsia="標楷體" w:hAnsi="Times New Roman" w:hint="eastAsia"/>
                <w:szCs w:val="24"/>
              </w:rPr>
              <w:t>雲端測驗系統</w:t>
            </w:r>
          </w:p>
          <w:p w14:paraId="7A046864" w14:textId="31879327" w:rsidR="00D60A8B" w:rsidRDefault="00000000" w:rsidP="00217DCB">
            <w:pPr>
              <w:ind w:leftChars="550" w:left="1560" w:hanging="240"/>
              <w:jc w:val="both"/>
              <w:rPr>
                <w:rFonts w:ascii="Times New Roman" w:eastAsia="標楷體" w:hAnsi="Times New Roman"/>
                <w:szCs w:val="24"/>
              </w:rPr>
            </w:pPr>
            <w:hyperlink r:id="rId10" w:history="1">
              <w:r w:rsidR="005C7E37" w:rsidRPr="005C2E15">
                <w:rPr>
                  <w:rStyle w:val="a7"/>
                  <w:rFonts w:ascii="Times New Roman" w:eastAsia="標楷體" w:hAnsi="Times New Roman"/>
                  <w:szCs w:val="24"/>
                </w:rPr>
                <w:t>https://system.rcitepc.ntnu.edu.tw/Login.aspx</w:t>
              </w:r>
            </w:hyperlink>
          </w:p>
          <w:p w14:paraId="1D23EE21" w14:textId="432C99E0" w:rsidR="005154D4" w:rsidRPr="008F0F27" w:rsidRDefault="005154D4" w:rsidP="00751A12">
            <w:pPr>
              <w:ind w:left="360" w:hanging="240"/>
              <w:jc w:val="both"/>
              <w:rPr>
                <w:rFonts w:ascii="Times New Roman" w:eastAsia="標楷體" w:hAnsi="Times New Roman"/>
                <w:szCs w:val="24"/>
              </w:rPr>
            </w:pPr>
            <w:r w:rsidRPr="00ED7498">
              <w:rPr>
                <w:rFonts w:ascii="Times New Roman" w:eastAsia="標楷體" w:hAnsi="Times New Roman" w:hint="eastAsia"/>
                <w:b/>
                <w:bCs/>
                <w:szCs w:val="24"/>
              </w:rPr>
              <w:t>參與人數：</w:t>
            </w:r>
            <w:r w:rsidR="00E91AED" w:rsidRPr="00E91AED">
              <w:rPr>
                <w:rFonts w:ascii="Times New Roman" w:eastAsia="標楷體" w:hAnsi="Times New Roman" w:hint="eastAsia"/>
                <w:szCs w:val="24"/>
              </w:rPr>
              <w:t>共計</w:t>
            </w:r>
            <w:r w:rsidR="0061575A" w:rsidRPr="0061575A">
              <w:rPr>
                <w:rFonts w:ascii="Times New Roman" w:eastAsia="標楷體" w:hAnsi="Times New Roman" w:hint="eastAsia"/>
                <w:szCs w:val="24"/>
              </w:rPr>
              <w:t>1770</w:t>
            </w:r>
            <w:r w:rsidRPr="008F0F27">
              <w:rPr>
                <w:rFonts w:ascii="Times New Roman" w:eastAsia="標楷體" w:hAnsi="Times New Roman" w:hint="eastAsia"/>
                <w:szCs w:val="24"/>
              </w:rPr>
              <w:t>人</w:t>
            </w:r>
            <w:r w:rsidR="00E91AED">
              <w:rPr>
                <w:rFonts w:ascii="Times New Roman" w:eastAsia="標楷體" w:hAnsi="Times New Roman" w:hint="eastAsia"/>
                <w:szCs w:val="24"/>
              </w:rPr>
              <w:t>，完整填答</w:t>
            </w:r>
            <w:r w:rsidR="00EF677D" w:rsidRPr="00EF677D">
              <w:rPr>
                <w:rFonts w:ascii="Times New Roman" w:eastAsia="標楷體" w:hAnsi="Times New Roman" w:hint="eastAsia"/>
                <w:szCs w:val="24"/>
              </w:rPr>
              <w:t>1574</w:t>
            </w:r>
            <w:r w:rsidR="00E91AED">
              <w:rPr>
                <w:rFonts w:ascii="Times New Roman" w:eastAsia="標楷體" w:hAnsi="Times New Roman" w:hint="eastAsia"/>
                <w:szCs w:val="24"/>
              </w:rPr>
              <w:t>人</w:t>
            </w:r>
            <w:r w:rsidR="00E941E8">
              <w:rPr>
                <w:rFonts w:ascii="Times New Roman" w:eastAsia="標楷體" w:hAnsi="Times New Roman" w:hint="eastAsia"/>
                <w:szCs w:val="24"/>
              </w:rPr>
              <w:t>。</w:t>
            </w:r>
          </w:p>
          <w:p w14:paraId="54457169" w14:textId="77777777" w:rsidR="00320C3E" w:rsidRPr="00ED7498" w:rsidRDefault="005154D4" w:rsidP="00320C3E">
            <w:pPr>
              <w:ind w:left="360" w:hanging="240"/>
              <w:jc w:val="both"/>
              <w:rPr>
                <w:rFonts w:ascii="Times New Roman" w:eastAsia="標楷體" w:hAnsi="Times New Roman"/>
                <w:b/>
                <w:bCs/>
                <w:szCs w:val="24"/>
              </w:rPr>
            </w:pPr>
            <w:r w:rsidRPr="00ED7498">
              <w:rPr>
                <w:rFonts w:ascii="Times New Roman" w:eastAsia="標楷體" w:hAnsi="Times New Roman" w:hint="eastAsia"/>
                <w:b/>
                <w:bCs/>
                <w:szCs w:val="24"/>
              </w:rPr>
              <w:t>內</w:t>
            </w:r>
            <w:r w:rsidRPr="00ED7498">
              <w:rPr>
                <w:rFonts w:ascii="Times New Roman" w:eastAsia="標楷體" w:hAnsi="Times New Roman" w:hint="eastAsia"/>
                <w:b/>
                <w:bCs/>
                <w:szCs w:val="24"/>
              </w:rPr>
              <w:t xml:space="preserve">    </w:t>
            </w:r>
            <w:r w:rsidRPr="00ED7498">
              <w:rPr>
                <w:rFonts w:ascii="Times New Roman" w:eastAsia="標楷體" w:hAnsi="Times New Roman" w:hint="eastAsia"/>
                <w:b/>
                <w:bCs/>
                <w:szCs w:val="24"/>
              </w:rPr>
              <w:t>容：</w:t>
            </w:r>
          </w:p>
          <w:p w14:paraId="5A3A3E37" w14:textId="4E9A3638" w:rsidR="00320C3E" w:rsidRDefault="00FE3560" w:rsidP="000B7A44">
            <w:pPr>
              <w:ind w:leftChars="280" w:left="672" w:firstLineChars="0" w:firstLine="2"/>
              <w:rPr>
                <w:rFonts w:ascii="Times New Roman" w:eastAsia="標楷體" w:hAnsi="Times New Roman"/>
                <w:szCs w:val="24"/>
              </w:rPr>
            </w:pPr>
            <w:r>
              <w:rPr>
                <w:rFonts w:ascii="Times New Roman" w:eastAsia="標楷體" w:hAnsi="Times New Roman" w:hint="eastAsia"/>
                <w:szCs w:val="24"/>
              </w:rPr>
              <w:t xml:space="preserve">　　</w:t>
            </w:r>
            <w:r w:rsidR="006D3C04" w:rsidRPr="006D3C04">
              <w:rPr>
                <w:rFonts w:ascii="Times New Roman" w:eastAsia="標楷體" w:hAnsi="Times New Roman" w:hint="eastAsia"/>
                <w:szCs w:val="24"/>
              </w:rPr>
              <w:t>臺師大的大學生基本素養測驗，主要參考二十一世紀技能評估與教育行動計畫</w:t>
            </w:r>
            <w:r w:rsidR="006D3C04" w:rsidRPr="006D3C04">
              <w:rPr>
                <w:rFonts w:ascii="Times New Roman" w:eastAsia="標楷體" w:hAnsi="Times New Roman" w:hint="eastAsia"/>
                <w:szCs w:val="24"/>
              </w:rPr>
              <w:t>(Assessment &amp; Teaching of 21st Century Skills,ATC21S)</w:t>
            </w:r>
            <w:r w:rsidR="006D3C04" w:rsidRPr="006D3C04">
              <w:rPr>
                <w:rFonts w:ascii="Times New Roman" w:eastAsia="標楷體" w:hAnsi="Times New Roman" w:hint="eastAsia"/>
                <w:szCs w:val="24"/>
              </w:rPr>
              <w:t>、學生能力評量計畫</w:t>
            </w:r>
            <w:r w:rsidR="006D3C04" w:rsidRPr="006D3C04">
              <w:rPr>
                <w:rFonts w:ascii="Times New Roman" w:eastAsia="標楷體" w:hAnsi="Times New Roman" w:hint="eastAsia"/>
                <w:szCs w:val="24"/>
              </w:rPr>
              <w:t>(</w:t>
            </w:r>
            <w:proofErr w:type="spellStart"/>
            <w:r w:rsidR="006D3C04" w:rsidRPr="006D3C04">
              <w:rPr>
                <w:rFonts w:ascii="Times New Roman" w:eastAsia="標楷體" w:hAnsi="Times New Roman" w:hint="eastAsia"/>
                <w:szCs w:val="24"/>
              </w:rPr>
              <w:t>Programme</w:t>
            </w:r>
            <w:proofErr w:type="spellEnd"/>
            <w:r w:rsidR="006D3C04" w:rsidRPr="006D3C04">
              <w:rPr>
                <w:rFonts w:ascii="Times New Roman" w:eastAsia="標楷體" w:hAnsi="Times New Roman" w:hint="eastAsia"/>
                <w:szCs w:val="24"/>
              </w:rPr>
              <w:t xml:space="preserve"> for International Student Assessment, PISA)</w:t>
            </w:r>
            <w:r w:rsidR="006D3C04" w:rsidRPr="006D3C04">
              <w:rPr>
                <w:rFonts w:ascii="Times New Roman" w:eastAsia="標楷體" w:hAnsi="Times New Roman" w:hint="eastAsia"/>
                <w:szCs w:val="24"/>
              </w:rPr>
              <w:t>，以及國際數學與科學教育成就趨勢調查</w:t>
            </w:r>
            <w:r w:rsidR="006D3C04" w:rsidRPr="006D3C04">
              <w:rPr>
                <w:rFonts w:ascii="Times New Roman" w:eastAsia="標楷體" w:hAnsi="Times New Roman" w:hint="eastAsia"/>
                <w:szCs w:val="24"/>
              </w:rPr>
              <w:t xml:space="preserve">(Trends in International Mathematics and Science </w:t>
            </w:r>
            <w:proofErr w:type="spellStart"/>
            <w:r w:rsidR="006D3C04" w:rsidRPr="006D3C04">
              <w:rPr>
                <w:rFonts w:ascii="Times New Roman" w:eastAsia="標楷體" w:hAnsi="Times New Roman" w:hint="eastAsia"/>
                <w:szCs w:val="24"/>
              </w:rPr>
              <w:t>Study,TIMSS</w:t>
            </w:r>
            <w:proofErr w:type="spellEnd"/>
            <w:r w:rsidR="006D3C04" w:rsidRPr="006D3C04">
              <w:rPr>
                <w:rFonts w:ascii="Times New Roman" w:eastAsia="標楷體" w:hAnsi="Times New Roman" w:hint="eastAsia"/>
                <w:szCs w:val="24"/>
              </w:rPr>
              <w:t>)</w:t>
            </w:r>
            <w:r w:rsidR="006D3C04" w:rsidRPr="006D3C04">
              <w:rPr>
                <w:rFonts w:ascii="Times New Roman" w:eastAsia="標楷體" w:hAnsi="Times New Roman" w:hint="eastAsia"/>
                <w:szCs w:val="24"/>
              </w:rPr>
              <w:t>等多項國際知名大型研究計畫，並參考全國各大專院校的通識教育目標，發展出十大基本素養，每個素養均為發展全人教育重要的一環。</w:t>
            </w:r>
          </w:p>
          <w:p w14:paraId="54763EEA" w14:textId="02C4D96E" w:rsidR="00320C3E" w:rsidRDefault="00FE3560" w:rsidP="000B7A44">
            <w:pPr>
              <w:ind w:leftChars="280" w:left="672" w:firstLineChars="0" w:firstLine="2"/>
              <w:rPr>
                <w:rFonts w:ascii="Times New Roman" w:eastAsia="標楷體" w:hAnsi="Times New Roman"/>
                <w:szCs w:val="24"/>
              </w:rPr>
            </w:pPr>
            <w:r>
              <w:rPr>
                <w:rFonts w:ascii="Times New Roman" w:eastAsia="標楷體" w:hAnsi="Times New Roman" w:hint="eastAsia"/>
                <w:szCs w:val="24"/>
              </w:rPr>
              <w:t xml:space="preserve">　　</w:t>
            </w:r>
            <w:r w:rsidR="006D3C04" w:rsidRPr="006D3C04">
              <w:rPr>
                <w:rFonts w:ascii="Times New Roman" w:eastAsia="標楷體" w:hAnsi="Times New Roman" w:hint="eastAsia"/>
                <w:szCs w:val="24"/>
              </w:rPr>
              <w:t>而每一素養皆有兩大面向：認知與情意。</w:t>
            </w:r>
          </w:p>
          <w:p w14:paraId="3D73D3E6" w14:textId="725188BD" w:rsidR="006D3C04" w:rsidRPr="006D3C04" w:rsidRDefault="00FE3560" w:rsidP="000B7A44">
            <w:pPr>
              <w:ind w:leftChars="280" w:left="672" w:firstLineChars="0" w:firstLine="2"/>
              <w:rPr>
                <w:rFonts w:ascii="Times New Roman" w:eastAsia="標楷體" w:hAnsi="Times New Roman"/>
                <w:szCs w:val="24"/>
              </w:rPr>
            </w:pPr>
            <w:r>
              <w:rPr>
                <w:rFonts w:ascii="Times New Roman" w:eastAsia="標楷體" w:hAnsi="Times New Roman" w:hint="eastAsia"/>
                <w:szCs w:val="24"/>
              </w:rPr>
              <w:t xml:space="preserve">　　　</w:t>
            </w:r>
            <w:r w:rsidR="006D3C04">
              <w:rPr>
                <w:rFonts w:ascii="Times New Roman" w:eastAsia="標楷體" w:hAnsi="Times New Roman" w:hint="eastAsia"/>
                <w:szCs w:val="24"/>
              </w:rPr>
              <w:t>【</w:t>
            </w:r>
            <w:r w:rsidR="006D3C04" w:rsidRPr="006D3C04">
              <w:rPr>
                <w:rFonts w:ascii="Times New Roman" w:eastAsia="標楷體" w:hAnsi="Times New Roman" w:hint="eastAsia"/>
                <w:szCs w:val="24"/>
              </w:rPr>
              <w:t>認知面向</w:t>
            </w:r>
            <w:r w:rsidR="006D3C04">
              <w:rPr>
                <w:rFonts w:ascii="Times New Roman" w:eastAsia="標楷體" w:hAnsi="Times New Roman" w:hint="eastAsia"/>
                <w:szCs w:val="24"/>
              </w:rPr>
              <w:t>】</w:t>
            </w:r>
            <w:r w:rsidR="006D3C04" w:rsidRPr="006D3C04">
              <w:rPr>
                <w:rFonts w:ascii="Times New Roman" w:eastAsia="標楷體" w:hAnsi="Times New Roman" w:hint="eastAsia"/>
                <w:szCs w:val="24"/>
              </w:rPr>
              <w:t>：與傳統的智力學力或技能有關；</w:t>
            </w:r>
          </w:p>
          <w:p w14:paraId="75E87245" w14:textId="3CF7A642" w:rsidR="00320C3E" w:rsidRDefault="00FE3560" w:rsidP="000B7A44">
            <w:pPr>
              <w:ind w:leftChars="280" w:left="672" w:firstLineChars="0" w:firstLine="2"/>
              <w:rPr>
                <w:rFonts w:ascii="Times New Roman" w:eastAsia="標楷體" w:hAnsi="Times New Roman"/>
                <w:szCs w:val="24"/>
              </w:rPr>
            </w:pPr>
            <w:r>
              <w:rPr>
                <w:rFonts w:ascii="Times New Roman" w:eastAsia="標楷體" w:hAnsi="Times New Roman" w:hint="eastAsia"/>
                <w:szCs w:val="24"/>
              </w:rPr>
              <w:t xml:space="preserve">　　　</w:t>
            </w:r>
            <w:r w:rsidR="006D3C04">
              <w:rPr>
                <w:rFonts w:ascii="Times New Roman" w:eastAsia="標楷體" w:hAnsi="Times New Roman" w:hint="eastAsia"/>
                <w:szCs w:val="24"/>
              </w:rPr>
              <w:t>【</w:t>
            </w:r>
            <w:r w:rsidR="006D3C04" w:rsidRPr="006D3C04">
              <w:rPr>
                <w:rFonts w:ascii="Times New Roman" w:eastAsia="標楷體" w:hAnsi="Times New Roman" w:hint="eastAsia"/>
                <w:szCs w:val="24"/>
              </w:rPr>
              <w:t>情意面向</w:t>
            </w:r>
            <w:r w:rsidR="006D3C04">
              <w:rPr>
                <w:rFonts w:ascii="Times New Roman" w:eastAsia="標楷體" w:hAnsi="Times New Roman" w:hint="eastAsia"/>
                <w:szCs w:val="24"/>
              </w:rPr>
              <w:t>】</w:t>
            </w:r>
            <w:r w:rsidR="006D3C04" w:rsidRPr="006D3C04">
              <w:rPr>
                <w:rFonts w:ascii="Times New Roman" w:eastAsia="標楷體" w:hAnsi="Times New Roman" w:hint="eastAsia"/>
                <w:szCs w:val="24"/>
              </w:rPr>
              <w:t>：偏向進入職場面對情境時個人的態度有關。</w:t>
            </w:r>
          </w:p>
          <w:p w14:paraId="2B5A31D3" w14:textId="404C4BEA" w:rsidR="00320C3E" w:rsidRDefault="00FE3560" w:rsidP="000B7A44">
            <w:pPr>
              <w:ind w:leftChars="280" w:left="672" w:firstLineChars="0" w:firstLine="2"/>
              <w:rPr>
                <w:rFonts w:ascii="Times New Roman" w:eastAsia="標楷體" w:hAnsi="Times New Roman"/>
                <w:szCs w:val="24"/>
              </w:rPr>
            </w:pPr>
            <w:r>
              <w:rPr>
                <w:rFonts w:ascii="Times New Roman" w:eastAsia="標楷體" w:hAnsi="Times New Roman" w:hint="eastAsia"/>
                <w:szCs w:val="24"/>
              </w:rPr>
              <w:t xml:space="preserve">　　</w:t>
            </w:r>
            <w:r w:rsidR="00221F2F">
              <w:rPr>
                <w:rFonts w:ascii="Times New Roman" w:eastAsia="標楷體" w:hAnsi="Times New Roman" w:hint="eastAsia"/>
                <w:szCs w:val="24"/>
              </w:rPr>
              <w:t>本</w:t>
            </w:r>
            <w:r w:rsidR="00E91AED">
              <w:rPr>
                <w:rFonts w:ascii="Times New Roman" w:eastAsia="標楷體" w:hAnsi="Times New Roman" w:hint="eastAsia"/>
                <w:szCs w:val="24"/>
              </w:rPr>
              <w:t>年度</w:t>
            </w:r>
            <w:r w:rsidR="00221F2F">
              <w:rPr>
                <w:rFonts w:ascii="Times New Roman" w:eastAsia="標楷體" w:hAnsi="Times New Roman" w:hint="eastAsia"/>
                <w:szCs w:val="24"/>
              </w:rPr>
              <w:t>針對</w:t>
            </w:r>
            <w:r w:rsidR="00E91AED" w:rsidRPr="00E07BAF">
              <w:rPr>
                <w:rFonts w:ascii="Times New Roman" w:eastAsia="標楷體" w:hAnsi="Times New Roman" w:hint="eastAsia"/>
                <w:szCs w:val="24"/>
              </w:rPr>
              <w:t>110</w:t>
            </w:r>
            <w:r w:rsidR="00E91AED" w:rsidRPr="00E07BAF">
              <w:rPr>
                <w:rFonts w:ascii="Times New Roman" w:eastAsia="標楷體" w:hAnsi="Times New Roman" w:hint="eastAsia"/>
                <w:szCs w:val="24"/>
              </w:rPr>
              <w:t>學年度</w:t>
            </w:r>
            <w:r w:rsidR="00E91AED">
              <w:rPr>
                <w:rFonts w:ascii="Times New Roman" w:eastAsia="標楷體" w:hAnsi="Times New Roman" w:hint="eastAsia"/>
                <w:szCs w:val="24"/>
              </w:rPr>
              <w:t>入學之學生</w:t>
            </w:r>
            <w:r w:rsidR="00221F2F">
              <w:rPr>
                <w:rFonts w:ascii="Times New Roman" w:eastAsia="標楷體" w:hAnsi="Times New Roman" w:hint="eastAsia"/>
                <w:szCs w:val="24"/>
              </w:rPr>
              <w:t>進</w:t>
            </w:r>
            <w:r w:rsidR="00E91AED">
              <w:rPr>
                <w:rFonts w:ascii="Times New Roman" w:eastAsia="標楷體" w:hAnsi="Times New Roman" w:hint="eastAsia"/>
                <w:szCs w:val="24"/>
              </w:rPr>
              <w:t>行後</w:t>
            </w:r>
            <w:r w:rsidR="00B22B41" w:rsidRPr="00B22B41">
              <w:rPr>
                <w:rFonts w:ascii="Times New Roman" w:eastAsia="標楷體" w:hAnsi="Times New Roman" w:hint="eastAsia"/>
                <w:szCs w:val="24"/>
              </w:rPr>
              <w:t>測，利用對應的科學思辨能力做檢核。幫助學生了解自己各項基本素養測得能力的座落百分點，進而了解自己各領域能力定位與職場競爭力。亦作為大專院校評量學生全人素養的參考工具、學校課程規劃之參考，提供學校了解學生達成學校教育目標的程度與通識教育課程的辦學成效。</w:t>
            </w:r>
          </w:p>
          <w:p w14:paraId="502B1375" w14:textId="75BE94AA" w:rsidR="00B22B41" w:rsidRPr="00B22B41" w:rsidRDefault="00B22B41" w:rsidP="000B7A44">
            <w:pPr>
              <w:ind w:leftChars="280" w:left="672" w:firstLineChars="0" w:firstLine="2"/>
              <w:rPr>
                <w:rFonts w:ascii="Times New Roman" w:eastAsia="標楷體" w:hAnsi="Times New Roman"/>
                <w:szCs w:val="24"/>
              </w:rPr>
            </w:pPr>
            <w:r w:rsidRPr="00B22B41">
              <w:rPr>
                <w:rFonts w:ascii="Times New Roman" w:eastAsia="標楷體" w:hAnsi="Times New Roman" w:hint="eastAsia"/>
                <w:szCs w:val="24"/>
              </w:rPr>
              <w:t>加強施測數據分析判讀以利進行學生學習議題分析。</w:t>
            </w:r>
          </w:p>
          <w:p w14:paraId="63CE6C34" w14:textId="0D9957B7" w:rsidR="00FE3560" w:rsidRPr="00ED7498" w:rsidRDefault="005154D4" w:rsidP="00ED7498">
            <w:pPr>
              <w:ind w:leftChars="44" w:left="204" w:hangingChars="41" w:hanging="98"/>
              <w:rPr>
                <w:rFonts w:ascii="Times New Roman" w:eastAsia="標楷體" w:hAnsi="Times New Roman"/>
                <w:b/>
                <w:bCs/>
                <w:szCs w:val="24"/>
              </w:rPr>
            </w:pPr>
            <w:r w:rsidRPr="00ED7498">
              <w:rPr>
                <w:rFonts w:ascii="Times New Roman" w:eastAsia="標楷體" w:hAnsi="Times New Roman" w:hint="eastAsia"/>
                <w:b/>
                <w:bCs/>
                <w:szCs w:val="24"/>
              </w:rPr>
              <w:t>執行成效：</w:t>
            </w:r>
          </w:p>
          <w:p w14:paraId="06D8E484" w14:textId="79DF50ED" w:rsidR="00427963" w:rsidRPr="00FE3560" w:rsidRDefault="002076A4" w:rsidP="000B7A44">
            <w:pPr>
              <w:ind w:leftChars="250" w:left="840" w:hanging="240"/>
              <w:rPr>
                <w:rFonts w:ascii="Times New Roman" w:eastAsia="標楷體" w:hAnsi="Times New Roman"/>
                <w:szCs w:val="24"/>
              </w:rPr>
            </w:pPr>
            <w:r w:rsidRPr="00FE3560">
              <w:rPr>
                <w:rFonts w:ascii="Times New Roman" w:eastAsia="標楷體" w:hAnsi="Times New Roman" w:hint="eastAsia"/>
                <w:szCs w:val="24"/>
              </w:rPr>
              <w:t>測驗人數</w:t>
            </w:r>
            <w:r w:rsidR="0061575A">
              <w:rPr>
                <w:rFonts w:ascii="Times New Roman" w:eastAsia="標楷體" w:hAnsi="Times New Roman" w:hint="eastAsia"/>
                <w:szCs w:val="24"/>
              </w:rPr>
              <w:t>1770</w:t>
            </w:r>
            <w:r w:rsidR="003A5EDC" w:rsidRPr="00FE3560">
              <w:rPr>
                <w:rFonts w:ascii="Times New Roman" w:eastAsia="標楷體" w:hAnsi="Times New Roman" w:hint="eastAsia"/>
                <w:szCs w:val="24"/>
              </w:rPr>
              <w:t>人。</w:t>
            </w:r>
          </w:p>
        </w:tc>
      </w:tr>
      <w:tr w:rsidR="00FE5CE9" w:rsidRPr="008F0F27" w14:paraId="5F7FBAFA" w14:textId="77777777" w:rsidTr="00E91AED">
        <w:trPr>
          <w:trHeight w:val="753"/>
          <w:jc w:val="center"/>
        </w:trPr>
        <w:tc>
          <w:tcPr>
            <w:tcW w:w="1193" w:type="dxa"/>
            <w:vMerge w:val="restart"/>
            <w:tcBorders>
              <w:left w:val="single" w:sz="12" w:space="0" w:color="auto"/>
            </w:tcBorders>
            <w:vAlign w:val="center"/>
          </w:tcPr>
          <w:p w14:paraId="3D25A037" w14:textId="410269B3" w:rsidR="005154D4" w:rsidRPr="008F0F27" w:rsidRDefault="005154D4" w:rsidP="00D33782">
            <w:pPr>
              <w:ind w:leftChars="20" w:left="146" w:hangingChars="41" w:hanging="98"/>
              <w:jc w:val="center"/>
              <w:rPr>
                <w:rFonts w:ascii="Times New Roman" w:eastAsia="標楷體" w:hAnsi="Times New Roman"/>
                <w:b/>
                <w:szCs w:val="24"/>
              </w:rPr>
            </w:pPr>
          </w:p>
        </w:tc>
        <w:tc>
          <w:tcPr>
            <w:tcW w:w="7146" w:type="dxa"/>
            <w:tcBorders>
              <w:right w:val="single" w:sz="4" w:space="0" w:color="auto"/>
            </w:tcBorders>
            <w:vAlign w:val="center"/>
          </w:tcPr>
          <w:p w14:paraId="3B99F418" w14:textId="35881FEA" w:rsidR="005154D4" w:rsidRPr="008F0F27" w:rsidRDefault="005154D4" w:rsidP="007466A4">
            <w:pPr>
              <w:ind w:leftChars="20" w:left="146" w:hangingChars="41" w:hanging="98"/>
              <w:jc w:val="center"/>
              <w:rPr>
                <w:rFonts w:ascii="Times New Roman" w:eastAsia="標楷體" w:hAnsi="Times New Roman"/>
                <w:b/>
                <w:szCs w:val="24"/>
              </w:rPr>
            </w:pPr>
            <w:r w:rsidRPr="008F0F27">
              <w:rPr>
                <w:rFonts w:ascii="Times New Roman" w:eastAsia="標楷體" w:hAnsi="Times New Roman" w:hint="eastAsia"/>
                <w:b/>
                <w:szCs w:val="24"/>
              </w:rPr>
              <w:t>照片</w:t>
            </w:r>
          </w:p>
        </w:tc>
        <w:tc>
          <w:tcPr>
            <w:tcW w:w="1781" w:type="dxa"/>
            <w:tcBorders>
              <w:left w:val="single" w:sz="4" w:space="0" w:color="auto"/>
              <w:right w:val="single" w:sz="12" w:space="0" w:color="auto"/>
            </w:tcBorders>
            <w:vAlign w:val="center"/>
          </w:tcPr>
          <w:p w14:paraId="1C36058D" w14:textId="4D5CCCE8" w:rsidR="005154D4" w:rsidRPr="008F0F27" w:rsidRDefault="005154D4" w:rsidP="00264A25">
            <w:pPr>
              <w:ind w:leftChars="20" w:left="146" w:hangingChars="41" w:hanging="98"/>
              <w:jc w:val="center"/>
              <w:rPr>
                <w:rFonts w:ascii="Times New Roman" w:eastAsia="標楷體" w:hAnsi="Times New Roman"/>
                <w:b/>
                <w:szCs w:val="24"/>
              </w:rPr>
            </w:pPr>
            <w:r w:rsidRPr="008F0F27">
              <w:rPr>
                <w:rFonts w:ascii="Times New Roman" w:eastAsia="標楷體" w:hAnsi="Times New Roman" w:hint="eastAsia"/>
                <w:b/>
                <w:szCs w:val="24"/>
              </w:rPr>
              <w:t>說明</w:t>
            </w:r>
          </w:p>
        </w:tc>
      </w:tr>
      <w:tr w:rsidR="00FE5CE9" w:rsidRPr="008F0F27" w14:paraId="258487A2" w14:textId="77777777" w:rsidTr="00E91AED">
        <w:trPr>
          <w:trHeight w:val="454"/>
          <w:jc w:val="center"/>
        </w:trPr>
        <w:tc>
          <w:tcPr>
            <w:tcW w:w="1193" w:type="dxa"/>
            <w:vMerge/>
            <w:tcBorders>
              <w:left w:val="single" w:sz="12" w:space="0" w:color="auto"/>
            </w:tcBorders>
            <w:vAlign w:val="center"/>
          </w:tcPr>
          <w:p w14:paraId="4234F0F9" w14:textId="77777777" w:rsidR="005154D4" w:rsidRPr="008F0F27" w:rsidRDefault="005154D4" w:rsidP="00D33782">
            <w:pPr>
              <w:ind w:left="360" w:hanging="240"/>
              <w:jc w:val="center"/>
              <w:rPr>
                <w:rFonts w:ascii="Times New Roman" w:eastAsia="標楷體" w:hAnsi="Times New Roman"/>
                <w:b/>
                <w:szCs w:val="24"/>
              </w:rPr>
            </w:pPr>
          </w:p>
        </w:tc>
        <w:tc>
          <w:tcPr>
            <w:tcW w:w="7146" w:type="dxa"/>
            <w:tcBorders>
              <w:right w:val="single" w:sz="4" w:space="0" w:color="auto"/>
            </w:tcBorders>
          </w:tcPr>
          <w:p w14:paraId="040D465E" w14:textId="7D31F27F" w:rsidR="005154D4" w:rsidRPr="008F0F27" w:rsidRDefault="0061575A" w:rsidP="00751A12">
            <w:pPr>
              <w:ind w:left="360" w:hanging="240"/>
              <w:jc w:val="both"/>
              <w:rPr>
                <w:rFonts w:ascii="Times New Roman" w:eastAsia="標楷體" w:hAnsi="Times New Roman"/>
                <w:szCs w:val="24"/>
              </w:rPr>
            </w:pPr>
            <w:r w:rsidRPr="0061575A">
              <w:rPr>
                <w:noProof/>
              </w:rPr>
              <w:drawing>
                <wp:inline distT="0" distB="0" distL="0" distR="0" wp14:anchorId="0030FD0F" wp14:editId="7268D2EE">
                  <wp:extent cx="4505954" cy="2867425"/>
                  <wp:effectExtent l="0" t="0" r="9525"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05954" cy="2867425"/>
                          </a:xfrm>
                          <a:prstGeom prst="rect">
                            <a:avLst/>
                          </a:prstGeom>
                        </pic:spPr>
                      </pic:pic>
                    </a:graphicData>
                  </a:graphic>
                </wp:inline>
              </w:drawing>
            </w:r>
          </w:p>
        </w:tc>
        <w:tc>
          <w:tcPr>
            <w:tcW w:w="1781" w:type="dxa"/>
            <w:tcBorders>
              <w:left w:val="single" w:sz="4" w:space="0" w:color="auto"/>
              <w:right w:val="single" w:sz="12" w:space="0" w:color="auto"/>
            </w:tcBorders>
          </w:tcPr>
          <w:p w14:paraId="0C5149AF" w14:textId="2F9209C2" w:rsidR="005154D4" w:rsidRPr="008F0F27" w:rsidRDefault="0061575A" w:rsidP="00C5531D">
            <w:pPr>
              <w:ind w:leftChars="16" w:left="38" w:firstLineChars="0" w:firstLine="0"/>
              <w:jc w:val="both"/>
              <w:rPr>
                <w:rFonts w:ascii="Times New Roman" w:eastAsia="標楷體" w:hAnsi="Times New Roman"/>
                <w:szCs w:val="24"/>
              </w:rPr>
            </w:pPr>
            <w:r w:rsidRPr="0061575A">
              <w:rPr>
                <w:rFonts w:ascii="Times New Roman" w:eastAsia="標楷體" w:hAnsi="Times New Roman" w:hint="eastAsia"/>
                <w:szCs w:val="24"/>
              </w:rPr>
              <w:t xml:space="preserve">114 </w:t>
            </w:r>
            <w:proofErr w:type="gramStart"/>
            <w:r w:rsidRPr="0061575A">
              <w:rPr>
                <w:rFonts w:ascii="Times New Roman" w:eastAsia="標楷體" w:hAnsi="Times New Roman" w:hint="eastAsia"/>
                <w:szCs w:val="24"/>
              </w:rPr>
              <w:t>學年度第</w:t>
            </w:r>
            <w:proofErr w:type="gramEnd"/>
            <w:r w:rsidRPr="0061575A">
              <w:rPr>
                <w:rFonts w:ascii="Times New Roman" w:eastAsia="標楷體" w:hAnsi="Times New Roman" w:hint="eastAsia"/>
                <w:szCs w:val="24"/>
              </w:rPr>
              <w:t xml:space="preserve"> 1 </w:t>
            </w:r>
            <w:r w:rsidRPr="0061575A">
              <w:rPr>
                <w:rFonts w:ascii="Times New Roman" w:eastAsia="標楷體" w:hAnsi="Times New Roman" w:hint="eastAsia"/>
                <w:szCs w:val="24"/>
              </w:rPr>
              <w:t>學期大學生基本素養測驗量尺分數</w:t>
            </w:r>
            <w:proofErr w:type="gramStart"/>
            <w:r w:rsidRPr="0061575A">
              <w:rPr>
                <w:rFonts w:ascii="Times New Roman" w:eastAsia="標楷體" w:hAnsi="Times New Roman" w:hint="eastAsia"/>
                <w:szCs w:val="24"/>
              </w:rPr>
              <w:t>—</w:t>
            </w:r>
            <w:proofErr w:type="gramEnd"/>
            <w:r w:rsidRPr="0061575A">
              <w:rPr>
                <w:rFonts w:ascii="Times New Roman" w:eastAsia="標楷體" w:hAnsi="Times New Roman" w:hint="eastAsia"/>
                <w:szCs w:val="24"/>
              </w:rPr>
              <w:t>認知能力</w:t>
            </w:r>
          </w:p>
        </w:tc>
      </w:tr>
      <w:tr w:rsidR="00FE5CE9" w:rsidRPr="008F0F27" w14:paraId="006AF096" w14:textId="77777777" w:rsidTr="00E91AED">
        <w:trPr>
          <w:trHeight w:val="454"/>
          <w:jc w:val="center"/>
        </w:trPr>
        <w:tc>
          <w:tcPr>
            <w:tcW w:w="1193" w:type="dxa"/>
            <w:vMerge/>
            <w:tcBorders>
              <w:left w:val="single" w:sz="12" w:space="0" w:color="auto"/>
            </w:tcBorders>
            <w:vAlign w:val="center"/>
          </w:tcPr>
          <w:p w14:paraId="68540926" w14:textId="77777777" w:rsidR="005154D4" w:rsidRPr="008F0F27" w:rsidRDefault="005154D4" w:rsidP="00D33782">
            <w:pPr>
              <w:ind w:left="360" w:hanging="240"/>
              <w:jc w:val="center"/>
              <w:rPr>
                <w:rFonts w:ascii="Times New Roman" w:eastAsia="標楷體" w:hAnsi="Times New Roman"/>
                <w:b/>
                <w:szCs w:val="24"/>
              </w:rPr>
            </w:pPr>
          </w:p>
        </w:tc>
        <w:tc>
          <w:tcPr>
            <w:tcW w:w="7146" w:type="dxa"/>
            <w:tcBorders>
              <w:right w:val="single" w:sz="4" w:space="0" w:color="auto"/>
            </w:tcBorders>
          </w:tcPr>
          <w:p w14:paraId="7AEFD297" w14:textId="507A7739" w:rsidR="005154D4" w:rsidRPr="008F0F27" w:rsidRDefault="0061575A" w:rsidP="00751A12">
            <w:pPr>
              <w:ind w:left="360" w:hanging="240"/>
              <w:jc w:val="both"/>
              <w:rPr>
                <w:rFonts w:ascii="Times New Roman" w:eastAsia="標楷體" w:hAnsi="Times New Roman"/>
                <w:szCs w:val="24"/>
              </w:rPr>
            </w:pPr>
            <w:r w:rsidRPr="0061575A">
              <w:rPr>
                <w:noProof/>
              </w:rPr>
              <w:drawing>
                <wp:inline distT="0" distB="0" distL="0" distR="0" wp14:anchorId="053CAD56" wp14:editId="03D277BD">
                  <wp:extent cx="4505954" cy="2857899"/>
                  <wp:effectExtent l="0" t="0" r="952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05954" cy="2857899"/>
                          </a:xfrm>
                          <a:prstGeom prst="rect">
                            <a:avLst/>
                          </a:prstGeom>
                        </pic:spPr>
                      </pic:pic>
                    </a:graphicData>
                  </a:graphic>
                </wp:inline>
              </w:drawing>
            </w:r>
          </w:p>
        </w:tc>
        <w:tc>
          <w:tcPr>
            <w:tcW w:w="1781" w:type="dxa"/>
            <w:tcBorders>
              <w:left w:val="single" w:sz="4" w:space="0" w:color="auto"/>
              <w:right w:val="single" w:sz="12" w:space="0" w:color="auto"/>
            </w:tcBorders>
          </w:tcPr>
          <w:p w14:paraId="5D6ED840" w14:textId="4E3A6645" w:rsidR="005154D4" w:rsidRPr="008F0F27" w:rsidRDefault="0061575A" w:rsidP="00A000DC">
            <w:pPr>
              <w:ind w:leftChars="16" w:left="38" w:firstLineChars="0" w:firstLine="0"/>
              <w:jc w:val="both"/>
              <w:rPr>
                <w:rFonts w:ascii="Times New Roman" w:eastAsia="標楷體" w:hAnsi="Times New Roman"/>
                <w:szCs w:val="24"/>
              </w:rPr>
            </w:pPr>
            <w:r w:rsidRPr="0061575A">
              <w:rPr>
                <w:rFonts w:ascii="Times New Roman" w:eastAsia="標楷體" w:hAnsi="Times New Roman" w:hint="eastAsia"/>
                <w:szCs w:val="24"/>
              </w:rPr>
              <w:t xml:space="preserve">114 </w:t>
            </w:r>
            <w:proofErr w:type="gramStart"/>
            <w:r w:rsidRPr="0061575A">
              <w:rPr>
                <w:rFonts w:ascii="Times New Roman" w:eastAsia="標楷體" w:hAnsi="Times New Roman" w:hint="eastAsia"/>
                <w:szCs w:val="24"/>
              </w:rPr>
              <w:t>學年度第</w:t>
            </w:r>
            <w:proofErr w:type="gramEnd"/>
            <w:r w:rsidRPr="0061575A">
              <w:rPr>
                <w:rFonts w:ascii="Times New Roman" w:eastAsia="標楷體" w:hAnsi="Times New Roman" w:hint="eastAsia"/>
                <w:szCs w:val="24"/>
              </w:rPr>
              <w:t xml:space="preserve"> 1 </w:t>
            </w:r>
            <w:r w:rsidRPr="0061575A">
              <w:rPr>
                <w:rFonts w:ascii="Times New Roman" w:eastAsia="標楷體" w:hAnsi="Times New Roman" w:hint="eastAsia"/>
                <w:szCs w:val="24"/>
              </w:rPr>
              <w:t>學期大學生基本素養測驗量尺分數</w:t>
            </w:r>
            <w:proofErr w:type="gramStart"/>
            <w:r w:rsidRPr="0061575A">
              <w:rPr>
                <w:rFonts w:ascii="Times New Roman" w:eastAsia="標楷體" w:hAnsi="Times New Roman" w:hint="eastAsia"/>
                <w:szCs w:val="24"/>
              </w:rPr>
              <w:t>—</w:t>
            </w:r>
            <w:proofErr w:type="gramEnd"/>
            <w:r w:rsidRPr="0061575A">
              <w:rPr>
                <w:rFonts w:ascii="Times New Roman" w:eastAsia="標楷體" w:hAnsi="Times New Roman" w:hint="eastAsia"/>
                <w:szCs w:val="24"/>
              </w:rPr>
              <w:t>情意態度</w:t>
            </w:r>
          </w:p>
        </w:tc>
      </w:tr>
      <w:tr w:rsidR="007D77D0" w:rsidRPr="008F0F27" w14:paraId="59521DF6" w14:textId="77777777" w:rsidTr="00E91AED">
        <w:tblPrEx>
          <w:tblBorders>
            <w:top w:val="single" w:sz="12" w:space="0" w:color="auto"/>
            <w:left w:val="single" w:sz="12" w:space="0" w:color="auto"/>
            <w:bottom w:val="single" w:sz="12" w:space="0" w:color="auto"/>
            <w:right w:val="single" w:sz="12" w:space="0" w:color="auto"/>
          </w:tblBorders>
        </w:tblPrEx>
        <w:trPr>
          <w:trHeight w:val="60"/>
          <w:jc w:val="center"/>
        </w:trPr>
        <w:tc>
          <w:tcPr>
            <w:tcW w:w="1193" w:type="dxa"/>
            <w:vMerge w:val="restart"/>
            <w:vAlign w:val="center"/>
          </w:tcPr>
          <w:p w14:paraId="0F349500" w14:textId="77777777" w:rsidR="00083341" w:rsidRPr="008F0F27" w:rsidRDefault="00083341" w:rsidP="004931F7">
            <w:pPr>
              <w:ind w:leftChars="6" w:left="14" w:firstLineChars="0" w:firstLine="0"/>
              <w:jc w:val="center"/>
              <w:rPr>
                <w:rFonts w:ascii="Times New Roman" w:eastAsia="標楷體" w:hAnsi="Times New Roman"/>
                <w:b/>
                <w:szCs w:val="24"/>
              </w:rPr>
            </w:pPr>
            <w:r w:rsidRPr="008F0F27">
              <w:rPr>
                <w:rFonts w:ascii="Times New Roman" w:eastAsia="標楷體" w:hAnsi="Times New Roman" w:hint="eastAsia"/>
                <w:b/>
                <w:szCs w:val="24"/>
              </w:rPr>
              <w:t>附件檔案</w:t>
            </w:r>
          </w:p>
        </w:tc>
        <w:tc>
          <w:tcPr>
            <w:tcW w:w="8927" w:type="dxa"/>
            <w:gridSpan w:val="2"/>
            <w:vAlign w:val="center"/>
          </w:tcPr>
          <w:p w14:paraId="2E143C18" w14:textId="1C1F2D6E" w:rsidR="00083341" w:rsidRPr="008F0F27" w:rsidRDefault="00083341" w:rsidP="00083341">
            <w:pPr>
              <w:ind w:leftChars="20" w:left="146" w:hangingChars="41" w:hanging="98"/>
              <w:jc w:val="center"/>
              <w:rPr>
                <w:rFonts w:ascii="Times New Roman" w:eastAsia="標楷體" w:hAnsi="Times New Roman"/>
                <w:b/>
                <w:szCs w:val="24"/>
              </w:rPr>
            </w:pPr>
            <w:r w:rsidRPr="008F0F27">
              <w:rPr>
                <w:rFonts w:ascii="Times New Roman" w:eastAsia="標楷體" w:hAnsi="Times New Roman" w:hint="eastAsia"/>
                <w:b/>
                <w:szCs w:val="24"/>
              </w:rPr>
              <w:t>檔案名稱</w:t>
            </w:r>
          </w:p>
        </w:tc>
      </w:tr>
      <w:tr w:rsidR="00E91AED" w:rsidRPr="008F0F27" w14:paraId="52B11C7B" w14:textId="77777777" w:rsidTr="00FE5CE9">
        <w:tblPrEx>
          <w:tblBorders>
            <w:top w:val="single" w:sz="12" w:space="0" w:color="auto"/>
            <w:left w:val="single" w:sz="12" w:space="0" w:color="auto"/>
            <w:bottom w:val="single" w:sz="12" w:space="0" w:color="auto"/>
            <w:right w:val="single" w:sz="12" w:space="0" w:color="auto"/>
          </w:tblBorders>
        </w:tblPrEx>
        <w:trPr>
          <w:trHeight w:val="511"/>
          <w:jc w:val="center"/>
        </w:trPr>
        <w:tc>
          <w:tcPr>
            <w:tcW w:w="1193" w:type="dxa"/>
            <w:vMerge/>
            <w:vAlign w:val="center"/>
          </w:tcPr>
          <w:p w14:paraId="2F523574" w14:textId="77777777" w:rsidR="00E91AED" w:rsidRPr="008F0F27" w:rsidRDefault="00E91AED" w:rsidP="00E91AED">
            <w:pPr>
              <w:ind w:leftChars="6" w:left="14" w:firstLineChars="0" w:firstLine="0"/>
              <w:jc w:val="center"/>
              <w:rPr>
                <w:rFonts w:ascii="Times New Roman" w:eastAsia="標楷體" w:hAnsi="Times New Roman"/>
                <w:b/>
                <w:szCs w:val="24"/>
              </w:rPr>
            </w:pPr>
          </w:p>
        </w:tc>
        <w:tc>
          <w:tcPr>
            <w:tcW w:w="8927" w:type="dxa"/>
            <w:gridSpan w:val="2"/>
            <w:vAlign w:val="center"/>
          </w:tcPr>
          <w:p w14:paraId="42D5097E" w14:textId="5E349A59" w:rsidR="0061575A" w:rsidRPr="0061575A" w:rsidRDefault="0061575A" w:rsidP="0061575A">
            <w:pPr>
              <w:ind w:left="360" w:hanging="240"/>
              <w:rPr>
                <w:rFonts w:ascii="Times New Roman" w:eastAsia="標楷體" w:hAnsi="Times New Roman"/>
                <w:szCs w:val="24"/>
              </w:rPr>
            </w:pPr>
            <w:r w:rsidRPr="0061575A">
              <w:rPr>
                <w:rFonts w:ascii="Times New Roman" w:eastAsia="標楷體" w:hAnsi="Times New Roman"/>
                <w:szCs w:val="24"/>
              </w:rPr>
              <w:t>114</w:t>
            </w:r>
            <w:r w:rsidRPr="0061575A">
              <w:rPr>
                <w:rFonts w:ascii="Times New Roman" w:eastAsia="標楷體" w:hAnsi="Times New Roman"/>
                <w:szCs w:val="24"/>
              </w:rPr>
              <w:t>學年度上學期正式結果報告</w:t>
            </w:r>
            <w:r w:rsidRPr="00E91AED">
              <w:rPr>
                <w:rFonts w:ascii="Times New Roman" w:eastAsia="標楷體" w:hAnsi="Times New Roman" w:hint="eastAsia"/>
                <w:szCs w:val="24"/>
              </w:rPr>
              <w:t>.pdf</w:t>
            </w:r>
          </w:p>
          <w:p w14:paraId="7FD9697F" w14:textId="74FE634E" w:rsidR="0061575A" w:rsidRPr="00A0548D" w:rsidRDefault="0061575A" w:rsidP="0061575A">
            <w:pPr>
              <w:ind w:leftChars="20" w:left="146" w:hangingChars="41" w:hanging="98"/>
              <w:rPr>
                <w:rFonts w:ascii="Times New Roman" w:eastAsia="標楷體" w:hAnsi="Times New Roman" w:hint="eastAsia"/>
                <w:b/>
                <w:szCs w:val="24"/>
              </w:rPr>
            </w:pPr>
          </w:p>
        </w:tc>
      </w:tr>
    </w:tbl>
    <w:p w14:paraId="04307961" w14:textId="77777777" w:rsidR="00BC55D2" w:rsidRPr="008F0F27" w:rsidRDefault="00BC55D2" w:rsidP="005154D4">
      <w:pPr>
        <w:ind w:left="360" w:hanging="240"/>
        <w:rPr>
          <w:rFonts w:ascii="Times New Roman" w:eastAsia="標楷體" w:hAnsi="Times New Roman"/>
        </w:rPr>
      </w:pPr>
    </w:p>
    <w:sectPr w:rsidR="00BC55D2" w:rsidRPr="008F0F27" w:rsidSect="00197A25">
      <w:headerReference w:type="even" r:id="rId13"/>
      <w:headerReference w:type="default" r:id="rId14"/>
      <w:footerReference w:type="even" r:id="rId15"/>
      <w:footerReference w:type="default" r:id="rId16"/>
      <w:headerReference w:type="first" r:id="rId17"/>
      <w:footerReference w:type="first" r:id="rId18"/>
      <w:pgSz w:w="11906" w:h="16838" w:code="9"/>
      <w:pgMar w:top="851"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2AAE6" w14:textId="77777777" w:rsidR="006557B9" w:rsidRDefault="006557B9" w:rsidP="00B23FF5">
      <w:pPr>
        <w:ind w:left="360" w:hanging="240"/>
      </w:pPr>
      <w:r>
        <w:separator/>
      </w:r>
    </w:p>
  </w:endnote>
  <w:endnote w:type="continuationSeparator" w:id="0">
    <w:p w14:paraId="5742BB1F" w14:textId="77777777" w:rsidR="006557B9" w:rsidRDefault="006557B9" w:rsidP="00B23FF5">
      <w:pPr>
        <w:ind w:left="36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A8C05" w14:textId="77777777" w:rsidR="009A2F83" w:rsidRDefault="009A2F83" w:rsidP="006B6F70">
    <w:pPr>
      <w:pStyle w:val="a5"/>
      <w:ind w:left="320" w:hanging="2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47297"/>
      <w:docPartObj>
        <w:docPartGallery w:val="Page Numbers (Bottom of Page)"/>
        <w:docPartUnique/>
      </w:docPartObj>
    </w:sdtPr>
    <w:sdtContent>
      <w:p w14:paraId="0EF914EA" w14:textId="77777777" w:rsidR="009A2F83" w:rsidRDefault="005154D4" w:rsidP="00BD728B">
        <w:pPr>
          <w:pStyle w:val="a5"/>
          <w:ind w:left="320" w:hanging="200"/>
          <w:jc w:val="center"/>
        </w:pPr>
        <w:r>
          <w:fldChar w:fldCharType="begin"/>
        </w:r>
        <w:r>
          <w:instrText xml:space="preserve"> PAGE   \* MERGEFORMAT </w:instrText>
        </w:r>
        <w:r>
          <w:fldChar w:fldCharType="separate"/>
        </w:r>
        <w:r w:rsidR="00DB6801" w:rsidRPr="00DB6801">
          <w:rPr>
            <w:noProof/>
            <w:lang w:val="zh-TW"/>
          </w:rPr>
          <w:t>1</w:t>
        </w:r>
        <w:r>
          <w:rPr>
            <w:noProof/>
            <w:lang w:val="zh-TW"/>
          </w:rPr>
          <w:fldChar w:fldCharType="end"/>
        </w:r>
      </w:p>
    </w:sdtContent>
  </w:sdt>
  <w:p w14:paraId="04A41FB7" w14:textId="77777777" w:rsidR="009A2F83" w:rsidRDefault="009A2F83" w:rsidP="006B6F70">
    <w:pPr>
      <w:pStyle w:val="a5"/>
      <w:ind w:left="320" w:hanging="2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DEC52" w14:textId="77777777" w:rsidR="009A2F83" w:rsidRDefault="009A2F83" w:rsidP="006B6F70">
    <w:pPr>
      <w:pStyle w:val="a5"/>
      <w:ind w:left="320" w:hanging="2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8C9EC" w14:textId="77777777" w:rsidR="006557B9" w:rsidRDefault="006557B9" w:rsidP="00B23FF5">
      <w:pPr>
        <w:ind w:left="360" w:hanging="240"/>
      </w:pPr>
      <w:r>
        <w:separator/>
      </w:r>
    </w:p>
  </w:footnote>
  <w:footnote w:type="continuationSeparator" w:id="0">
    <w:p w14:paraId="1C84F2BB" w14:textId="77777777" w:rsidR="006557B9" w:rsidRDefault="006557B9" w:rsidP="00B23FF5">
      <w:pPr>
        <w:ind w:left="36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95186" w14:textId="77777777" w:rsidR="009A2F83" w:rsidRDefault="009A2F83" w:rsidP="006B6F70">
    <w:pPr>
      <w:pStyle w:val="a3"/>
      <w:ind w:left="320" w:hanging="2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DBB55" w14:textId="77777777" w:rsidR="009A2F83" w:rsidRDefault="009A2F83" w:rsidP="006B6F70">
    <w:pPr>
      <w:pStyle w:val="a3"/>
      <w:ind w:left="320" w:hanging="2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AFC56" w14:textId="77777777" w:rsidR="009A2F83" w:rsidRDefault="009A2F83" w:rsidP="006B6F70">
    <w:pPr>
      <w:pStyle w:val="a3"/>
      <w:ind w:left="320" w:hanging="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A2ED2"/>
    <w:multiLevelType w:val="hybridMultilevel"/>
    <w:tmpl w:val="71CAEB3C"/>
    <w:lvl w:ilvl="0" w:tplc="976E00C8">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16cid:durableId="1924215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4D4"/>
    <w:rsid w:val="000269A8"/>
    <w:rsid w:val="00033373"/>
    <w:rsid w:val="000562F5"/>
    <w:rsid w:val="000611E4"/>
    <w:rsid w:val="00080EF3"/>
    <w:rsid w:val="00083341"/>
    <w:rsid w:val="00092FC2"/>
    <w:rsid w:val="000B7A44"/>
    <w:rsid w:val="000D26DA"/>
    <w:rsid w:val="000D6B66"/>
    <w:rsid w:val="000E236E"/>
    <w:rsid w:val="000E57E3"/>
    <w:rsid w:val="000F721F"/>
    <w:rsid w:val="001059FD"/>
    <w:rsid w:val="001112E5"/>
    <w:rsid w:val="00113D38"/>
    <w:rsid w:val="00120BF8"/>
    <w:rsid w:val="0012581D"/>
    <w:rsid w:val="001272BF"/>
    <w:rsid w:val="001369F7"/>
    <w:rsid w:val="0014348C"/>
    <w:rsid w:val="00150C69"/>
    <w:rsid w:val="0015616E"/>
    <w:rsid w:val="00156574"/>
    <w:rsid w:val="00160661"/>
    <w:rsid w:val="0016212C"/>
    <w:rsid w:val="00181BF9"/>
    <w:rsid w:val="00193E9D"/>
    <w:rsid w:val="001B2F52"/>
    <w:rsid w:val="001F4E0E"/>
    <w:rsid w:val="001F567D"/>
    <w:rsid w:val="002076A4"/>
    <w:rsid w:val="00207F4D"/>
    <w:rsid w:val="002104F7"/>
    <w:rsid w:val="002169A7"/>
    <w:rsid w:val="00217DCB"/>
    <w:rsid w:val="00221F2F"/>
    <w:rsid w:val="002250FA"/>
    <w:rsid w:val="00237DDB"/>
    <w:rsid w:val="00241ADA"/>
    <w:rsid w:val="00245459"/>
    <w:rsid w:val="002460B7"/>
    <w:rsid w:val="00264A25"/>
    <w:rsid w:val="00276E36"/>
    <w:rsid w:val="00277136"/>
    <w:rsid w:val="002775BB"/>
    <w:rsid w:val="002825C8"/>
    <w:rsid w:val="00283886"/>
    <w:rsid w:val="002A50E6"/>
    <w:rsid w:val="002A614C"/>
    <w:rsid w:val="002B1169"/>
    <w:rsid w:val="002B6D52"/>
    <w:rsid w:val="003001DB"/>
    <w:rsid w:val="00305138"/>
    <w:rsid w:val="00320C3E"/>
    <w:rsid w:val="00330FED"/>
    <w:rsid w:val="00354423"/>
    <w:rsid w:val="003645C9"/>
    <w:rsid w:val="003A0F45"/>
    <w:rsid w:val="003A5EDC"/>
    <w:rsid w:val="003A7DBF"/>
    <w:rsid w:val="003C4882"/>
    <w:rsid w:val="003D2B26"/>
    <w:rsid w:val="003F61D5"/>
    <w:rsid w:val="003F7A1E"/>
    <w:rsid w:val="00410E13"/>
    <w:rsid w:val="00427963"/>
    <w:rsid w:val="004341BC"/>
    <w:rsid w:val="00443637"/>
    <w:rsid w:val="004471C9"/>
    <w:rsid w:val="00457A1E"/>
    <w:rsid w:val="00490BE4"/>
    <w:rsid w:val="004931F7"/>
    <w:rsid w:val="004A258D"/>
    <w:rsid w:val="004A29ED"/>
    <w:rsid w:val="004B25B2"/>
    <w:rsid w:val="004B4231"/>
    <w:rsid w:val="004B4E40"/>
    <w:rsid w:val="004B7372"/>
    <w:rsid w:val="004C6020"/>
    <w:rsid w:val="004D60DA"/>
    <w:rsid w:val="004E19A9"/>
    <w:rsid w:val="004E4531"/>
    <w:rsid w:val="004E539A"/>
    <w:rsid w:val="004F085E"/>
    <w:rsid w:val="005154D4"/>
    <w:rsid w:val="00515AF1"/>
    <w:rsid w:val="00524335"/>
    <w:rsid w:val="00552264"/>
    <w:rsid w:val="00562725"/>
    <w:rsid w:val="0057201E"/>
    <w:rsid w:val="005724A3"/>
    <w:rsid w:val="00592CC9"/>
    <w:rsid w:val="00597DCA"/>
    <w:rsid w:val="005A68F1"/>
    <w:rsid w:val="005C11F5"/>
    <w:rsid w:val="005C7E37"/>
    <w:rsid w:val="00603F7C"/>
    <w:rsid w:val="006110B2"/>
    <w:rsid w:val="0061575A"/>
    <w:rsid w:val="00617A41"/>
    <w:rsid w:val="006322B3"/>
    <w:rsid w:val="006557B9"/>
    <w:rsid w:val="00656733"/>
    <w:rsid w:val="006647F3"/>
    <w:rsid w:val="00684CAE"/>
    <w:rsid w:val="006B04C4"/>
    <w:rsid w:val="006B3051"/>
    <w:rsid w:val="006B368D"/>
    <w:rsid w:val="006C58CC"/>
    <w:rsid w:val="006D3C04"/>
    <w:rsid w:val="006E529C"/>
    <w:rsid w:val="0070235E"/>
    <w:rsid w:val="007079F1"/>
    <w:rsid w:val="00715EB0"/>
    <w:rsid w:val="00721127"/>
    <w:rsid w:val="007466A4"/>
    <w:rsid w:val="0079038A"/>
    <w:rsid w:val="00791708"/>
    <w:rsid w:val="007A6791"/>
    <w:rsid w:val="007B623C"/>
    <w:rsid w:val="007D5CFA"/>
    <w:rsid w:val="007D77D0"/>
    <w:rsid w:val="007E2F3D"/>
    <w:rsid w:val="007E76F0"/>
    <w:rsid w:val="00814324"/>
    <w:rsid w:val="00821128"/>
    <w:rsid w:val="00831778"/>
    <w:rsid w:val="008328BE"/>
    <w:rsid w:val="008424F1"/>
    <w:rsid w:val="00872AE2"/>
    <w:rsid w:val="008737D0"/>
    <w:rsid w:val="00883668"/>
    <w:rsid w:val="008A6FB5"/>
    <w:rsid w:val="008B4AE5"/>
    <w:rsid w:val="008D5BE1"/>
    <w:rsid w:val="008E4C06"/>
    <w:rsid w:val="008F0F27"/>
    <w:rsid w:val="008F1184"/>
    <w:rsid w:val="008F5994"/>
    <w:rsid w:val="009040CC"/>
    <w:rsid w:val="00914500"/>
    <w:rsid w:val="009332C9"/>
    <w:rsid w:val="009438DC"/>
    <w:rsid w:val="0097052F"/>
    <w:rsid w:val="009768B6"/>
    <w:rsid w:val="009923CC"/>
    <w:rsid w:val="00992F86"/>
    <w:rsid w:val="00993405"/>
    <w:rsid w:val="00995862"/>
    <w:rsid w:val="009A2F83"/>
    <w:rsid w:val="009A2FD0"/>
    <w:rsid w:val="009A3DF2"/>
    <w:rsid w:val="009B165F"/>
    <w:rsid w:val="009C68C4"/>
    <w:rsid w:val="009D0A74"/>
    <w:rsid w:val="00A000DC"/>
    <w:rsid w:val="00A0548D"/>
    <w:rsid w:val="00A07969"/>
    <w:rsid w:val="00A32E54"/>
    <w:rsid w:val="00A36E0F"/>
    <w:rsid w:val="00A45E48"/>
    <w:rsid w:val="00A462F3"/>
    <w:rsid w:val="00A47DAA"/>
    <w:rsid w:val="00A53C82"/>
    <w:rsid w:val="00A577F4"/>
    <w:rsid w:val="00A735F7"/>
    <w:rsid w:val="00AA1183"/>
    <w:rsid w:val="00AA6D86"/>
    <w:rsid w:val="00AC1584"/>
    <w:rsid w:val="00AE1A9C"/>
    <w:rsid w:val="00AF2470"/>
    <w:rsid w:val="00B1410E"/>
    <w:rsid w:val="00B167BD"/>
    <w:rsid w:val="00B1692F"/>
    <w:rsid w:val="00B22B41"/>
    <w:rsid w:val="00B23EBE"/>
    <w:rsid w:val="00B23FF5"/>
    <w:rsid w:val="00B255D9"/>
    <w:rsid w:val="00B33998"/>
    <w:rsid w:val="00B3409A"/>
    <w:rsid w:val="00B4195B"/>
    <w:rsid w:val="00B41E14"/>
    <w:rsid w:val="00B5503E"/>
    <w:rsid w:val="00B77EA2"/>
    <w:rsid w:val="00B92094"/>
    <w:rsid w:val="00BA069C"/>
    <w:rsid w:val="00BA7DBC"/>
    <w:rsid w:val="00BB2E8A"/>
    <w:rsid w:val="00BB5CD8"/>
    <w:rsid w:val="00BC55D2"/>
    <w:rsid w:val="00BD1DC6"/>
    <w:rsid w:val="00BD5CCF"/>
    <w:rsid w:val="00BD622A"/>
    <w:rsid w:val="00BE28E6"/>
    <w:rsid w:val="00BE2A7B"/>
    <w:rsid w:val="00BF2FDA"/>
    <w:rsid w:val="00BF7815"/>
    <w:rsid w:val="00C061DC"/>
    <w:rsid w:val="00C10948"/>
    <w:rsid w:val="00C152B8"/>
    <w:rsid w:val="00C1647E"/>
    <w:rsid w:val="00C41DBC"/>
    <w:rsid w:val="00C5531D"/>
    <w:rsid w:val="00C61B34"/>
    <w:rsid w:val="00C674E9"/>
    <w:rsid w:val="00C75BA7"/>
    <w:rsid w:val="00C81456"/>
    <w:rsid w:val="00C85903"/>
    <w:rsid w:val="00C8757A"/>
    <w:rsid w:val="00CA789C"/>
    <w:rsid w:val="00CB0934"/>
    <w:rsid w:val="00CC3263"/>
    <w:rsid w:val="00CD0C6E"/>
    <w:rsid w:val="00CD6B1E"/>
    <w:rsid w:val="00CF6CE0"/>
    <w:rsid w:val="00D17A99"/>
    <w:rsid w:val="00D33782"/>
    <w:rsid w:val="00D43310"/>
    <w:rsid w:val="00D47A2C"/>
    <w:rsid w:val="00D60A8B"/>
    <w:rsid w:val="00D8364E"/>
    <w:rsid w:val="00D9258C"/>
    <w:rsid w:val="00DA393E"/>
    <w:rsid w:val="00DB250E"/>
    <w:rsid w:val="00DB5541"/>
    <w:rsid w:val="00DB5B84"/>
    <w:rsid w:val="00DB6801"/>
    <w:rsid w:val="00E07BAF"/>
    <w:rsid w:val="00E1231E"/>
    <w:rsid w:val="00E54188"/>
    <w:rsid w:val="00E54DDB"/>
    <w:rsid w:val="00E70B4B"/>
    <w:rsid w:val="00E71ABE"/>
    <w:rsid w:val="00E71E26"/>
    <w:rsid w:val="00E83F85"/>
    <w:rsid w:val="00E91AED"/>
    <w:rsid w:val="00E941E8"/>
    <w:rsid w:val="00E9468D"/>
    <w:rsid w:val="00EC39CE"/>
    <w:rsid w:val="00ED7498"/>
    <w:rsid w:val="00EE1490"/>
    <w:rsid w:val="00EE2775"/>
    <w:rsid w:val="00EF0C35"/>
    <w:rsid w:val="00EF677D"/>
    <w:rsid w:val="00F01582"/>
    <w:rsid w:val="00F21BF7"/>
    <w:rsid w:val="00F31CEC"/>
    <w:rsid w:val="00F33C19"/>
    <w:rsid w:val="00F52604"/>
    <w:rsid w:val="00F90777"/>
    <w:rsid w:val="00F90D9B"/>
    <w:rsid w:val="00FA14F6"/>
    <w:rsid w:val="00FA3CD5"/>
    <w:rsid w:val="00FA72B9"/>
    <w:rsid w:val="00FB6A67"/>
    <w:rsid w:val="00FD23E3"/>
    <w:rsid w:val="00FE3560"/>
    <w:rsid w:val="00FE5CE9"/>
    <w:rsid w:val="00FE74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188BB"/>
  <w15:docId w15:val="{0DDE4999-A7AD-4582-BE09-F835DC119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54D4"/>
    <w:pPr>
      <w:widowControl w:val="0"/>
      <w:ind w:leftChars="50" w:left="150" w:hangingChars="100" w:hanging="10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154D4"/>
    <w:pPr>
      <w:tabs>
        <w:tab w:val="center" w:pos="4153"/>
        <w:tab w:val="right" w:pos="8306"/>
      </w:tabs>
      <w:snapToGrid w:val="0"/>
    </w:pPr>
    <w:rPr>
      <w:sz w:val="20"/>
      <w:szCs w:val="20"/>
    </w:rPr>
  </w:style>
  <w:style w:type="character" w:customStyle="1" w:styleId="a4">
    <w:name w:val="頁首 字元"/>
    <w:basedOn w:val="a0"/>
    <w:link w:val="a3"/>
    <w:uiPriority w:val="99"/>
    <w:semiHidden/>
    <w:rsid w:val="005154D4"/>
    <w:rPr>
      <w:sz w:val="20"/>
      <w:szCs w:val="20"/>
    </w:rPr>
  </w:style>
  <w:style w:type="paragraph" w:styleId="a5">
    <w:name w:val="footer"/>
    <w:basedOn w:val="a"/>
    <w:link w:val="a6"/>
    <w:uiPriority w:val="99"/>
    <w:unhideWhenUsed/>
    <w:rsid w:val="005154D4"/>
    <w:pPr>
      <w:tabs>
        <w:tab w:val="center" w:pos="4153"/>
        <w:tab w:val="right" w:pos="8306"/>
      </w:tabs>
      <w:snapToGrid w:val="0"/>
    </w:pPr>
    <w:rPr>
      <w:sz w:val="20"/>
      <w:szCs w:val="20"/>
    </w:rPr>
  </w:style>
  <w:style w:type="character" w:customStyle="1" w:styleId="a6">
    <w:name w:val="頁尾 字元"/>
    <w:basedOn w:val="a0"/>
    <w:link w:val="a5"/>
    <w:uiPriority w:val="99"/>
    <w:rsid w:val="005154D4"/>
    <w:rPr>
      <w:sz w:val="20"/>
      <w:szCs w:val="20"/>
    </w:rPr>
  </w:style>
  <w:style w:type="character" w:styleId="a7">
    <w:name w:val="Hyperlink"/>
    <w:basedOn w:val="a0"/>
    <w:uiPriority w:val="99"/>
    <w:unhideWhenUsed/>
    <w:rsid w:val="005C7E37"/>
    <w:rPr>
      <w:color w:val="0000FF" w:themeColor="hyperlink"/>
      <w:u w:val="single"/>
    </w:rPr>
  </w:style>
  <w:style w:type="character" w:styleId="a8">
    <w:name w:val="Unresolved Mention"/>
    <w:basedOn w:val="a0"/>
    <w:uiPriority w:val="99"/>
    <w:semiHidden/>
    <w:unhideWhenUsed/>
    <w:rsid w:val="005C7E37"/>
    <w:rPr>
      <w:color w:val="605E5C"/>
      <w:shd w:val="clear" w:color="auto" w:fill="E1DFDD"/>
    </w:rPr>
  </w:style>
  <w:style w:type="paragraph" w:styleId="a9">
    <w:name w:val="List Paragraph"/>
    <w:basedOn w:val="a"/>
    <w:uiPriority w:val="34"/>
    <w:qFormat/>
    <w:rsid w:val="0044363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180926">
      <w:bodyDiv w:val="1"/>
      <w:marLeft w:val="0"/>
      <w:marRight w:val="0"/>
      <w:marTop w:val="0"/>
      <w:marBottom w:val="0"/>
      <w:divBdr>
        <w:top w:val="none" w:sz="0" w:space="0" w:color="auto"/>
        <w:left w:val="none" w:sz="0" w:space="0" w:color="auto"/>
        <w:bottom w:val="none" w:sz="0" w:space="0" w:color="auto"/>
        <w:right w:val="none" w:sz="0" w:space="0" w:color="auto"/>
      </w:divBdr>
    </w:div>
    <w:div w:id="856119351">
      <w:bodyDiv w:val="1"/>
      <w:marLeft w:val="0"/>
      <w:marRight w:val="0"/>
      <w:marTop w:val="0"/>
      <w:marBottom w:val="0"/>
      <w:divBdr>
        <w:top w:val="none" w:sz="0" w:space="0" w:color="auto"/>
        <w:left w:val="none" w:sz="0" w:space="0" w:color="auto"/>
        <w:bottom w:val="none" w:sz="0" w:space="0" w:color="auto"/>
        <w:right w:val="none" w:sz="0" w:space="0" w:color="auto"/>
      </w:divBdr>
    </w:div>
    <w:div w:id="1222978105">
      <w:bodyDiv w:val="1"/>
      <w:marLeft w:val="0"/>
      <w:marRight w:val="0"/>
      <w:marTop w:val="0"/>
      <w:marBottom w:val="0"/>
      <w:divBdr>
        <w:top w:val="none" w:sz="0" w:space="0" w:color="auto"/>
        <w:left w:val="none" w:sz="0" w:space="0" w:color="auto"/>
        <w:bottom w:val="none" w:sz="0" w:space="0" w:color="auto"/>
        <w:right w:val="none" w:sz="0" w:space="0" w:color="auto"/>
      </w:divBdr>
    </w:div>
    <w:div w:id="173639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system.rcitepc.ntnu.edu.tw/Login.asp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cc58f1-30fd-4072-9a05-2837b58a65ab" xsi:nil="true"/>
    <lcf76f155ced4ddcb4097134ff3c332f xmlns="fd892bf8-4ba0-42e4-8986-cd29e3c9787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AB724C5DAA127B498C9361C2BCB98CEC" ma:contentTypeVersion="12" ma:contentTypeDescription="建立新的文件。" ma:contentTypeScope="" ma:versionID="68d69d4586f20c96abb0afbe1406986c">
  <xsd:schema xmlns:xsd="http://www.w3.org/2001/XMLSchema" xmlns:xs="http://www.w3.org/2001/XMLSchema" xmlns:p="http://schemas.microsoft.com/office/2006/metadata/properties" xmlns:ns2="fd892bf8-4ba0-42e4-8986-cd29e3c9787e" xmlns:ns3="eccc58f1-30fd-4072-9a05-2837b58a65ab" targetNamespace="http://schemas.microsoft.com/office/2006/metadata/properties" ma:root="true" ma:fieldsID="85c4b455f0b43b6a63b123a826b8c017" ns2:_="" ns3:_="">
    <xsd:import namespace="fd892bf8-4ba0-42e4-8986-cd29e3c9787e"/>
    <xsd:import namespace="eccc58f1-30fd-4072-9a05-2837b58a65a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92bf8-4ba0-42e4-8986-cd29e3c9787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影像標籤" ma:readOnly="false" ma:fieldId="{5cf76f15-5ced-4ddc-b409-7134ff3c332f}" ma:taxonomyMulti="true" ma:sspId="ff555ee7-de78-4f20-a0a0-2e9798306e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cc58f1-30fd-4072-9a05-2837b58a65a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f363c51-61b2-45fc-a9b4-19580f97499d}" ma:internalName="TaxCatchAll" ma:showField="CatchAllData" ma:web="eccc58f1-30fd-4072-9a05-2837b58a65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1ACF13-205A-417C-8F28-30DE1983184A}">
  <ds:schemaRefs>
    <ds:schemaRef ds:uri="http://schemas.microsoft.com/office/2006/metadata/properties"/>
    <ds:schemaRef ds:uri="http://schemas.microsoft.com/office/infopath/2007/PartnerControls"/>
    <ds:schemaRef ds:uri="eccc58f1-30fd-4072-9a05-2837b58a65ab"/>
    <ds:schemaRef ds:uri="fd892bf8-4ba0-42e4-8986-cd29e3c9787e"/>
  </ds:schemaRefs>
</ds:datastoreItem>
</file>

<file path=customXml/itemProps2.xml><?xml version="1.0" encoding="utf-8"?>
<ds:datastoreItem xmlns:ds="http://schemas.openxmlformats.org/officeDocument/2006/customXml" ds:itemID="{FD2A256D-044D-4FD7-8BDE-AA65DDCE3922}">
  <ds:schemaRefs>
    <ds:schemaRef ds:uri="http://schemas.microsoft.com/sharepoint/v3/contenttype/forms"/>
  </ds:schemaRefs>
</ds:datastoreItem>
</file>

<file path=customXml/itemProps3.xml><?xml version="1.0" encoding="utf-8"?>
<ds:datastoreItem xmlns:ds="http://schemas.openxmlformats.org/officeDocument/2006/customXml" ds:itemID="{161DD933-0F9A-40ED-95A2-7B72B6483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892bf8-4ba0-42e4-8986-cd29e3c9787e"/>
    <ds:schemaRef ds:uri="eccc58f1-30fd-4072-9a05-2837b58a6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2</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dc:creator>
  <cp:lastModifiedBy>陳芝瑜</cp:lastModifiedBy>
  <cp:revision>54</cp:revision>
  <dcterms:created xsi:type="dcterms:W3CDTF">2018-03-15T02:13:00Z</dcterms:created>
  <dcterms:modified xsi:type="dcterms:W3CDTF">2026-01-08T01:50:00Z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0x010100AB724C5DAA127B498C9361C2BCB98CEC</vt:lpwstr>
  </property>
  <property fmtid="{D5CDD505-2E9C-101B-9397-08002B2CF9AE}" pid="3" name="MSIP_Label_dfc31359-ecb0-4331-ac49-239bee8da37f_Enabled">
    <vt:lpwstr>true</vt:lpwstr>
  </property>
  <property fmtid="{D5CDD505-2E9C-101B-9397-08002B2CF9AE}" pid="4" name="MSIP_Label_dfc31359-ecb0-4331-ac49-239bee8da37f_SetDate">
    <vt:lpwstr>2025-08-07T07:53:17Z</vt:lpwstr>
  </property>
  <property fmtid="{D5CDD505-2E9C-101B-9397-08002B2CF9AE}" pid="5" name="MSIP_Label_dfc31359-ecb0-4331-ac49-239bee8da37f_Method">
    <vt:lpwstr>Standard</vt:lpwstr>
  </property>
  <property fmtid="{D5CDD505-2E9C-101B-9397-08002B2CF9AE}" pid="6" name="MSIP_Label_dfc31359-ecb0-4331-ac49-239bee8da37f_Name">
    <vt:lpwstr>defa4170-0d19-0005-0004-bc88714345d2</vt:lpwstr>
  </property>
  <property fmtid="{D5CDD505-2E9C-101B-9397-08002B2CF9AE}" pid="7" name="MSIP_Label_dfc31359-ecb0-4331-ac49-239bee8da37f_SiteId">
    <vt:lpwstr>9e0dd6b1-99a5-4858-ba44-ed1f82d4cf6a</vt:lpwstr>
  </property>
  <property fmtid="{D5CDD505-2E9C-101B-9397-08002B2CF9AE}" pid="8" name="MSIP_Label_dfc31359-ecb0-4331-ac49-239bee8da37f_ActionId">
    <vt:lpwstr>3f31c879-273c-496e-8aa3-680874f18217</vt:lpwstr>
  </property>
  <property fmtid="{D5CDD505-2E9C-101B-9397-08002B2CF9AE}" pid="9" name="MSIP_Label_dfc31359-ecb0-4331-ac49-239bee8da37f_ContentBits">
    <vt:lpwstr>0</vt:lpwstr>
  </property>
  <property fmtid="{D5CDD505-2E9C-101B-9397-08002B2CF9AE}" pid="10" name="MSIP_Label_dfc31359-ecb0-4331-ac49-239bee8da37f_Tag">
    <vt:lpwstr>10, 3, 0, 1</vt:lpwstr>
  </property>
</Properties>
</file>