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5A33" w:rsidRDefault="007F5A33" w:rsidP="007F5A33">
      <w:pPr>
        <w:spacing w:line="0" w:lineRule="atLeast"/>
        <w:ind w:left="440" w:hanging="320"/>
        <w:jc w:val="center"/>
        <w:rPr>
          <w:rFonts w:ascii="Times New Roman" w:eastAsia="標楷體" w:hAnsi="標楷體"/>
          <w:b/>
          <w:sz w:val="32"/>
          <w:szCs w:val="32"/>
        </w:rPr>
      </w:pPr>
      <w:r w:rsidRPr="00C67B05">
        <w:rPr>
          <w:rFonts w:ascii="Times New Roman" w:eastAsia="標楷體" w:hAnsi="標楷體" w:hint="eastAsia"/>
          <w:b/>
          <w:sz w:val="32"/>
          <w:szCs w:val="32"/>
        </w:rPr>
        <w:t>中國文化大學</w:t>
      </w:r>
      <w:proofErr w:type="gramStart"/>
      <w:r w:rsidR="007E0E36">
        <w:rPr>
          <w:rFonts w:ascii="Times New Roman" w:eastAsia="標楷體" w:hAnsi="標楷體" w:hint="eastAsia"/>
          <w:b/>
          <w:sz w:val="32"/>
          <w:szCs w:val="32"/>
        </w:rPr>
        <w:t>11</w:t>
      </w:r>
      <w:r w:rsidR="009C63E0">
        <w:rPr>
          <w:rFonts w:ascii="Times New Roman" w:eastAsia="標楷體" w:hAnsi="標楷體" w:hint="eastAsia"/>
          <w:b/>
          <w:sz w:val="32"/>
          <w:szCs w:val="32"/>
        </w:rPr>
        <w:t>4</w:t>
      </w:r>
      <w:proofErr w:type="gramEnd"/>
      <w:r>
        <w:rPr>
          <w:rFonts w:ascii="Times New Roman" w:eastAsia="標楷體" w:hAnsi="標楷體" w:hint="eastAsia"/>
          <w:b/>
          <w:sz w:val="32"/>
          <w:szCs w:val="32"/>
        </w:rPr>
        <w:t>年度</w:t>
      </w:r>
      <w:r w:rsidRPr="00FA5DCA">
        <w:rPr>
          <w:rFonts w:ascii="Times New Roman" w:eastAsia="標楷體" w:hAnsi="標楷體" w:hint="eastAsia"/>
          <w:b/>
          <w:sz w:val="32"/>
          <w:szCs w:val="32"/>
        </w:rPr>
        <w:t>高教深耕</w:t>
      </w:r>
      <w:r w:rsidRPr="00FA5DCA">
        <w:rPr>
          <w:rFonts w:ascii="Times New Roman" w:eastAsia="標楷體" w:hAnsi="標楷體"/>
          <w:b/>
          <w:sz w:val="32"/>
          <w:szCs w:val="32"/>
        </w:rPr>
        <w:t>計畫</w:t>
      </w:r>
    </w:p>
    <w:p w:rsidR="007F5A33" w:rsidRPr="00C67B05" w:rsidRDefault="007F5A33" w:rsidP="007F5A33">
      <w:pPr>
        <w:spacing w:line="0" w:lineRule="atLeast"/>
        <w:ind w:left="440" w:hanging="320"/>
        <w:jc w:val="center"/>
        <w:rPr>
          <w:rFonts w:ascii="Times New Roman" w:eastAsia="標楷體" w:hAnsi="標楷體"/>
          <w:b/>
          <w:sz w:val="32"/>
          <w:szCs w:val="32"/>
        </w:rPr>
      </w:pPr>
      <w:r>
        <w:rPr>
          <w:rFonts w:ascii="Times New Roman" w:eastAsia="標楷體" w:hAnsi="標楷體" w:hint="eastAsia"/>
          <w:b/>
          <w:sz w:val="32"/>
          <w:szCs w:val="32"/>
        </w:rPr>
        <w:t>活動成果紀錄表</w:t>
      </w:r>
    </w:p>
    <w:p w:rsidR="005154D4" w:rsidRPr="0018460E" w:rsidRDefault="005154D4" w:rsidP="0018460E">
      <w:pPr>
        <w:spacing w:line="0" w:lineRule="atLeast"/>
        <w:ind w:left="360" w:hanging="240"/>
        <w:jc w:val="center"/>
        <w:rPr>
          <w:rFonts w:ascii="微軟正黑體" w:eastAsia="微軟正黑體" w:hAnsi="微軟正黑體" w:cs="Times New Roman"/>
          <w:b/>
          <w:szCs w:val="24"/>
        </w:rPr>
      </w:pPr>
    </w:p>
    <w:tbl>
      <w:tblPr>
        <w:tblW w:w="1012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266"/>
        <w:gridCol w:w="8854"/>
      </w:tblGrid>
      <w:tr w:rsidR="005154D4" w:rsidRPr="0018460E" w:rsidTr="009C636F">
        <w:trPr>
          <w:trHeight w:val="613"/>
          <w:jc w:val="center"/>
        </w:trPr>
        <w:tc>
          <w:tcPr>
            <w:tcW w:w="1266" w:type="dxa"/>
            <w:shd w:val="clear" w:color="auto" w:fill="auto"/>
            <w:vAlign w:val="center"/>
          </w:tcPr>
          <w:p w:rsidR="005154D4" w:rsidRPr="007F5A33" w:rsidRDefault="005154D4" w:rsidP="007F5A33">
            <w:pPr>
              <w:ind w:leftChars="0" w:left="0" w:firstLineChars="0" w:firstLine="0"/>
              <w:jc w:val="center"/>
              <w:rPr>
                <w:rFonts w:ascii="標楷體" w:eastAsia="標楷體" w:hAnsi="標楷體"/>
                <w:b/>
                <w:szCs w:val="24"/>
                <w:lang w:eastAsia="zh-HK"/>
              </w:rPr>
            </w:pPr>
            <w:r w:rsidRPr="007F5A33">
              <w:rPr>
                <w:rFonts w:ascii="標楷體" w:eastAsia="標楷體" w:hAnsi="標楷體"/>
                <w:b/>
                <w:szCs w:val="24"/>
                <w:lang w:eastAsia="zh-HK"/>
              </w:rPr>
              <w:t>子計畫</w:t>
            </w:r>
          </w:p>
        </w:tc>
        <w:tc>
          <w:tcPr>
            <w:tcW w:w="8854" w:type="dxa"/>
            <w:shd w:val="clear" w:color="auto" w:fill="auto"/>
            <w:vAlign w:val="center"/>
          </w:tcPr>
          <w:p w:rsidR="0018460E" w:rsidRPr="007F5A33" w:rsidRDefault="007E0E36" w:rsidP="007F5A33">
            <w:pPr>
              <w:ind w:leftChars="0" w:left="0" w:firstLineChars="0" w:firstLine="0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E0E36">
              <w:rPr>
                <w:rFonts w:ascii="標楷體" w:eastAsia="標楷體" w:hAnsi="標楷體" w:cs="Times New Roman" w:hint="eastAsia"/>
                <w:kern w:val="0"/>
                <w:szCs w:val="24"/>
              </w:rPr>
              <w:t>C2-2推動職</w:t>
            </w:r>
            <w:proofErr w:type="gramStart"/>
            <w:r w:rsidRPr="007E0E36">
              <w:rPr>
                <w:rFonts w:ascii="標楷體" w:eastAsia="標楷體" w:hAnsi="標楷體" w:cs="Times New Roman" w:hint="eastAsia"/>
                <w:kern w:val="0"/>
                <w:szCs w:val="24"/>
              </w:rPr>
              <w:t>涯</w:t>
            </w:r>
            <w:proofErr w:type="gramEnd"/>
            <w:r w:rsidRPr="007E0E36">
              <w:rPr>
                <w:rFonts w:ascii="標楷體" w:eastAsia="標楷體" w:hAnsi="標楷體" w:cs="Times New Roman" w:hint="eastAsia"/>
                <w:kern w:val="0"/>
                <w:szCs w:val="24"/>
              </w:rPr>
              <w:t>路徑認知，落實就業導向規劃成果報告</w:t>
            </w:r>
          </w:p>
        </w:tc>
      </w:tr>
      <w:tr w:rsidR="0018460E" w:rsidRPr="0018460E" w:rsidTr="006B55CC">
        <w:trPr>
          <w:trHeight w:val="2110"/>
          <w:jc w:val="center"/>
        </w:trPr>
        <w:tc>
          <w:tcPr>
            <w:tcW w:w="1266" w:type="dxa"/>
            <w:shd w:val="clear" w:color="auto" w:fill="auto"/>
            <w:vAlign w:val="center"/>
          </w:tcPr>
          <w:p w:rsidR="007F5A33" w:rsidRDefault="0018460E" w:rsidP="007F5A33">
            <w:pPr>
              <w:ind w:leftChars="0" w:left="0" w:firstLineChars="0" w:firstLine="0"/>
              <w:jc w:val="center"/>
              <w:rPr>
                <w:rFonts w:ascii="標楷體" w:eastAsia="標楷體" w:hAnsi="標楷體"/>
                <w:b/>
                <w:szCs w:val="24"/>
                <w:lang w:eastAsia="zh-HK"/>
              </w:rPr>
            </w:pPr>
            <w:r w:rsidRPr="007F5A33">
              <w:rPr>
                <w:rFonts w:ascii="標楷體" w:eastAsia="標楷體" w:hAnsi="標楷體"/>
                <w:b/>
                <w:szCs w:val="24"/>
                <w:lang w:eastAsia="zh-HK"/>
              </w:rPr>
              <w:t>具體</w:t>
            </w:r>
          </w:p>
          <w:p w:rsidR="0018460E" w:rsidRPr="007F5A33" w:rsidRDefault="0018460E" w:rsidP="007F5A33">
            <w:pPr>
              <w:ind w:leftChars="0" w:left="0" w:firstLineChars="0" w:firstLine="0"/>
              <w:jc w:val="center"/>
              <w:rPr>
                <w:rFonts w:ascii="標楷體" w:eastAsia="標楷體" w:hAnsi="標楷體"/>
                <w:b/>
                <w:szCs w:val="24"/>
                <w:lang w:eastAsia="zh-HK"/>
              </w:rPr>
            </w:pPr>
            <w:r w:rsidRPr="007F5A33">
              <w:rPr>
                <w:rFonts w:ascii="標楷體" w:eastAsia="標楷體" w:hAnsi="標楷體"/>
                <w:b/>
                <w:szCs w:val="24"/>
                <w:lang w:eastAsia="zh-HK"/>
              </w:rPr>
              <w:t>作法</w:t>
            </w:r>
          </w:p>
        </w:tc>
        <w:tc>
          <w:tcPr>
            <w:tcW w:w="8854" w:type="dxa"/>
            <w:shd w:val="clear" w:color="auto" w:fill="auto"/>
            <w:vAlign w:val="center"/>
          </w:tcPr>
          <w:p w:rsidR="006B55CC" w:rsidRPr="00AD51B5" w:rsidRDefault="007F5A33" w:rsidP="00AD51B5">
            <w:pPr>
              <w:pStyle w:val="a7"/>
              <w:numPr>
                <w:ilvl w:val="0"/>
                <w:numId w:val="12"/>
              </w:numPr>
              <w:ind w:leftChars="0" w:firstLineChars="0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5B360D">
              <w:rPr>
                <w:rFonts w:ascii="標楷體" w:eastAsia="標楷體" w:hAnsi="標楷體" w:cs="Times New Roman" w:hint="eastAsia"/>
                <w:kern w:val="0"/>
                <w:szCs w:val="24"/>
              </w:rPr>
              <w:t>針對大一新生辦理新生定向輔導，全面辦理「UCAN</w:t>
            </w:r>
            <w:r w:rsidR="00AD51B5">
              <w:rPr>
                <w:rFonts w:ascii="標楷體" w:eastAsia="標楷體" w:hAnsi="標楷體" w:cs="Times New Roman" w:hint="eastAsia"/>
                <w:kern w:val="0"/>
                <w:szCs w:val="24"/>
              </w:rPr>
              <w:t>生職涯探索課程</w:t>
            </w:r>
            <w:r w:rsidRPr="005B360D">
              <w:rPr>
                <w:rFonts w:ascii="標楷體" w:eastAsia="標楷體" w:hAnsi="標楷體" w:cs="Times New Roman" w:hint="eastAsia"/>
                <w:kern w:val="0"/>
                <w:szCs w:val="24"/>
              </w:rPr>
              <w:t>」，促使學生了解個人發展意向，實踐自我職涯規劃。</w:t>
            </w:r>
          </w:p>
          <w:p w:rsidR="00293302" w:rsidRPr="00293302" w:rsidRDefault="005B360D" w:rsidP="005B360D">
            <w:pPr>
              <w:pStyle w:val="a7"/>
              <w:numPr>
                <w:ilvl w:val="0"/>
                <w:numId w:val="12"/>
              </w:numPr>
              <w:ind w:leftChars="0" w:firstLineChars="0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5B360D">
              <w:rPr>
                <w:rFonts w:ascii="標楷體" w:eastAsia="標楷體" w:hAnsi="標楷體" w:cs="Times New Roman" w:hint="eastAsia"/>
                <w:kern w:val="0"/>
                <w:szCs w:val="24"/>
              </w:rPr>
              <w:t>配合教育部</w:t>
            </w:r>
            <w:proofErr w:type="gramStart"/>
            <w:r w:rsidRPr="005B360D">
              <w:rPr>
                <w:rFonts w:ascii="標楷體" w:eastAsia="標楷體" w:hAnsi="標楷體" w:cs="Times New Roman" w:hint="eastAsia"/>
                <w:kern w:val="0"/>
                <w:szCs w:val="24"/>
              </w:rPr>
              <w:t>之公版問卷</w:t>
            </w:r>
            <w:proofErr w:type="gramEnd"/>
            <w:r w:rsidRPr="005B360D">
              <w:rPr>
                <w:rFonts w:ascii="標楷體" w:eastAsia="標楷體" w:hAnsi="標楷體" w:cs="Times New Roman" w:hint="eastAsia"/>
                <w:kern w:val="0"/>
                <w:szCs w:val="24"/>
              </w:rPr>
              <w:t>，實施畢業後</w:t>
            </w:r>
            <w:r w:rsidRPr="005B360D">
              <w:rPr>
                <w:rFonts w:ascii="標楷體" w:eastAsia="標楷體" w:hAnsi="標楷體" w:cs="Times New Roman"/>
                <w:kern w:val="0"/>
                <w:szCs w:val="24"/>
              </w:rPr>
              <w:t>1</w:t>
            </w:r>
            <w:r w:rsidRPr="005B360D">
              <w:rPr>
                <w:rFonts w:ascii="標楷體" w:eastAsia="標楷體" w:hAnsi="標楷體" w:cs="Times New Roman" w:hint="eastAsia"/>
                <w:kern w:val="0"/>
                <w:szCs w:val="24"/>
              </w:rPr>
              <w:t>、</w:t>
            </w:r>
            <w:r w:rsidRPr="005B360D">
              <w:rPr>
                <w:rFonts w:ascii="標楷體" w:eastAsia="標楷體" w:hAnsi="標楷體" w:cs="Times New Roman"/>
                <w:kern w:val="0"/>
                <w:szCs w:val="24"/>
              </w:rPr>
              <w:t>3</w:t>
            </w:r>
            <w:r w:rsidRPr="005B360D">
              <w:rPr>
                <w:rFonts w:ascii="標楷體" w:eastAsia="標楷體" w:hAnsi="標楷體" w:cs="Times New Roman" w:hint="eastAsia"/>
                <w:kern w:val="0"/>
                <w:szCs w:val="24"/>
              </w:rPr>
              <w:t>、</w:t>
            </w:r>
            <w:r w:rsidRPr="005B360D">
              <w:rPr>
                <w:rFonts w:ascii="標楷體" w:eastAsia="標楷體" w:hAnsi="標楷體" w:cs="Times New Roman"/>
                <w:kern w:val="0"/>
                <w:szCs w:val="24"/>
              </w:rPr>
              <w:t>5</w:t>
            </w:r>
            <w:r w:rsidRPr="005B360D">
              <w:rPr>
                <w:rFonts w:ascii="標楷體" w:eastAsia="標楷體" w:hAnsi="標楷體" w:cs="Times New Roman" w:hint="eastAsia"/>
                <w:kern w:val="0"/>
                <w:szCs w:val="24"/>
              </w:rPr>
              <w:t>年校友之問卷普查。運用本校畢業生流向調查平台問卷系統，採用網路問卷及電話訪談形式，定期追蹤校友相關就業與進修訊息。</w:t>
            </w:r>
          </w:p>
        </w:tc>
      </w:tr>
      <w:tr w:rsidR="0018460E" w:rsidRPr="0018460E" w:rsidTr="009C636F">
        <w:trPr>
          <w:trHeight w:val="1205"/>
          <w:jc w:val="center"/>
        </w:trPr>
        <w:tc>
          <w:tcPr>
            <w:tcW w:w="1266" w:type="dxa"/>
            <w:shd w:val="clear" w:color="auto" w:fill="auto"/>
            <w:vAlign w:val="center"/>
          </w:tcPr>
          <w:p w:rsidR="0018460E" w:rsidRPr="007F5A33" w:rsidRDefault="0018460E" w:rsidP="007F5A33">
            <w:pPr>
              <w:ind w:leftChars="0" w:left="0" w:firstLineChars="0" w:firstLine="0"/>
              <w:jc w:val="center"/>
              <w:rPr>
                <w:rFonts w:ascii="標楷體" w:eastAsia="標楷體" w:hAnsi="標楷體"/>
                <w:b/>
                <w:szCs w:val="24"/>
                <w:lang w:eastAsia="zh-HK"/>
              </w:rPr>
            </w:pPr>
            <w:r w:rsidRPr="007F5A33">
              <w:rPr>
                <w:rFonts w:ascii="標楷體" w:eastAsia="標楷體" w:hAnsi="標楷體"/>
                <w:b/>
                <w:szCs w:val="24"/>
                <w:lang w:eastAsia="zh-HK"/>
              </w:rPr>
              <w:t>主題</w:t>
            </w:r>
          </w:p>
        </w:tc>
        <w:tc>
          <w:tcPr>
            <w:tcW w:w="8854" w:type="dxa"/>
            <w:shd w:val="clear" w:color="auto" w:fill="auto"/>
            <w:vAlign w:val="center"/>
          </w:tcPr>
          <w:p w:rsidR="00532F77" w:rsidRDefault="00532F77" w:rsidP="00532F77">
            <w:pPr>
              <w:ind w:left="360" w:hanging="240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1</w:t>
            </w:r>
            <w:r w:rsidR="007E0E36">
              <w:rPr>
                <w:rFonts w:ascii="標楷體" w:eastAsia="標楷體" w:hAnsi="標楷體" w:cs="Times New Roman"/>
                <w:kern w:val="0"/>
                <w:szCs w:val="24"/>
              </w:rPr>
              <w:t>1</w:t>
            </w:r>
            <w:r w:rsidR="00497EB6">
              <w:rPr>
                <w:rFonts w:ascii="標楷體" w:eastAsia="標楷體" w:hAnsi="標楷體" w:cs="Times New Roman" w:hint="eastAsia"/>
                <w:kern w:val="0"/>
                <w:szCs w:val="24"/>
              </w:rPr>
              <w:t>4</w:t>
            </w: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學年度 (</w:t>
            </w:r>
            <w:r w:rsidR="00497EB6">
              <w:rPr>
                <w:rFonts w:ascii="標楷體" w:eastAsia="標楷體" w:hAnsi="標楷體" w:cs="Times New Roman" w:hint="eastAsia"/>
                <w:kern w:val="0"/>
                <w:szCs w:val="24"/>
              </w:rPr>
              <w:t>上</w:t>
            </w: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學期)</w:t>
            </w:r>
          </w:p>
          <w:p w:rsidR="00F51CE7" w:rsidRPr="00293302" w:rsidRDefault="00532F77" w:rsidP="00293302">
            <w:pPr>
              <w:pStyle w:val="a7"/>
              <w:numPr>
                <w:ilvl w:val="0"/>
                <w:numId w:val="10"/>
              </w:numPr>
              <w:ind w:leftChars="0" w:firstLineChars="0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93302">
              <w:rPr>
                <w:rFonts w:ascii="標楷體" w:eastAsia="標楷體" w:hAnsi="標楷體" w:cs="Times New Roman" w:hint="eastAsia"/>
                <w:kern w:val="0"/>
                <w:szCs w:val="24"/>
              </w:rPr>
              <w:t>「UCAN</w:t>
            </w:r>
            <w:r w:rsidR="009C63E0">
              <w:rPr>
                <w:rFonts w:ascii="標楷體" w:eastAsia="標楷體" w:hAnsi="標楷體" w:cs="Times New Roman" w:hint="eastAsia"/>
                <w:kern w:val="0"/>
                <w:szCs w:val="24"/>
              </w:rPr>
              <w:t>生職</w:t>
            </w:r>
            <w:proofErr w:type="gramStart"/>
            <w:r w:rsidR="009C63E0">
              <w:rPr>
                <w:rFonts w:ascii="標楷體" w:eastAsia="標楷體" w:hAnsi="標楷體" w:cs="Times New Roman" w:hint="eastAsia"/>
                <w:kern w:val="0"/>
                <w:szCs w:val="24"/>
              </w:rPr>
              <w:t>涯</w:t>
            </w:r>
            <w:proofErr w:type="gramEnd"/>
            <w:r w:rsidR="009C63E0">
              <w:rPr>
                <w:rFonts w:ascii="標楷體" w:eastAsia="標楷體" w:hAnsi="標楷體" w:cs="Times New Roman" w:hint="eastAsia"/>
                <w:kern w:val="0"/>
                <w:szCs w:val="24"/>
              </w:rPr>
              <w:t>探索課程</w:t>
            </w:r>
            <w:r w:rsidRPr="00293302">
              <w:rPr>
                <w:rFonts w:ascii="標楷體" w:eastAsia="標楷體" w:hAnsi="標楷體" w:cs="Times New Roman" w:hint="eastAsia"/>
                <w:kern w:val="0"/>
                <w:szCs w:val="24"/>
              </w:rPr>
              <w:t>」</w:t>
            </w:r>
          </w:p>
          <w:p w:rsidR="00293302" w:rsidRPr="00293302" w:rsidRDefault="00293302" w:rsidP="00293302">
            <w:pPr>
              <w:pStyle w:val="a7"/>
              <w:numPr>
                <w:ilvl w:val="0"/>
                <w:numId w:val="10"/>
              </w:numPr>
              <w:ind w:leftChars="0" w:firstLineChars="0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93302">
              <w:rPr>
                <w:rFonts w:ascii="標楷體" w:eastAsia="標楷體" w:hAnsi="標楷體" w:cs="Times New Roman" w:hint="eastAsia"/>
                <w:kern w:val="0"/>
                <w:szCs w:val="24"/>
              </w:rPr>
              <w:t>畢業後1、3、5年「畢業生流向調查」</w:t>
            </w:r>
          </w:p>
        </w:tc>
      </w:tr>
      <w:tr w:rsidR="0018460E" w:rsidRPr="0018460E" w:rsidTr="009C636F">
        <w:trPr>
          <w:trHeight w:val="4365"/>
          <w:jc w:val="center"/>
        </w:trPr>
        <w:tc>
          <w:tcPr>
            <w:tcW w:w="1266" w:type="dxa"/>
            <w:shd w:val="clear" w:color="auto" w:fill="auto"/>
            <w:vAlign w:val="center"/>
          </w:tcPr>
          <w:p w:rsidR="0018460E" w:rsidRPr="0018460E" w:rsidRDefault="0018460E" w:rsidP="00532F77">
            <w:pPr>
              <w:ind w:leftChars="0" w:left="0" w:firstLineChars="0" w:firstLine="0"/>
              <w:jc w:val="center"/>
              <w:rPr>
                <w:rFonts w:ascii="微軟正黑體" w:eastAsia="微軟正黑體" w:hAnsi="微軟正黑體" w:cs="Times New Roman"/>
                <w:b/>
                <w:szCs w:val="24"/>
              </w:rPr>
            </w:pPr>
            <w:r w:rsidRPr="00532F77">
              <w:rPr>
                <w:rFonts w:ascii="標楷體" w:eastAsia="標楷體" w:hAnsi="標楷體"/>
                <w:b/>
                <w:szCs w:val="24"/>
                <w:lang w:eastAsia="zh-HK"/>
              </w:rPr>
              <w:t>內容</w:t>
            </w:r>
          </w:p>
        </w:tc>
        <w:tc>
          <w:tcPr>
            <w:tcW w:w="8854" w:type="dxa"/>
            <w:shd w:val="clear" w:color="auto" w:fill="auto"/>
            <w:vAlign w:val="center"/>
          </w:tcPr>
          <w:p w:rsidR="00220FB1" w:rsidRDefault="00220FB1" w:rsidP="00220FB1">
            <w:pPr>
              <w:spacing w:line="400" w:lineRule="exact"/>
              <w:ind w:leftChars="20" w:left="146" w:hangingChars="41" w:hanging="98"/>
              <w:jc w:val="both"/>
              <w:rPr>
                <w:rFonts w:ascii="Times New Roman" w:eastAsia="標楷體" w:hAnsi="標楷體"/>
                <w:szCs w:val="24"/>
              </w:rPr>
            </w:pPr>
            <w:r>
              <w:rPr>
                <w:rFonts w:ascii="Times New Roman" w:eastAsia="標楷體" w:hAnsi="標楷體"/>
                <w:szCs w:val="24"/>
              </w:rPr>
              <w:t>主辦單位：</w:t>
            </w:r>
            <w:r>
              <w:rPr>
                <w:rFonts w:ascii="Times New Roman" w:eastAsia="標楷體" w:hAnsi="標楷體" w:hint="eastAsia"/>
                <w:szCs w:val="24"/>
              </w:rPr>
              <w:t>學</w:t>
            </w:r>
            <w:proofErr w:type="gramStart"/>
            <w:r>
              <w:rPr>
                <w:rFonts w:ascii="Times New Roman" w:eastAsia="標楷體" w:hAnsi="標楷體" w:hint="eastAsia"/>
                <w:szCs w:val="24"/>
              </w:rPr>
              <w:t>務</w:t>
            </w:r>
            <w:proofErr w:type="gramEnd"/>
            <w:r>
              <w:rPr>
                <w:rFonts w:ascii="Times New Roman" w:eastAsia="標楷體" w:hAnsi="標楷體" w:hint="eastAsia"/>
                <w:szCs w:val="24"/>
              </w:rPr>
              <w:t>處職</w:t>
            </w:r>
            <w:proofErr w:type="gramStart"/>
            <w:r>
              <w:rPr>
                <w:rFonts w:ascii="Times New Roman" w:eastAsia="標楷體" w:hAnsi="標楷體" w:hint="eastAsia"/>
                <w:szCs w:val="24"/>
              </w:rPr>
              <w:t>涯</w:t>
            </w:r>
            <w:proofErr w:type="gramEnd"/>
            <w:r>
              <w:rPr>
                <w:rFonts w:ascii="Times New Roman" w:eastAsia="標楷體" w:hAnsi="標楷體" w:hint="eastAsia"/>
                <w:szCs w:val="24"/>
              </w:rPr>
              <w:t>發展組</w:t>
            </w:r>
          </w:p>
          <w:p w:rsidR="00220FB1" w:rsidRPr="0007532D" w:rsidRDefault="00220FB1" w:rsidP="0007532D">
            <w:pPr>
              <w:pStyle w:val="a7"/>
              <w:numPr>
                <w:ilvl w:val="0"/>
                <w:numId w:val="13"/>
              </w:numPr>
              <w:spacing w:beforeLines="100" w:before="360"/>
              <w:ind w:leftChars="0" w:firstLineChars="0"/>
              <w:jc w:val="both"/>
              <w:rPr>
                <w:rFonts w:ascii="Times New Roman" w:eastAsia="標楷體" w:hAnsi="標楷體"/>
                <w:szCs w:val="24"/>
              </w:rPr>
            </w:pPr>
            <w:r w:rsidRPr="0007532D">
              <w:rPr>
                <w:rFonts w:ascii="Times New Roman" w:eastAsia="標楷體" w:hAnsi="標楷體" w:hint="eastAsia"/>
                <w:szCs w:val="24"/>
              </w:rPr>
              <w:t>「</w:t>
            </w:r>
            <w:r w:rsidRPr="0007532D">
              <w:rPr>
                <w:rFonts w:ascii="Times New Roman" w:eastAsia="標楷體" w:hAnsi="標楷體" w:hint="eastAsia"/>
                <w:szCs w:val="24"/>
              </w:rPr>
              <w:t>UCAN</w:t>
            </w:r>
            <w:r w:rsidR="009C63E0">
              <w:rPr>
                <w:rFonts w:ascii="標楷體" w:eastAsia="標楷體" w:hAnsi="標楷體" w:cs="Times New Roman" w:hint="eastAsia"/>
                <w:kern w:val="0"/>
                <w:szCs w:val="24"/>
              </w:rPr>
              <w:t>生職</w:t>
            </w:r>
            <w:proofErr w:type="gramStart"/>
            <w:r w:rsidR="009C63E0">
              <w:rPr>
                <w:rFonts w:ascii="標楷體" w:eastAsia="標楷體" w:hAnsi="標楷體" w:cs="Times New Roman" w:hint="eastAsia"/>
                <w:kern w:val="0"/>
                <w:szCs w:val="24"/>
              </w:rPr>
              <w:t>涯</w:t>
            </w:r>
            <w:proofErr w:type="gramEnd"/>
            <w:r w:rsidR="009C63E0">
              <w:rPr>
                <w:rFonts w:ascii="標楷體" w:eastAsia="標楷體" w:hAnsi="標楷體" w:cs="Times New Roman" w:hint="eastAsia"/>
                <w:kern w:val="0"/>
                <w:szCs w:val="24"/>
              </w:rPr>
              <w:t>探索課程</w:t>
            </w:r>
            <w:r w:rsidRPr="0007532D">
              <w:rPr>
                <w:rFonts w:ascii="Times New Roman" w:eastAsia="標楷體" w:hAnsi="標楷體" w:hint="eastAsia"/>
                <w:szCs w:val="24"/>
              </w:rPr>
              <w:t>」：</w:t>
            </w:r>
          </w:p>
          <w:p w:rsidR="004B4D15" w:rsidRPr="0007532D" w:rsidRDefault="0007532D" w:rsidP="0007532D">
            <w:pPr>
              <w:spacing w:line="400" w:lineRule="exact"/>
              <w:ind w:leftChars="0" w:firstLineChars="0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Times New Roman" w:eastAsia="標楷體" w:hAnsi="標楷體" w:hint="eastAsia"/>
                <w:szCs w:val="24"/>
              </w:rPr>
              <w:t>1</w:t>
            </w:r>
            <w:r>
              <w:rPr>
                <w:rFonts w:ascii="Times New Roman" w:eastAsia="標楷體" w:hAnsi="標楷體"/>
                <w:szCs w:val="24"/>
              </w:rPr>
              <w:t>.</w:t>
            </w:r>
            <w:r w:rsidR="004B4D15" w:rsidRPr="0007532D">
              <w:rPr>
                <w:rFonts w:ascii="Times New Roman" w:eastAsia="標楷體" w:hAnsi="標楷體" w:hint="eastAsia"/>
                <w:szCs w:val="24"/>
              </w:rPr>
              <w:t>活動日期：</w:t>
            </w:r>
            <w:r w:rsidR="00345D9F" w:rsidRPr="0007532D">
              <w:rPr>
                <w:rFonts w:ascii="Times New Roman" w:eastAsia="標楷體" w:hAnsi="標楷體" w:hint="eastAsia"/>
                <w:szCs w:val="24"/>
              </w:rPr>
              <w:t>11</w:t>
            </w:r>
            <w:r w:rsidR="000D7A1A">
              <w:rPr>
                <w:rFonts w:ascii="Times New Roman" w:eastAsia="標楷體" w:hAnsi="標楷體" w:hint="eastAsia"/>
                <w:szCs w:val="24"/>
              </w:rPr>
              <w:t>4</w:t>
            </w:r>
            <w:r w:rsidR="004B4D15" w:rsidRPr="0007532D">
              <w:rPr>
                <w:rFonts w:ascii="Times New Roman" w:eastAsia="標楷體" w:hAnsi="標楷體" w:hint="eastAsia"/>
                <w:szCs w:val="24"/>
              </w:rPr>
              <w:t>年</w:t>
            </w:r>
            <w:r w:rsidR="00497EB6">
              <w:rPr>
                <w:rFonts w:ascii="Times New Roman" w:eastAsia="標楷體" w:hAnsi="標楷體" w:hint="eastAsia"/>
                <w:szCs w:val="24"/>
              </w:rPr>
              <w:t>9</w:t>
            </w:r>
            <w:r w:rsidR="004B4D15" w:rsidRPr="0007532D">
              <w:rPr>
                <w:rFonts w:ascii="標楷體" w:eastAsia="標楷體" w:hAnsi="標楷體" w:cs="Times New Roman" w:hint="eastAsia"/>
                <w:kern w:val="0"/>
                <w:szCs w:val="24"/>
              </w:rPr>
              <w:t>月</w:t>
            </w:r>
            <w:r w:rsidR="000B3D8D">
              <w:rPr>
                <w:rFonts w:ascii="標楷體" w:eastAsia="標楷體" w:hAnsi="標楷體" w:cs="Times New Roman" w:hint="eastAsia"/>
                <w:kern w:val="0"/>
                <w:szCs w:val="24"/>
              </w:rPr>
              <w:t>30</w:t>
            </w:r>
            <w:r w:rsidR="004B4D15" w:rsidRPr="0007532D">
              <w:rPr>
                <w:rFonts w:ascii="標楷體" w:eastAsia="標楷體" w:hAnsi="標楷體" w:cs="Times New Roman" w:hint="eastAsia"/>
                <w:kern w:val="0"/>
                <w:szCs w:val="24"/>
              </w:rPr>
              <w:t>日(</w:t>
            </w:r>
            <w:r w:rsidR="000B3D8D">
              <w:rPr>
                <w:rFonts w:ascii="標楷體" w:eastAsia="標楷體" w:hAnsi="標楷體" w:cs="Times New Roman" w:hint="eastAsia"/>
                <w:kern w:val="0"/>
                <w:szCs w:val="24"/>
              </w:rPr>
              <w:t>二</w:t>
            </w:r>
            <w:r w:rsidR="004B4D15" w:rsidRPr="0007532D">
              <w:rPr>
                <w:rFonts w:ascii="標楷體" w:eastAsia="標楷體" w:hAnsi="標楷體" w:cs="Times New Roman" w:hint="eastAsia"/>
                <w:kern w:val="0"/>
                <w:szCs w:val="24"/>
              </w:rPr>
              <w:t>)</w:t>
            </w:r>
            <w:r w:rsidR="00345D9F" w:rsidRPr="0007532D">
              <w:rPr>
                <w:rFonts w:ascii="標楷體" w:eastAsia="標楷體" w:hAnsi="標楷體" w:cs="Times New Roman" w:hint="eastAsia"/>
                <w:kern w:val="0"/>
                <w:szCs w:val="24"/>
              </w:rPr>
              <w:t>至</w:t>
            </w:r>
            <w:r w:rsidR="000B3D8D">
              <w:rPr>
                <w:rFonts w:ascii="標楷體" w:eastAsia="標楷體" w:hAnsi="標楷體" w:cs="Times New Roman" w:hint="eastAsia"/>
                <w:kern w:val="0"/>
                <w:szCs w:val="24"/>
              </w:rPr>
              <w:t>10</w:t>
            </w:r>
            <w:r w:rsidR="004B4D15" w:rsidRPr="0007532D">
              <w:rPr>
                <w:rFonts w:ascii="標楷體" w:eastAsia="標楷體" w:hAnsi="標楷體" w:cs="Times New Roman" w:hint="eastAsia"/>
                <w:kern w:val="0"/>
                <w:szCs w:val="24"/>
              </w:rPr>
              <w:t>月</w:t>
            </w:r>
            <w:r w:rsidR="000B3D8D">
              <w:rPr>
                <w:rFonts w:ascii="標楷體" w:eastAsia="標楷體" w:hAnsi="標楷體" w:cs="Times New Roman" w:hint="eastAsia"/>
                <w:kern w:val="0"/>
                <w:szCs w:val="24"/>
              </w:rPr>
              <w:t>13</w:t>
            </w:r>
            <w:r w:rsidR="004B4D15" w:rsidRPr="0007532D">
              <w:rPr>
                <w:rFonts w:ascii="標楷體" w:eastAsia="標楷體" w:hAnsi="標楷體" w:cs="Times New Roman" w:hint="eastAsia"/>
                <w:kern w:val="0"/>
                <w:szCs w:val="24"/>
              </w:rPr>
              <w:t>日(</w:t>
            </w:r>
            <w:proofErr w:type="gramStart"/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一</w:t>
            </w:r>
            <w:proofErr w:type="gramEnd"/>
            <w:r w:rsidR="004B4D15" w:rsidRPr="0007532D">
              <w:rPr>
                <w:rFonts w:ascii="標楷體" w:eastAsia="標楷體" w:hAnsi="標楷體" w:cs="Times New Roman" w:hint="eastAsia"/>
                <w:kern w:val="0"/>
                <w:szCs w:val="24"/>
              </w:rPr>
              <w:t>)，</w:t>
            </w:r>
            <w:r w:rsidR="00345D9F" w:rsidRPr="0007532D">
              <w:rPr>
                <w:rFonts w:ascii="標楷體" w:eastAsia="標楷體" w:hAnsi="標楷體" w:cs="Times New Roman" w:hint="eastAsia"/>
                <w:kern w:val="0"/>
                <w:szCs w:val="24"/>
              </w:rPr>
              <w:t>各班級班會課時段</w:t>
            </w:r>
            <w:r w:rsidR="004B4D15" w:rsidRPr="0007532D">
              <w:rPr>
                <w:rFonts w:ascii="標楷體" w:eastAsia="標楷體" w:hAnsi="標楷體" w:cs="Times New Roman" w:hint="eastAsia"/>
                <w:kern w:val="0"/>
                <w:szCs w:val="24"/>
              </w:rPr>
              <w:t>。</w:t>
            </w:r>
          </w:p>
          <w:p w:rsidR="004B4D15" w:rsidRPr="00345D9F" w:rsidRDefault="004B4D15" w:rsidP="004B4D15">
            <w:pPr>
              <w:spacing w:line="400" w:lineRule="exact"/>
              <w:ind w:leftChars="20" w:left="146" w:hangingChars="41" w:hanging="98"/>
              <w:jc w:val="both"/>
              <w:rPr>
                <w:rFonts w:ascii="Times New Roman" w:eastAsia="標楷體" w:hAnsi="標楷體"/>
                <w:szCs w:val="24"/>
              </w:rPr>
            </w:pPr>
            <w:r w:rsidRPr="00345D9F">
              <w:rPr>
                <w:rFonts w:ascii="Times New Roman" w:eastAsia="標楷體" w:hAnsi="標楷體" w:hint="eastAsia"/>
                <w:szCs w:val="24"/>
              </w:rPr>
              <w:t>2.</w:t>
            </w:r>
            <w:r w:rsidRPr="00345D9F">
              <w:rPr>
                <w:rFonts w:ascii="Times New Roman" w:eastAsia="標楷體" w:hAnsi="標楷體" w:hint="eastAsia"/>
                <w:szCs w:val="24"/>
              </w:rPr>
              <w:t>活動地點：</w:t>
            </w:r>
            <w:proofErr w:type="gramStart"/>
            <w:r w:rsidR="00345D9F" w:rsidRPr="00345D9F">
              <w:rPr>
                <w:rFonts w:ascii="Times New Roman" w:eastAsia="標楷體" w:hAnsi="標楷體" w:hint="eastAsia"/>
                <w:szCs w:val="24"/>
              </w:rPr>
              <w:t>曉峰國際</w:t>
            </w:r>
            <w:proofErr w:type="gramEnd"/>
            <w:r w:rsidR="00345D9F" w:rsidRPr="00345D9F">
              <w:rPr>
                <w:rFonts w:ascii="Times New Roman" w:eastAsia="標楷體" w:hAnsi="標楷體" w:hint="eastAsia"/>
                <w:szCs w:val="24"/>
              </w:rPr>
              <w:t>會議廳</w:t>
            </w:r>
            <w:r w:rsidRPr="00345D9F">
              <w:rPr>
                <w:rFonts w:ascii="Times New Roman" w:eastAsia="標楷體" w:hAnsi="標楷體" w:hint="eastAsia"/>
                <w:szCs w:val="24"/>
              </w:rPr>
              <w:t>。</w:t>
            </w:r>
          </w:p>
          <w:p w:rsidR="004B4D15" w:rsidRPr="00345D9F" w:rsidRDefault="004B4D15" w:rsidP="004B4D15">
            <w:pPr>
              <w:spacing w:line="400" w:lineRule="exact"/>
              <w:ind w:leftChars="19" w:left="1412" w:hangingChars="569" w:hanging="1366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45D9F">
              <w:rPr>
                <w:rFonts w:ascii="Times New Roman" w:eastAsia="標楷體" w:hAnsi="標楷體" w:hint="eastAsia"/>
                <w:szCs w:val="24"/>
              </w:rPr>
              <w:t>3.</w:t>
            </w:r>
            <w:r w:rsidRPr="00345D9F">
              <w:rPr>
                <w:rFonts w:ascii="Times New Roman" w:eastAsia="標楷體" w:hAnsi="標楷體" w:hint="eastAsia"/>
                <w:szCs w:val="24"/>
              </w:rPr>
              <w:t>活動</w:t>
            </w:r>
            <w:r w:rsidRPr="00345D9F">
              <w:rPr>
                <w:rFonts w:ascii="Times New Roman" w:eastAsia="標楷體" w:hAnsi="Times New Roman" w:cs="Times New Roman"/>
                <w:szCs w:val="24"/>
              </w:rPr>
              <w:t>簡述：</w:t>
            </w:r>
            <w:r w:rsidRPr="00345D9F">
              <w:rPr>
                <w:rFonts w:ascii="Times New Roman" w:eastAsia="標楷體" w:hAnsi="Times New Roman" w:cs="Times New Roman" w:hint="eastAsia"/>
                <w:szCs w:val="24"/>
              </w:rPr>
              <w:t>針對大一生全面實施「</w:t>
            </w:r>
            <w:r w:rsidRPr="00345D9F">
              <w:rPr>
                <w:rFonts w:ascii="標楷體" w:eastAsia="標楷體" w:hAnsi="標楷體" w:cs="Times New Roman" w:hint="eastAsia"/>
                <w:kern w:val="0"/>
                <w:szCs w:val="24"/>
              </w:rPr>
              <w:t>UCAN</w:t>
            </w:r>
            <w:r w:rsidR="009C63E0">
              <w:rPr>
                <w:rFonts w:ascii="標楷體" w:eastAsia="標楷體" w:hAnsi="標楷體" w:cs="Times New Roman" w:hint="eastAsia"/>
                <w:kern w:val="0"/>
                <w:szCs w:val="24"/>
              </w:rPr>
              <w:t>生職</w:t>
            </w:r>
            <w:proofErr w:type="gramStart"/>
            <w:r w:rsidR="009C63E0">
              <w:rPr>
                <w:rFonts w:ascii="標楷體" w:eastAsia="標楷體" w:hAnsi="標楷體" w:cs="Times New Roman" w:hint="eastAsia"/>
                <w:kern w:val="0"/>
                <w:szCs w:val="24"/>
              </w:rPr>
              <w:t>涯</w:t>
            </w:r>
            <w:proofErr w:type="gramEnd"/>
            <w:r w:rsidR="009C63E0">
              <w:rPr>
                <w:rFonts w:ascii="標楷體" w:eastAsia="標楷體" w:hAnsi="標楷體" w:cs="Times New Roman" w:hint="eastAsia"/>
                <w:kern w:val="0"/>
                <w:szCs w:val="24"/>
              </w:rPr>
              <w:t>探索課程</w:t>
            </w:r>
            <w:r w:rsidRPr="00345D9F">
              <w:rPr>
                <w:rFonts w:ascii="Times New Roman" w:eastAsia="標楷體" w:hAnsi="Times New Roman" w:cs="Times New Roman" w:hint="eastAsia"/>
                <w:szCs w:val="24"/>
              </w:rPr>
              <w:t>」，進行職業興趣探索，協助學生了解自我職能的缺口，</w:t>
            </w:r>
            <w:r w:rsidRPr="00345D9F">
              <w:rPr>
                <w:rFonts w:ascii="Times New Roman" w:eastAsia="標楷體" w:hAnsi="Times New Roman" w:cs="Times New Roman"/>
                <w:szCs w:val="24"/>
              </w:rPr>
              <w:t>並配合學校課程進行有計畫的能力養成，強化就業競爭力</w:t>
            </w:r>
            <w:r w:rsidRPr="00345D9F"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  <w:p w:rsidR="004B4D15" w:rsidRPr="00345D9F" w:rsidRDefault="004B4D15" w:rsidP="004B4D15">
            <w:pPr>
              <w:spacing w:line="400" w:lineRule="exact"/>
              <w:ind w:leftChars="19" w:left="1412" w:hangingChars="569" w:hanging="1366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345D9F">
              <w:rPr>
                <w:rFonts w:ascii="Times New Roman" w:eastAsia="標楷體" w:hAnsi="Times New Roman" w:cs="Times New Roman" w:hint="eastAsia"/>
              </w:rPr>
              <w:t>4.</w:t>
            </w:r>
            <w:r w:rsidRPr="00345D9F">
              <w:rPr>
                <w:rFonts w:ascii="Times New Roman" w:eastAsia="標楷體" w:hAnsi="Times New Roman" w:cs="Times New Roman"/>
              </w:rPr>
              <w:t>辦理成效：</w:t>
            </w:r>
            <w:r w:rsidRPr="00345D9F">
              <w:rPr>
                <w:rFonts w:ascii="標楷體" w:eastAsia="標楷體" w:hAnsi="標楷體" w:cs="Times New Roman" w:hint="eastAsia"/>
                <w:kern w:val="0"/>
                <w:szCs w:val="24"/>
              </w:rPr>
              <w:t>共辦理</w:t>
            </w:r>
            <w:r w:rsidR="000B3D8D">
              <w:rPr>
                <w:rFonts w:ascii="標楷體" w:eastAsia="標楷體" w:hAnsi="標楷體" w:cs="Times New Roman" w:hint="eastAsia"/>
                <w:kern w:val="0"/>
                <w:szCs w:val="24"/>
              </w:rPr>
              <w:t>5</w:t>
            </w:r>
            <w:r w:rsidRPr="00345D9F">
              <w:rPr>
                <w:rFonts w:ascii="標楷體" w:eastAsia="標楷體" w:hAnsi="標楷體" w:cs="Times New Roman" w:hint="eastAsia"/>
                <w:kern w:val="0"/>
                <w:szCs w:val="24"/>
              </w:rPr>
              <w:t>場，輔導</w:t>
            </w:r>
            <w:r w:rsidR="000B3D8D">
              <w:rPr>
                <w:rFonts w:ascii="標楷體" w:eastAsia="標楷體" w:hAnsi="標楷體" w:cs="Times New Roman" w:hint="eastAsia"/>
                <w:kern w:val="0"/>
                <w:szCs w:val="24"/>
              </w:rPr>
              <w:t>8</w:t>
            </w:r>
            <w:r w:rsidRPr="00345D9F">
              <w:rPr>
                <w:rFonts w:ascii="標楷體" w:eastAsia="標楷體" w:hAnsi="標楷體" w:cs="Times New Roman" w:hint="eastAsia"/>
                <w:kern w:val="0"/>
                <w:szCs w:val="24"/>
              </w:rPr>
              <w:t>個班，</w:t>
            </w:r>
            <w:r w:rsidR="000B3D8D">
              <w:rPr>
                <w:rFonts w:ascii="標楷體" w:eastAsia="標楷體" w:hAnsi="標楷體" w:cs="Times New Roman" w:hint="eastAsia"/>
                <w:kern w:val="0"/>
                <w:szCs w:val="24"/>
              </w:rPr>
              <w:t>242</w:t>
            </w:r>
            <w:r w:rsidRPr="00345D9F">
              <w:rPr>
                <w:rFonts w:ascii="標楷體" w:eastAsia="標楷體" w:hAnsi="標楷體" w:cs="Times New Roman" w:hint="eastAsia"/>
                <w:kern w:val="0"/>
                <w:szCs w:val="24"/>
              </w:rPr>
              <w:t>位同學參與。</w:t>
            </w:r>
          </w:p>
          <w:p w:rsidR="00A01D8E" w:rsidRDefault="0051563F" w:rsidP="007E0E36">
            <w:pPr>
              <w:spacing w:line="400" w:lineRule="exact"/>
              <w:ind w:leftChars="19" w:left="1412" w:hangingChars="569" w:hanging="1366"/>
              <w:jc w:val="both"/>
              <w:rPr>
                <w:rFonts w:ascii="Times New Roman" w:eastAsia="標楷體" w:hAnsi="Times New Roman" w:cs="Times New Roman"/>
              </w:rPr>
            </w:pPr>
            <w:r w:rsidRPr="00345D9F">
              <w:rPr>
                <w:rFonts w:ascii="Times New Roman" w:eastAsia="標楷體" w:hAnsi="Times New Roman" w:cs="Times New Roman" w:hint="eastAsia"/>
              </w:rPr>
              <w:t>5.</w:t>
            </w:r>
            <w:r w:rsidR="004160F4" w:rsidRPr="00345D9F">
              <w:rPr>
                <w:rFonts w:ascii="Times New Roman" w:eastAsia="標楷體" w:hAnsi="Times New Roman" w:cs="Times New Roman" w:hint="eastAsia"/>
              </w:rPr>
              <w:t>其他</w:t>
            </w:r>
            <w:r w:rsidRPr="00345D9F">
              <w:rPr>
                <w:rFonts w:ascii="Times New Roman" w:eastAsia="標楷體" w:hAnsi="Times New Roman" w:cs="Times New Roman" w:hint="eastAsia"/>
              </w:rPr>
              <w:t>說明</w:t>
            </w:r>
            <w:r w:rsidR="004160F4" w:rsidRPr="00345D9F">
              <w:rPr>
                <w:rFonts w:ascii="Times New Roman" w:eastAsia="標楷體" w:hAnsi="Times New Roman" w:cs="Times New Roman" w:hint="eastAsia"/>
              </w:rPr>
              <w:t>：本學期</w:t>
            </w:r>
            <w:r w:rsidR="00345D9F" w:rsidRPr="00345D9F">
              <w:rPr>
                <w:rFonts w:ascii="Times New Roman" w:eastAsia="標楷體" w:hAnsi="Times New Roman" w:cs="Times New Roman" w:hint="eastAsia"/>
              </w:rPr>
              <w:t>未辦理講座於</w:t>
            </w:r>
            <w:r w:rsidR="00345D9F" w:rsidRPr="00345D9F">
              <w:rPr>
                <w:rFonts w:ascii="Times New Roman" w:eastAsia="標楷體" w:hAnsi="Times New Roman" w:cs="Times New Roman" w:hint="eastAsia"/>
              </w:rPr>
              <w:t>11</w:t>
            </w:r>
            <w:r w:rsidR="003A26DE">
              <w:rPr>
                <w:rFonts w:ascii="Times New Roman" w:eastAsia="標楷體" w:hAnsi="Times New Roman" w:cs="Times New Roman" w:hint="eastAsia"/>
              </w:rPr>
              <w:t>4</w:t>
            </w:r>
            <w:r w:rsidR="00345D9F" w:rsidRPr="00345D9F">
              <w:rPr>
                <w:rFonts w:ascii="Times New Roman" w:eastAsia="標楷體" w:hAnsi="Times New Roman" w:cs="Times New Roman" w:hint="eastAsia"/>
              </w:rPr>
              <w:t>學年度第</w:t>
            </w:r>
            <w:r w:rsidR="00345D9F" w:rsidRPr="00345D9F">
              <w:rPr>
                <w:rFonts w:ascii="Times New Roman" w:eastAsia="標楷體" w:hAnsi="Times New Roman" w:cs="Times New Roman" w:hint="eastAsia"/>
              </w:rPr>
              <w:t>1</w:t>
            </w:r>
            <w:r w:rsidR="00345D9F" w:rsidRPr="00345D9F">
              <w:rPr>
                <w:rFonts w:ascii="Times New Roman" w:eastAsia="標楷體" w:hAnsi="Times New Roman" w:cs="Times New Roman" w:hint="eastAsia"/>
              </w:rPr>
              <w:t>學期繼續辦理。</w:t>
            </w:r>
          </w:p>
          <w:p w:rsidR="00220FB1" w:rsidRDefault="00220FB1" w:rsidP="00220FB1">
            <w:pPr>
              <w:spacing w:beforeLines="50" w:before="180" w:line="400" w:lineRule="exact"/>
              <w:ind w:leftChars="20" w:left="146" w:hangingChars="41" w:hanging="98"/>
              <w:jc w:val="both"/>
              <w:rPr>
                <w:rFonts w:ascii="Times New Roman" w:eastAsia="標楷體" w:hAnsi="標楷體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二、</w:t>
            </w:r>
            <w:r w:rsidRPr="00516ACE">
              <w:rPr>
                <w:rFonts w:ascii="標楷體" w:eastAsia="標楷體" w:hAnsi="標楷體" w:cs="Times New Roman" w:hint="eastAsia"/>
                <w:kern w:val="0"/>
                <w:szCs w:val="24"/>
              </w:rPr>
              <w:t>畢業後1、3、5年「畢業生流向調查」</w:t>
            </w:r>
            <w:r w:rsidRPr="00647121">
              <w:rPr>
                <w:rFonts w:ascii="標楷體" w:eastAsia="標楷體" w:hAnsi="標楷體" w:cs="Times New Roman" w:hint="eastAsia"/>
                <w:kern w:val="0"/>
                <w:szCs w:val="24"/>
              </w:rPr>
              <w:t>：</w:t>
            </w:r>
          </w:p>
          <w:p w:rsidR="00220FB1" w:rsidRDefault="00220FB1" w:rsidP="00220FB1">
            <w:pPr>
              <w:spacing w:line="400" w:lineRule="exact"/>
              <w:ind w:leftChars="20" w:left="146" w:hangingChars="41" w:hanging="98"/>
              <w:jc w:val="both"/>
              <w:rPr>
                <w:rFonts w:ascii="Times New Roman" w:eastAsia="標楷體" w:hAnsi="標楷體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1</w:t>
            </w:r>
            <w:r w:rsidRPr="00ED459F">
              <w:rPr>
                <w:rFonts w:ascii="Times New Roman" w:eastAsia="標楷體" w:hAnsi="標楷體" w:hint="eastAsia"/>
                <w:szCs w:val="24"/>
              </w:rPr>
              <w:t>.</w:t>
            </w: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實施時間</w:t>
            </w:r>
            <w:r w:rsidRPr="00444B31">
              <w:rPr>
                <w:rFonts w:ascii="Times New Roman" w:eastAsia="標楷體" w:hAnsi="標楷體" w:hint="eastAsia"/>
                <w:szCs w:val="24"/>
              </w:rPr>
              <w:t>：</w:t>
            </w:r>
            <w:r>
              <w:rPr>
                <w:rFonts w:ascii="Times New Roman" w:eastAsia="標楷體" w:hAnsi="標楷體" w:hint="eastAsia"/>
                <w:szCs w:val="24"/>
              </w:rPr>
              <w:t>11</w:t>
            </w:r>
            <w:r w:rsidR="000D7A1A">
              <w:rPr>
                <w:rFonts w:ascii="Times New Roman" w:eastAsia="標楷體" w:hAnsi="標楷體" w:hint="eastAsia"/>
                <w:szCs w:val="24"/>
              </w:rPr>
              <w:t>4</w:t>
            </w:r>
            <w:r w:rsidRPr="00A2042D">
              <w:rPr>
                <w:rFonts w:ascii="Times New Roman" w:eastAsia="標楷體" w:hAnsi="標楷體" w:hint="eastAsia"/>
                <w:szCs w:val="24"/>
              </w:rPr>
              <w:t>年</w:t>
            </w:r>
            <w:r>
              <w:rPr>
                <w:rFonts w:ascii="Times New Roman" w:eastAsia="標楷體" w:hAnsi="標楷體" w:hint="eastAsia"/>
                <w:szCs w:val="24"/>
              </w:rPr>
              <w:t>7</w:t>
            </w:r>
            <w:r w:rsidRPr="00A2042D">
              <w:rPr>
                <w:rFonts w:ascii="Times New Roman" w:eastAsia="標楷體" w:hAnsi="標楷體" w:hint="eastAsia"/>
                <w:szCs w:val="24"/>
              </w:rPr>
              <w:t>月</w:t>
            </w:r>
            <w:r w:rsidRPr="00A2042D">
              <w:rPr>
                <w:rFonts w:ascii="Times New Roman" w:eastAsia="標楷體" w:hAnsi="標楷體" w:hint="eastAsia"/>
                <w:szCs w:val="24"/>
              </w:rPr>
              <w:t>1</w:t>
            </w:r>
            <w:r w:rsidRPr="00A2042D">
              <w:rPr>
                <w:rFonts w:ascii="Times New Roman" w:eastAsia="標楷體" w:hAnsi="標楷體" w:hint="eastAsia"/>
                <w:szCs w:val="24"/>
              </w:rPr>
              <w:t>日至</w:t>
            </w:r>
            <w:r>
              <w:rPr>
                <w:rFonts w:ascii="Times New Roman" w:eastAsia="標楷體" w:hAnsi="標楷體" w:hint="eastAsia"/>
                <w:szCs w:val="24"/>
              </w:rPr>
              <w:t>9</w:t>
            </w:r>
            <w:r w:rsidRPr="00A2042D">
              <w:rPr>
                <w:rFonts w:ascii="Times New Roman" w:eastAsia="標楷體" w:hAnsi="標楷體" w:hint="eastAsia"/>
                <w:szCs w:val="24"/>
              </w:rPr>
              <w:t>月</w:t>
            </w:r>
            <w:r w:rsidRPr="00A2042D">
              <w:rPr>
                <w:rFonts w:ascii="Times New Roman" w:eastAsia="標楷體" w:hAnsi="標楷體" w:hint="eastAsia"/>
                <w:szCs w:val="24"/>
              </w:rPr>
              <w:t>3</w:t>
            </w:r>
            <w:r>
              <w:rPr>
                <w:rFonts w:ascii="Times New Roman" w:eastAsia="標楷體" w:hAnsi="標楷體" w:hint="eastAsia"/>
                <w:szCs w:val="24"/>
              </w:rPr>
              <w:t>0</w:t>
            </w:r>
            <w:r w:rsidRPr="00A2042D">
              <w:rPr>
                <w:rFonts w:ascii="Times New Roman" w:eastAsia="標楷體" w:hAnsi="標楷體" w:hint="eastAsia"/>
                <w:szCs w:val="24"/>
              </w:rPr>
              <w:t>日，共</w:t>
            </w:r>
            <w:r w:rsidRPr="00A2042D">
              <w:rPr>
                <w:rFonts w:ascii="Times New Roman" w:eastAsia="標楷體" w:hAnsi="標楷體" w:hint="eastAsia"/>
                <w:szCs w:val="24"/>
              </w:rPr>
              <w:t>3</w:t>
            </w:r>
            <w:r w:rsidRPr="00A2042D">
              <w:rPr>
                <w:rFonts w:ascii="Times New Roman" w:eastAsia="標楷體" w:hAnsi="標楷體" w:hint="eastAsia"/>
                <w:szCs w:val="24"/>
              </w:rPr>
              <w:t>個月。</w:t>
            </w:r>
          </w:p>
          <w:p w:rsidR="00220FB1" w:rsidRDefault="00220FB1" w:rsidP="00220FB1">
            <w:pPr>
              <w:spacing w:line="400" w:lineRule="exact"/>
              <w:ind w:leftChars="20" w:left="146" w:hangingChars="41" w:hanging="98"/>
              <w:jc w:val="both"/>
              <w:rPr>
                <w:rFonts w:ascii="Times New Roman" w:eastAsia="標楷體" w:hAnsi="標楷體"/>
                <w:szCs w:val="24"/>
              </w:rPr>
            </w:pPr>
            <w:r>
              <w:rPr>
                <w:rFonts w:ascii="Times New Roman" w:eastAsia="標楷體" w:hAnsi="標楷體" w:hint="eastAsia"/>
                <w:szCs w:val="24"/>
              </w:rPr>
              <w:t>2.</w:t>
            </w:r>
            <w:r>
              <w:rPr>
                <w:rFonts w:ascii="Times New Roman" w:eastAsia="標楷體" w:hAnsi="標楷體" w:hint="eastAsia"/>
                <w:szCs w:val="24"/>
              </w:rPr>
              <w:t>實施地點：</w:t>
            </w:r>
            <w:proofErr w:type="gramStart"/>
            <w:r>
              <w:rPr>
                <w:rFonts w:eastAsia="標楷體" w:hint="eastAsia"/>
              </w:rPr>
              <w:t>以線上問卷</w:t>
            </w:r>
            <w:proofErr w:type="gramEnd"/>
            <w:r>
              <w:rPr>
                <w:rFonts w:eastAsia="標楷體" w:hint="eastAsia"/>
              </w:rPr>
              <w:t>及電訪方式進行</w:t>
            </w:r>
            <w:r>
              <w:rPr>
                <w:rFonts w:ascii="Times New Roman" w:eastAsia="標楷體" w:hAnsi="標楷體" w:hint="eastAsia"/>
                <w:szCs w:val="24"/>
              </w:rPr>
              <w:t>。</w:t>
            </w:r>
          </w:p>
          <w:p w:rsidR="00220FB1" w:rsidRDefault="00220FB1" w:rsidP="00220FB1">
            <w:pPr>
              <w:spacing w:line="400" w:lineRule="exact"/>
              <w:ind w:leftChars="19" w:left="1412" w:hangingChars="569" w:hanging="1366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標楷體" w:hint="eastAsia"/>
                <w:szCs w:val="24"/>
              </w:rPr>
              <w:t>3.</w:t>
            </w:r>
            <w:r>
              <w:rPr>
                <w:rFonts w:ascii="Times New Roman" w:eastAsia="標楷體" w:hAnsi="標楷體" w:hint="eastAsia"/>
                <w:szCs w:val="24"/>
              </w:rPr>
              <w:t>計畫</w:t>
            </w:r>
            <w:r w:rsidRPr="008D0AA0">
              <w:rPr>
                <w:rFonts w:ascii="Times New Roman" w:eastAsia="標楷體" w:hAnsi="Times New Roman" w:cs="Times New Roman"/>
                <w:szCs w:val="24"/>
              </w:rPr>
              <w:t>簡述：</w:t>
            </w:r>
            <w:r>
              <w:rPr>
                <w:rFonts w:eastAsia="標楷體" w:hint="eastAsia"/>
              </w:rPr>
              <w:t>配合教育部</w:t>
            </w:r>
            <w:proofErr w:type="gramStart"/>
            <w:r>
              <w:rPr>
                <w:rFonts w:eastAsia="標楷體" w:hint="eastAsia"/>
              </w:rPr>
              <w:t>之公版問卷</w:t>
            </w:r>
            <w:proofErr w:type="gramEnd"/>
            <w:r>
              <w:rPr>
                <w:rFonts w:eastAsia="標楷體" w:hint="eastAsia"/>
              </w:rPr>
              <w:t>實施畢業後</w:t>
            </w:r>
            <w:r w:rsidRPr="00AD74A5">
              <w:rPr>
                <w:rFonts w:ascii="Times New Roman" w:eastAsia="標楷體" w:hAnsi="Times New Roman" w:cs="Times New Roman"/>
              </w:rPr>
              <w:t>1</w:t>
            </w:r>
            <w:r w:rsidRPr="00AD74A5">
              <w:rPr>
                <w:rFonts w:ascii="Times New Roman" w:eastAsia="標楷體" w:hAnsi="Times New Roman" w:cs="Times New Roman"/>
              </w:rPr>
              <w:t>、</w:t>
            </w:r>
            <w:r w:rsidRPr="00AD74A5">
              <w:rPr>
                <w:rFonts w:ascii="Times New Roman" w:eastAsia="標楷體" w:hAnsi="Times New Roman" w:cs="Times New Roman"/>
              </w:rPr>
              <w:t>3</w:t>
            </w:r>
            <w:r w:rsidRPr="00AD74A5">
              <w:rPr>
                <w:rFonts w:ascii="Times New Roman" w:eastAsia="標楷體" w:hAnsi="Times New Roman" w:cs="Times New Roman"/>
              </w:rPr>
              <w:t>、</w:t>
            </w:r>
            <w:r w:rsidRPr="00AD74A5">
              <w:rPr>
                <w:rFonts w:ascii="Times New Roman" w:eastAsia="標楷體" w:hAnsi="Times New Roman" w:cs="Times New Roman"/>
              </w:rPr>
              <w:t>5</w:t>
            </w:r>
            <w:r w:rsidR="00900383">
              <w:rPr>
                <w:rFonts w:ascii="Times New Roman" w:eastAsia="標楷體" w:hAnsi="Times New Roman" w:cs="Times New Roman"/>
              </w:rPr>
              <w:t>(11</w:t>
            </w:r>
            <w:r w:rsidR="002356E6">
              <w:rPr>
                <w:rFonts w:ascii="Times New Roman" w:eastAsia="標楷體" w:hAnsi="Times New Roman" w:cs="Times New Roman" w:hint="eastAsia"/>
              </w:rPr>
              <w:t>2</w:t>
            </w:r>
            <w:r>
              <w:rPr>
                <w:rFonts w:ascii="Times New Roman" w:eastAsia="標楷體" w:hAnsi="Times New Roman" w:cs="Times New Roman" w:hint="eastAsia"/>
              </w:rPr>
              <w:t>、</w:t>
            </w:r>
            <w:r>
              <w:rPr>
                <w:rFonts w:ascii="Times New Roman" w:eastAsia="標楷體" w:hAnsi="Times New Roman" w:cs="Times New Roman" w:hint="eastAsia"/>
              </w:rPr>
              <w:t>1</w:t>
            </w:r>
            <w:r w:rsidR="002356E6">
              <w:rPr>
                <w:rFonts w:ascii="Times New Roman" w:eastAsia="標楷體" w:hAnsi="Times New Roman" w:cs="Times New Roman" w:hint="eastAsia"/>
              </w:rPr>
              <w:t>10</w:t>
            </w:r>
            <w:r>
              <w:rPr>
                <w:rFonts w:ascii="Times New Roman" w:eastAsia="標楷體" w:hAnsi="Times New Roman" w:cs="Times New Roman" w:hint="eastAsia"/>
              </w:rPr>
              <w:t>、</w:t>
            </w:r>
            <w:r>
              <w:rPr>
                <w:rFonts w:ascii="Times New Roman" w:eastAsia="標楷體" w:hAnsi="Times New Roman" w:cs="Times New Roman" w:hint="eastAsia"/>
              </w:rPr>
              <w:t>1</w:t>
            </w:r>
            <w:r w:rsidR="00900383">
              <w:rPr>
                <w:rFonts w:ascii="Times New Roman" w:eastAsia="標楷體" w:hAnsi="Times New Roman" w:cs="Times New Roman"/>
              </w:rPr>
              <w:t>0</w:t>
            </w:r>
            <w:r w:rsidR="009A4BC6">
              <w:rPr>
                <w:rFonts w:ascii="Times New Roman" w:eastAsia="標楷體" w:hAnsi="Times New Roman" w:cs="Times New Roman" w:hint="eastAsia"/>
              </w:rPr>
              <w:t>8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  <w:r w:rsidRPr="00AD74A5">
              <w:rPr>
                <w:rFonts w:ascii="Times New Roman" w:eastAsia="標楷體" w:hAnsi="Times New Roman" w:cs="Times New Roman"/>
              </w:rPr>
              <w:t>年</w:t>
            </w:r>
            <w:r>
              <w:rPr>
                <w:rFonts w:ascii="Times New Roman" w:eastAsia="標楷體" w:hAnsi="Times New Roman" w:cs="Times New Roman" w:hint="eastAsia"/>
              </w:rPr>
              <w:t>校友之</w:t>
            </w:r>
            <w:r>
              <w:rPr>
                <w:rFonts w:eastAsia="標楷體" w:hint="eastAsia"/>
              </w:rPr>
              <w:t>問卷普查，調查母體數</w:t>
            </w:r>
            <w:r>
              <w:rPr>
                <w:rFonts w:eastAsia="標楷體" w:hint="eastAsia"/>
              </w:rPr>
              <w:t>1</w:t>
            </w:r>
            <w:r>
              <w:rPr>
                <w:rFonts w:eastAsia="標楷體"/>
              </w:rPr>
              <w:t>2,</w:t>
            </w:r>
            <w:r w:rsidR="000D7A1A">
              <w:rPr>
                <w:rFonts w:eastAsia="標楷體" w:hint="eastAsia"/>
              </w:rPr>
              <w:t>292</w:t>
            </w:r>
            <w:r>
              <w:rPr>
                <w:rFonts w:eastAsia="標楷體" w:hint="eastAsia"/>
              </w:rPr>
              <w:t>人。</w:t>
            </w:r>
          </w:p>
          <w:p w:rsidR="00220FB1" w:rsidRPr="00220FB1" w:rsidRDefault="00220FB1" w:rsidP="00220FB1">
            <w:pPr>
              <w:spacing w:line="400" w:lineRule="exact"/>
              <w:ind w:leftChars="19" w:left="1412" w:hangingChars="569" w:hanging="1366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4.</w:t>
            </w:r>
            <w:r w:rsidRPr="008D0AA0">
              <w:rPr>
                <w:rFonts w:ascii="Times New Roman" w:eastAsia="標楷體" w:hAnsi="Times New Roman" w:cs="Times New Roman"/>
              </w:rPr>
              <w:t>辦理成效：</w:t>
            </w:r>
            <w:r w:rsidR="009A4BC6" w:rsidRPr="00596DE3">
              <w:rPr>
                <w:rFonts w:ascii="Times New Roman" w:eastAsia="標楷體" w:hAnsi="Times New Roman" w:cs="Times New Roman"/>
              </w:rPr>
              <w:t>共回收</w:t>
            </w:r>
            <w:r w:rsidR="009A4BC6">
              <w:rPr>
                <w:rFonts w:ascii="Times New Roman" w:eastAsia="標楷體" w:hAnsi="Times New Roman" w:cs="Times New Roman" w:hint="eastAsia"/>
              </w:rPr>
              <w:t>7</w:t>
            </w:r>
            <w:r w:rsidR="009A4BC6" w:rsidRPr="00596DE3">
              <w:rPr>
                <w:rFonts w:ascii="Times New Roman" w:eastAsia="標楷體" w:hAnsi="Times New Roman" w:cs="Times New Roman"/>
              </w:rPr>
              <w:t>,</w:t>
            </w:r>
            <w:r w:rsidR="009A4BC6">
              <w:rPr>
                <w:rFonts w:ascii="Times New Roman" w:eastAsia="標楷體" w:hAnsi="Times New Roman" w:cs="Times New Roman" w:hint="eastAsia"/>
              </w:rPr>
              <w:t>859</w:t>
            </w:r>
            <w:r w:rsidR="009A4BC6" w:rsidRPr="00596DE3">
              <w:rPr>
                <w:rFonts w:ascii="Times New Roman" w:eastAsia="標楷體" w:hAnsi="Times New Roman" w:cs="Times New Roman"/>
              </w:rPr>
              <w:t>份有效問卷，畢業</w:t>
            </w:r>
            <w:r w:rsidR="009A4BC6" w:rsidRPr="00596DE3">
              <w:rPr>
                <w:rFonts w:ascii="Times New Roman" w:eastAsia="標楷體" w:hAnsi="Times New Roman" w:cs="Times New Roman"/>
              </w:rPr>
              <w:t>1</w:t>
            </w:r>
            <w:r w:rsidR="009A4BC6" w:rsidRPr="00596DE3">
              <w:rPr>
                <w:rFonts w:ascii="Times New Roman" w:eastAsia="標楷體" w:hAnsi="Times New Roman" w:cs="Times New Roman"/>
              </w:rPr>
              <w:t>、</w:t>
            </w:r>
            <w:r w:rsidR="009A4BC6" w:rsidRPr="00596DE3">
              <w:rPr>
                <w:rFonts w:ascii="Times New Roman" w:eastAsia="標楷體" w:hAnsi="Times New Roman" w:cs="Times New Roman"/>
              </w:rPr>
              <w:t>3</w:t>
            </w:r>
            <w:r w:rsidR="009A4BC6" w:rsidRPr="00596DE3">
              <w:rPr>
                <w:rFonts w:ascii="Times New Roman" w:eastAsia="標楷體" w:hAnsi="Times New Roman" w:cs="Times New Roman"/>
              </w:rPr>
              <w:t>、</w:t>
            </w:r>
            <w:r w:rsidR="009A4BC6" w:rsidRPr="00596DE3">
              <w:rPr>
                <w:rFonts w:ascii="Times New Roman" w:eastAsia="標楷體" w:hAnsi="Times New Roman" w:cs="Times New Roman"/>
              </w:rPr>
              <w:t>5</w:t>
            </w:r>
            <w:r w:rsidR="009A4BC6" w:rsidRPr="00596DE3">
              <w:rPr>
                <w:rFonts w:ascii="Times New Roman" w:eastAsia="標楷體" w:hAnsi="Times New Roman" w:cs="Times New Roman"/>
              </w:rPr>
              <w:t>年填答率分別為</w:t>
            </w:r>
            <w:r w:rsidR="009A4BC6" w:rsidRPr="00596DE3">
              <w:rPr>
                <w:rFonts w:ascii="Times New Roman" w:eastAsia="標楷體" w:hAnsi="Times New Roman" w:cs="Times New Roman"/>
              </w:rPr>
              <w:t>7</w:t>
            </w:r>
            <w:r w:rsidR="009A4BC6">
              <w:rPr>
                <w:rFonts w:ascii="Times New Roman" w:eastAsia="標楷體" w:hAnsi="Times New Roman" w:cs="Times New Roman" w:hint="eastAsia"/>
              </w:rPr>
              <w:t>7</w:t>
            </w:r>
            <w:r w:rsidR="009A4BC6" w:rsidRPr="00596DE3">
              <w:rPr>
                <w:rFonts w:ascii="Times New Roman" w:eastAsia="標楷體" w:hAnsi="Times New Roman" w:cs="Times New Roman"/>
              </w:rPr>
              <w:t>.</w:t>
            </w:r>
            <w:r w:rsidR="009A4BC6">
              <w:rPr>
                <w:rFonts w:ascii="Times New Roman" w:eastAsia="標楷體" w:hAnsi="Times New Roman" w:cs="Times New Roman" w:hint="eastAsia"/>
              </w:rPr>
              <w:t>18</w:t>
            </w:r>
            <w:r w:rsidR="009A4BC6" w:rsidRPr="00596DE3">
              <w:rPr>
                <w:rFonts w:ascii="Times New Roman" w:eastAsia="標楷體" w:hAnsi="Times New Roman" w:cs="Times New Roman"/>
              </w:rPr>
              <w:t>%</w:t>
            </w:r>
            <w:r w:rsidR="009A4BC6" w:rsidRPr="00596DE3">
              <w:rPr>
                <w:rFonts w:ascii="Times New Roman" w:eastAsia="標楷體" w:hAnsi="Times New Roman" w:cs="Times New Roman"/>
              </w:rPr>
              <w:t>、</w:t>
            </w:r>
            <w:r w:rsidR="009A4BC6" w:rsidRPr="00596DE3">
              <w:rPr>
                <w:rFonts w:ascii="Times New Roman" w:eastAsia="標楷體" w:hAnsi="Times New Roman" w:cs="Times New Roman"/>
              </w:rPr>
              <w:t>5</w:t>
            </w:r>
            <w:r w:rsidR="009A4BC6">
              <w:rPr>
                <w:rFonts w:ascii="Times New Roman" w:eastAsia="標楷體" w:hAnsi="Times New Roman" w:cs="Times New Roman" w:hint="eastAsia"/>
              </w:rPr>
              <w:t>8</w:t>
            </w:r>
            <w:r w:rsidR="009A4BC6" w:rsidRPr="00596DE3">
              <w:rPr>
                <w:rFonts w:ascii="Times New Roman" w:eastAsia="標楷體" w:hAnsi="Times New Roman" w:cs="Times New Roman"/>
              </w:rPr>
              <w:t>.</w:t>
            </w:r>
            <w:r w:rsidR="009A4BC6">
              <w:rPr>
                <w:rFonts w:ascii="Times New Roman" w:eastAsia="標楷體" w:hAnsi="Times New Roman" w:cs="Times New Roman" w:hint="eastAsia"/>
              </w:rPr>
              <w:t>56</w:t>
            </w:r>
            <w:r w:rsidR="009A4BC6" w:rsidRPr="00596DE3">
              <w:rPr>
                <w:rFonts w:ascii="Times New Roman" w:eastAsia="標楷體" w:hAnsi="Times New Roman" w:cs="Times New Roman"/>
              </w:rPr>
              <w:t>%</w:t>
            </w:r>
            <w:r w:rsidR="009A4BC6" w:rsidRPr="00596DE3">
              <w:rPr>
                <w:rFonts w:ascii="Times New Roman" w:eastAsia="標楷體" w:hAnsi="Times New Roman" w:cs="Times New Roman"/>
              </w:rPr>
              <w:t>、</w:t>
            </w:r>
            <w:r w:rsidR="009A4BC6" w:rsidRPr="00596DE3">
              <w:rPr>
                <w:rFonts w:ascii="Times New Roman" w:eastAsia="標楷體" w:hAnsi="Times New Roman" w:cs="Times New Roman"/>
              </w:rPr>
              <w:t>5</w:t>
            </w:r>
            <w:r w:rsidR="009A4BC6" w:rsidRPr="00596DE3">
              <w:rPr>
                <w:rFonts w:ascii="Times New Roman" w:eastAsia="標楷體" w:hAnsi="Times New Roman" w:cs="Times New Roman" w:hint="eastAsia"/>
              </w:rPr>
              <w:t>6</w:t>
            </w:r>
            <w:r w:rsidR="009A4BC6" w:rsidRPr="00596DE3">
              <w:rPr>
                <w:rFonts w:ascii="Times New Roman" w:eastAsia="標楷體" w:hAnsi="Times New Roman" w:cs="Times New Roman"/>
              </w:rPr>
              <w:t>.</w:t>
            </w:r>
            <w:r w:rsidR="009A4BC6">
              <w:rPr>
                <w:rFonts w:ascii="Times New Roman" w:eastAsia="標楷體" w:hAnsi="Times New Roman" w:cs="Times New Roman" w:hint="eastAsia"/>
              </w:rPr>
              <w:t>68</w:t>
            </w:r>
            <w:r w:rsidR="009A4BC6" w:rsidRPr="00596DE3">
              <w:rPr>
                <w:rFonts w:ascii="Times New Roman" w:eastAsia="標楷體" w:hAnsi="Times New Roman" w:cs="Times New Roman"/>
              </w:rPr>
              <w:t>%</w:t>
            </w:r>
            <w:r w:rsidR="009A4BC6">
              <w:rPr>
                <w:rFonts w:ascii="Times New Roman" w:eastAsia="標楷體" w:hAnsi="Times New Roman" w:cs="Times New Roman" w:hint="eastAsia"/>
              </w:rPr>
              <w:t>(</w:t>
            </w:r>
            <w:r w:rsidR="009A4BC6">
              <w:rPr>
                <w:rFonts w:ascii="Times New Roman" w:eastAsia="標楷體" w:hAnsi="Times New Roman" w:cs="Times New Roman" w:hint="eastAsia"/>
              </w:rPr>
              <w:t>數據來源</w:t>
            </w:r>
            <w:r w:rsidR="009A4BC6">
              <w:rPr>
                <w:rFonts w:ascii="Times New Roman" w:eastAsia="標楷體" w:hAnsi="Times New Roman" w:cs="Times New Roman" w:hint="eastAsia"/>
              </w:rPr>
              <w:t>:</w:t>
            </w:r>
            <w:r w:rsidR="009A4BC6">
              <w:rPr>
                <w:rFonts w:ascii="Times New Roman" w:eastAsia="標楷體" w:hAnsi="Times New Roman" w:cs="Times New Roman" w:hint="eastAsia"/>
              </w:rPr>
              <w:t>教育部</w:t>
            </w:r>
            <w:r w:rsidR="009A4BC6">
              <w:rPr>
                <w:rFonts w:ascii="Times New Roman" w:eastAsia="標楷體" w:hAnsi="Times New Roman" w:cs="Times New Roman" w:hint="eastAsia"/>
              </w:rPr>
              <w:t>)</w:t>
            </w:r>
            <w:r w:rsidR="009A4BC6" w:rsidRPr="00596DE3">
              <w:rPr>
                <w:rFonts w:ascii="Times New Roman" w:eastAsia="標楷體" w:hAnsi="Times New Roman" w:cs="Times New Roman"/>
              </w:rPr>
              <w:t>。</w:t>
            </w:r>
            <w:bookmarkStart w:id="0" w:name="_GoBack"/>
            <w:bookmarkEnd w:id="0"/>
          </w:p>
        </w:tc>
      </w:tr>
      <w:tr w:rsidR="0051563F" w:rsidRPr="0018460E" w:rsidTr="009C636F">
        <w:trPr>
          <w:trHeight w:val="1431"/>
          <w:jc w:val="center"/>
        </w:trPr>
        <w:tc>
          <w:tcPr>
            <w:tcW w:w="1266" w:type="dxa"/>
            <w:shd w:val="clear" w:color="auto" w:fill="auto"/>
            <w:vAlign w:val="center"/>
          </w:tcPr>
          <w:p w:rsidR="0051563F" w:rsidRPr="00532F77" w:rsidRDefault="0051563F" w:rsidP="00532F77">
            <w:pPr>
              <w:ind w:leftChars="0" w:left="0" w:firstLineChars="0" w:firstLine="0"/>
              <w:jc w:val="center"/>
              <w:rPr>
                <w:rFonts w:ascii="標楷體" w:eastAsia="標楷體" w:hAnsi="標楷體"/>
                <w:b/>
                <w:szCs w:val="24"/>
                <w:lang w:eastAsia="zh-HK"/>
              </w:rPr>
            </w:pPr>
            <w:r w:rsidRPr="0051563F">
              <w:rPr>
                <w:rFonts w:ascii="標楷體" w:eastAsia="標楷體" w:hAnsi="標楷體" w:hint="eastAsia"/>
                <w:b/>
                <w:szCs w:val="24"/>
                <w:lang w:eastAsia="zh-HK"/>
              </w:rPr>
              <w:lastRenderedPageBreak/>
              <w:t>活動照片或圖表</w:t>
            </w:r>
          </w:p>
        </w:tc>
        <w:tc>
          <w:tcPr>
            <w:tcW w:w="8854" w:type="dxa"/>
            <w:shd w:val="clear" w:color="auto" w:fill="auto"/>
            <w:vAlign w:val="center"/>
          </w:tcPr>
          <w:p w:rsidR="005E1FEA" w:rsidRDefault="000D7A1A" w:rsidP="005E1FEA">
            <w:pPr>
              <w:keepNext/>
              <w:spacing w:beforeLines="100" w:before="360" w:line="0" w:lineRule="atLeast"/>
              <w:ind w:leftChars="61" w:left="246" w:firstLineChars="0"/>
              <w:jc w:val="both"/>
            </w:pPr>
            <w:r>
              <w:rPr>
                <w:rFonts w:ascii="標楷體" w:eastAsia="標楷體" w:hAnsi="標楷體" w:cs="Times New Roman" w:hint="eastAsia"/>
                <w:noProof/>
                <w:kern w:val="0"/>
                <w:szCs w:val="24"/>
              </w:rPr>
              <w:t xml:space="preserve"> </w:t>
            </w:r>
            <w:r w:rsidR="005E1FEA">
              <w:rPr>
                <w:rFonts w:ascii="標楷體" w:eastAsia="標楷體" w:hAnsi="標楷體" w:cs="Times New Roman"/>
                <w:noProof/>
                <w:kern w:val="0"/>
                <w:szCs w:val="24"/>
              </w:rPr>
              <w:drawing>
                <wp:inline distT="0" distB="0" distL="0" distR="0" wp14:anchorId="736F4044" wp14:editId="0E015470">
                  <wp:extent cx="2296157" cy="1722475"/>
                  <wp:effectExtent l="0" t="0" r="9525" b="0"/>
                  <wp:docPr id="12" name="圖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LINE_ALBUM_1140930曉峰 大傳2A+2B UCAN_251003_2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7971" cy="17838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E1FEA">
              <w:rPr>
                <w:rFonts w:ascii="標楷體" w:eastAsia="標楷體" w:hAnsi="標楷體" w:cs="Times New Roman"/>
                <w:noProof/>
                <w:kern w:val="0"/>
                <w:szCs w:val="24"/>
              </w:rPr>
              <w:drawing>
                <wp:inline distT="0" distB="0" distL="0" distR="0" wp14:anchorId="6410F72C" wp14:editId="79E72C72">
                  <wp:extent cx="2402958" cy="1732280"/>
                  <wp:effectExtent l="0" t="0" r="0" b="1270"/>
                  <wp:docPr id="13" name="圖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LINE_ALBUM_1140930曉峰 大傳2A+2B UCAN_251003_3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2468132" cy="17792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20FB1" w:rsidRDefault="005E1FEA" w:rsidP="005E1FEA">
            <w:pPr>
              <w:pStyle w:val="ab"/>
              <w:ind w:left="320" w:hanging="200"/>
              <w:jc w:val="both"/>
              <w:rPr>
                <w:rFonts w:ascii="標楷體" w:eastAsia="標楷體" w:hAnsi="標楷體" w:cs="Times New Roman"/>
                <w:noProof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kern w:val="0"/>
                <w:szCs w:val="24"/>
              </w:rPr>
              <w:t>9月30日大眾傳播學系2A+2B</w:t>
            </w:r>
          </w:p>
          <w:p w:rsidR="005E1FEA" w:rsidRDefault="005E1FEA" w:rsidP="005E1FEA">
            <w:pPr>
              <w:keepNext/>
              <w:ind w:left="360" w:hanging="240"/>
            </w:pPr>
            <w:r>
              <w:rPr>
                <w:rFonts w:hint="eastAsia"/>
                <w:noProof/>
              </w:rPr>
              <w:drawing>
                <wp:inline distT="0" distB="0" distL="0" distR="0" wp14:anchorId="34A10CF9" wp14:editId="217B742A">
                  <wp:extent cx="2306686" cy="1730375"/>
                  <wp:effectExtent l="0" t="0" r="0" b="3175"/>
                  <wp:docPr id="14" name="圖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LINE_ALBUM_1141001曉峰 體健合系2 UCAN_251008_2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6054" cy="17599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noProof/>
              </w:rPr>
              <w:drawing>
                <wp:inline distT="0" distB="0" distL="0" distR="0" wp14:anchorId="18244295" wp14:editId="421B0101">
                  <wp:extent cx="2327910" cy="1746295"/>
                  <wp:effectExtent l="0" t="0" r="0" b="6350"/>
                  <wp:docPr id="16" name="圖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LINE_ALBUM_2025年101（三）UCAN生職涯探索課程 資工2A、2B_251003_1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2452" cy="1764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E1FEA" w:rsidRDefault="005E1FEA" w:rsidP="005E1FEA">
            <w:pPr>
              <w:pStyle w:val="ab"/>
              <w:ind w:left="320" w:hanging="200"/>
              <w:rPr>
                <w:rFonts w:ascii="標楷體" w:eastAsia="標楷體" w:hAnsi="標楷體"/>
              </w:rPr>
            </w:pPr>
            <w:r w:rsidRPr="005E1FEA">
              <w:rPr>
                <w:rFonts w:ascii="標楷體" w:eastAsia="標楷體" w:hAnsi="標楷體" w:hint="eastAsia"/>
              </w:rPr>
              <w:t>10月01日體</w:t>
            </w:r>
            <w:proofErr w:type="gramStart"/>
            <w:r w:rsidRPr="005E1FEA">
              <w:rPr>
                <w:rFonts w:ascii="標楷體" w:eastAsia="標楷體" w:hAnsi="標楷體" w:hint="eastAsia"/>
              </w:rPr>
              <w:t>健合系</w:t>
            </w:r>
            <w:proofErr w:type="gramEnd"/>
            <w:r w:rsidRPr="005E1FEA">
              <w:rPr>
                <w:rFonts w:ascii="標楷體" w:eastAsia="標楷體" w:hAnsi="標楷體" w:hint="eastAsia"/>
              </w:rPr>
              <w:t>2/資訊工程學系2A+2B</w:t>
            </w:r>
          </w:p>
          <w:p w:rsidR="00162A0F" w:rsidRDefault="00162A0F" w:rsidP="00162A0F">
            <w:pPr>
              <w:keepNext/>
              <w:ind w:left="360" w:hanging="240"/>
            </w:pPr>
            <w:r>
              <w:rPr>
                <w:rFonts w:hint="eastAsia"/>
                <w:noProof/>
              </w:rPr>
              <w:drawing>
                <wp:inline distT="0" distB="0" distL="0" distR="0" wp14:anchorId="1D326897" wp14:editId="31E32D7E">
                  <wp:extent cx="2304500" cy="1477926"/>
                  <wp:effectExtent l="0" t="0" r="635" b="8255"/>
                  <wp:docPr id="18" name="圖片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LINE_ALBUM_1141013UCAN生職涯探索課程_251015_6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8079" cy="1493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noProof/>
              </w:rPr>
              <w:drawing>
                <wp:inline distT="0" distB="0" distL="0" distR="0" wp14:anchorId="7354FCEF" wp14:editId="1E784594">
                  <wp:extent cx="2498533" cy="1476375"/>
                  <wp:effectExtent l="0" t="0" r="0" b="0"/>
                  <wp:docPr id="19" name="圖片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LINE_ALBUM_1141013UCAN生職涯探索課程_251110_7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8823" cy="15060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62A0F" w:rsidRDefault="00162A0F" w:rsidP="00162A0F">
            <w:pPr>
              <w:pStyle w:val="ab"/>
              <w:ind w:left="320" w:hanging="200"/>
              <w:rPr>
                <w:rFonts w:ascii="標楷體" w:eastAsia="標楷體" w:hAnsi="標楷體"/>
              </w:rPr>
            </w:pPr>
            <w:r w:rsidRPr="005E1FEA">
              <w:rPr>
                <w:rFonts w:ascii="標楷體" w:eastAsia="標楷體" w:hAnsi="標楷體" w:hint="eastAsia"/>
              </w:rPr>
              <w:t>10月</w:t>
            </w:r>
            <w:r>
              <w:rPr>
                <w:rFonts w:ascii="標楷體" w:eastAsia="標楷體" w:hAnsi="標楷體" w:hint="eastAsia"/>
              </w:rPr>
              <w:t>13</w:t>
            </w:r>
            <w:r w:rsidRPr="005E1FEA">
              <w:rPr>
                <w:rFonts w:ascii="標楷體" w:eastAsia="標楷體" w:hAnsi="標楷體" w:hint="eastAsia"/>
              </w:rPr>
              <w:t>日</w:t>
            </w:r>
            <w:r>
              <w:rPr>
                <w:rFonts w:ascii="標楷體" w:eastAsia="標楷體" w:hAnsi="標楷體" w:hint="eastAsia"/>
              </w:rPr>
              <w:t>音樂學系2B+美術學系2</w:t>
            </w:r>
            <w:r w:rsidRPr="005E1FEA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>行政管理學系</w:t>
            </w:r>
            <w:r w:rsidRPr="005E1FEA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2</w:t>
            </w:r>
          </w:p>
          <w:p w:rsidR="009C636F" w:rsidRPr="00162A0F" w:rsidRDefault="000D7A1A" w:rsidP="00162A0F">
            <w:pPr>
              <w:pStyle w:val="ab"/>
              <w:ind w:left="320" w:hanging="200"/>
              <w:rPr>
                <w:rFonts w:ascii="標楷體" w:eastAsia="標楷體" w:hAnsi="標楷體"/>
              </w:rPr>
            </w:pPr>
            <w:r w:rsidRPr="00647121">
              <w:rPr>
                <w:rFonts w:ascii="標楷體" w:eastAsia="標楷體" w:hAnsi="標楷體" w:cs="Times New Roman" w:hint="eastAsia"/>
                <w:kern w:val="0"/>
                <w:szCs w:val="24"/>
              </w:rPr>
              <w:t>UCAN</w:t>
            </w: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生職</w:t>
            </w:r>
            <w:proofErr w:type="gramStart"/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涯</w:t>
            </w:r>
            <w:proofErr w:type="gramEnd"/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探索課程</w:t>
            </w:r>
          </w:p>
        </w:tc>
      </w:tr>
    </w:tbl>
    <w:p w:rsidR="009C636F" w:rsidRDefault="009C636F" w:rsidP="005E6BDA">
      <w:pPr>
        <w:spacing w:line="0" w:lineRule="atLeast"/>
        <w:ind w:leftChars="22" w:left="151" w:hangingChars="41" w:hanging="98"/>
        <w:rPr>
          <w:rFonts w:ascii="標楷體" w:eastAsia="標楷體" w:hAnsi="標楷體" w:cs="Times New Roman"/>
          <w:kern w:val="0"/>
          <w:szCs w:val="24"/>
        </w:rPr>
      </w:pPr>
    </w:p>
    <w:p w:rsidR="009C636F" w:rsidRPr="00162A0F" w:rsidRDefault="009C636F" w:rsidP="005E6BDA">
      <w:pPr>
        <w:spacing w:line="0" w:lineRule="atLeast"/>
        <w:ind w:leftChars="22" w:left="151" w:hangingChars="41" w:hanging="98"/>
        <w:rPr>
          <w:rFonts w:ascii="標楷體" w:eastAsia="標楷體" w:hAnsi="標楷體" w:cs="Times New Roman"/>
          <w:kern w:val="0"/>
          <w:szCs w:val="24"/>
        </w:rPr>
      </w:pPr>
    </w:p>
    <w:p w:rsidR="004160F4" w:rsidRDefault="00711A48" w:rsidP="005E6BDA">
      <w:pPr>
        <w:spacing w:line="0" w:lineRule="atLeast"/>
        <w:ind w:leftChars="22" w:left="151" w:hangingChars="41" w:hanging="98"/>
        <w:rPr>
          <w:rFonts w:ascii="微軟正黑體" w:eastAsia="微軟正黑體" w:hAnsi="微軟正黑體" w:cs="Times New Roman"/>
          <w:sz w:val="2"/>
          <w:szCs w:val="2"/>
        </w:rPr>
      </w:pPr>
      <w:r>
        <w:rPr>
          <w:rFonts w:ascii="標楷體" w:eastAsia="標楷體" w:hAnsi="標楷體" w:cs="Times New Roman" w:hint="eastAsia"/>
          <w:kern w:val="0"/>
          <w:szCs w:val="24"/>
        </w:rPr>
        <w:t>11</w:t>
      </w:r>
      <w:r w:rsidR="00497EB6">
        <w:rPr>
          <w:rFonts w:ascii="標楷體" w:eastAsia="標楷體" w:hAnsi="標楷體" w:cs="Times New Roman" w:hint="eastAsia"/>
          <w:kern w:val="0"/>
          <w:szCs w:val="24"/>
        </w:rPr>
        <w:t>4</w:t>
      </w:r>
      <w:r>
        <w:rPr>
          <w:rFonts w:ascii="標楷體" w:eastAsia="標楷體" w:hAnsi="標楷體" w:cs="Times New Roman" w:hint="eastAsia"/>
          <w:kern w:val="0"/>
          <w:szCs w:val="24"/>
        </w:rPr>
        <w:t>學</w:t>
      </w:r>
      <w:r w:rsidR="003E0EC4">
        <w:rPr>
          <w:rFonts w:ascii="標楷體" w:eastAsia="標楷體" w:hAnsi="標楷體" w:cs="Times New Roman" w:hint="eastAsia"/>
          <w:kern w:val="0"/>
          <w:szCs w:val="24"/>
        </w:rPr>
        <w:t>年</w:t>
      </w:r>
      <w:r>
        <w:rPr>
          <w:rFonts w:ascii="標楷體" w:eastAsia="標楷體" w:hAnsi="標楷體" w:cs="Times New Roman" w:hint="eastAsia"/>
          <w:kern w:val="0"/>
          <w:szCs w:val="24"/>
        </w:rPr>
        <w:t>度</w:t>
      </w:r>
      <w:r w:rsidR="00194877" w:rsidRPr="00647121">
        <w:rPr>
          <w:rFonts w:ascii="標楷體" w:eastAsia="標楷體" w:hAnsi="標楷體" w:cs="Times New Roman" w:hint="eastAsia"/>
          <w:kern w:val="0"/>
          <w:szCs w:val="24"/>
        </w:rPr>
        <w:t>UCAN</w:t>
      </w:r>
      <w:r w:rsidR="00194877">
        <w:rPr>
          <w:rFonts w:ascii="標楷體" w:eastAsia="標楷體" w:hAnsi="標楷體" w:cs="Times New Roman" w:hint="eastAsia"/>
          <w:kern w:val="0"/>
          <w:szCs w:val="24"/>
        </w:rPr>
        <w:t>生職</w:t>
      </w:r>
      <w:proofErr w:type="gramStart"/>
      <w:r w:rsidR="00194877">
        <w:rPr>
          <w:rFonts w:ascii="標楷體" w:eastAsia="標楷體" w:hAnsi="標楷體" w:cs="Times New Roman" w:hint="eastAsia"/>
          <w:kern w:val="0"/>
          <w:szCs w:val="24"/>
        </w:rPr>
        <w:t>涯</w:t>
      </w:r>
      <w:proofErr w:type="gramEnd"/>
      <w:r w:rsidR="000D7A1A">
        <w:rPr>
          <w:rFonts w:ascii="標楷體" w:eastAsia="標楷體" w:hAnsi="標楷體" w:cs="Times New Roman" w:hint="eastAsia"/>
          <w:kern w:val="0"/>
          <w:szCs w:val="24"/>
        </w:rPr>
        <w:t>探索課程</w:t>
      </w:r>
      <w:r w:rsidR="003E0EC4">
        <w:rPr>
          <w:rFonts w:ascii="標楷體" w:eastAsia="標楷體" w:hAnsi="標楷體" w:cs="Times New Roman" w:hint="eastAsia"/>
          <w:kern w:val="0"/>
          <w:szCs w:val="24"/>
        </w:rPr>
        <w:t>成果一覽表</w:t>
      </w:r>
      <w:r>
        <w:rPr>
          <w:rFonts w:ascii="標楷體" w:eastAsia="標楷體" w:hAnsi="標楷體" w:cs="Times New Roman" w:hint="eastAsia"/>
          <w:kern w:val="0"/>
          <w:szCs w:val="24"/>
        </w:rPr>
        <w:t xml:space="preserve"> (辦理時間</w:t>
      </w:r>
      <w:r w:rsidR="00E34EDB">
        <w:rPr>
          <w:rFonts w:ascii="標楷體" w:eastAsia="標楷體" w:hAnsi="標楷體" w:cs="Times New Roman" w:hint="eastAsia"/>
          <w:kern w:val="0"/>
          <w:szCs w:val="24"/>
        </w:rPr>
        <w:t>11</w:t>
      </w:r>
      <w:r w:rsidR="00B83F5B">
        <w:rPr>
          <w:rFonts w:ascii="標楷體" w:eastAsia="標楷體" w:hAnsi="標楷體" w:cs="Times New Roman" w:hint="eastAsia"/>
          <w:kern w:val="0"/>
          <w:szCs w:val="24"/>
        </w:rPr>
        <w:t>4</w:t>
      </w:r>
      <w:r>
        <w:rPr>
          <w:rFonts w:ascii="標楷體" w:eastAsia="標楷體" w:hAnsi="標楷體" w:cs="Times New Roman" w:hint="eastAsia"/>
          <w:kern w:val="0"/>
          <w:szCs w:val="24"/>
        </w:rPr>
        <w:t>年)</w:t>
      </w:r>
    </w:p>
    <w:tbl>
      <w:tblPr>
        <w:tblW w:w="10845" w:type="dxa"/>
        <w:tblInd w:w="-57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"/>
        <w:gridCol w:w="993"/>
        <w:gridCol w:w="2551"/>
        <w:gridCol w:w="1134"/>
        <w:gridCol w:w="851"/>
        <w:gridCol w:w="2551"/>
        <w:gridCol w:w="1280"/>
        <w:gridCol w:w="1060"/>
      </w:tblGrid>
      <w:tr w:rsidR="004160F4" w:rsidRPr="004160F4" w:rsidTr="00683792">
        <w:trPr>
          <w:trHeight w:val="558"/>
          <w:tblHeader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60F4" w:rsidRPr="004160F4" w:rsidRDefault="004160F4" w:rsidP="004160F4">
            <w:pPr>
              <w:widowControl/>
              <w:ind w:leftChars="0" w:left="0" w:firstLineChars="0" w:firstLine="0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 w:rsidRPr="004160F4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E7E6E6"/>
              <w:bottom w:val="single" w:sz="4" w:space="0" w:color="auto"/>
              <w:right w:val="single" w:sz="4" w:space="0" w:color="E7E6E6"/>
            </w:tcBorders>
            <w:shd w:val="clear" w:color="auto" w:fill="auto"/>
            <w:noWrap/>
            <w:vAlign w:val="center"/>
            <w:hideMark/>
          </w:tcPr>
          <w:p w:rsidR="004160F4" w:rsidRPr="004160F4" w:rsidRDefault="004160F4" w:rsidP="004160F4">
            <w:pPr>
              <w:widowControl/>
              <w:ind w:leftChars="0" w:left="0" w:firstLineChars="0" w:firstLine="0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 w:rsidRPr="004160F4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學院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E7E6E6"/>
            </w:tcBorders>
            <w:shd w:val="clear" w:color="auto" w:fill="auto"/>
            <w:noWrap/>
            <w:vAlign w:val="center"/>
            <w:hideMark/>
          </w:tcPr>
          <w:p w:rsidR="004160F4" w:rsidRPr="004160F4" w:rsidRDefault="004160F4" w:rsidP="004160F4">
            <w:pPr>
              <w:widowControl/>
              <w:ind w:leftChars="0" w:left="0" w:firstLineChars="0" w:firstLine="0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 w:rsidRPr="004160F4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系級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E7E6E6"/>
            </w:tcBorders>
            <w:shd w:val="clear" w:color="auto" w:fill="auto"/>
            <w:noWrap/>
            <w:vAlign w:val="center"/>
            <w:hideMark/>
          </w:tcPr>
          <w:p w:rsidR="004160F4" w:rsidRPr="004160F4" w:rsidRDefault="004160F4" w:rsidP="004160F4">
            <w:pPr>
              <w:widowControl/>
              <w:ind w:leftChars="0" w:left="0" w:firstLineChars="0" w:firstLine="0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 w:rsidRPr="004160F4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日期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E7E6E6"/>
            </w:tcBorders>
            <w:shd w:val="clear" w:color="auto" w:fill="auto"/>
            <w:noWrap/>
            <w:vAlign w:val="center"/>
            <w:hideMark/>
          </w:tcPr>
          <w:p w:rsidR="004160F4" w:rsidRPr="004160F4" w:rsidRDefault="004160F4" w:rsidP="004160F4">
            <w:pPr>
              <w:widowControl/>
              <w:ind w:leftChars="0" w:left="0" w:firstLineChars="0" w:firstLine="0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 w:rsidRPr="004160F4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時間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E7E6E6"/>
            </w:tcBorders>
            <w:shd w:val="clear" w:color="auto" w:fill="auto"/>
            <w:noWrap/>
            <w:vAlign w:val="center"/>
            <w:hideMark/>
          </w:tcPr>
          <w:p w:rsidR="004160F4" w:rsidRPr="004160F4" w:rsidRDefault="004160F4" w:rsidP="004160F4">
            <w:pPr>
              <w:widowControl/>
              <w:ind w:leftChars="0" w:left="0" w:firstLineChars="0" w:firstLine="0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 w:rsidRPr="004160F4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地點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E7E6E6"/>
            </w:tcBorders>
            <w:shd w:val="clear" w:color="auto" w:fill="auto"/>
            <w:noWrap/>
            <w:vAlign w:val="center"/>
            <w:hideMark/>
          </w:tcPr>
          <w:p w:rsidR="004160F4" w:rsidRPr="004160F4" w:rsidRDefault="004160F4" w:rsidP="004160F4">
            <w:pPr>
              <w:widowControl/>
              <w:ind w:leftChars="0" w:left="0" w:firstLineChars="0" w:firstLine="0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 w:rsidRPr="004160F4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講師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60F4" w:rsidRPr="004160F4" w:rsidRDefault="004160F4" w:rsidP="004160F4">
            <w:pPr>
              <w:widowControl/>
              <w:ind w:leftChars="0" w:left="0" w:firstLineChars="0" w:firstLine="0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 w:rsidRPr="004160F4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人數</w:t>
            </w:r>
          </w:p>
        </w:tc>
      </w:tr>
      <w:tr w:rsidR="00442B43" w:rsidRPr="004160F4" w:rsidTr="005B360D">
        <w:trPr>
          <w:trHeight w:val="315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42B43" w:rsidRPr="00683792" w:rsidRDefault="00442B43" w:rsidP="00442B43">
            <w:pPr>
              <w:pStyle w:val="a7"/>
              <w:widowControl/>
              <w:numPr>
                <w:ilvl w:val="0"/>
                <w:numId w:val="11"/>
              </w:numPr>
              <w:ind w:leftChars="0" w:firstLineChars="0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E7E6E6"/>
              <w:bottom w:val="single" w:sz="4" w:space="0" w:color="auto"/>
              <w:right w:val="single" w:sz="4" w:space="0" w:color="E7E6E6"/>
            </w:tcBorders>
            <w:shd w:val="clear" w:color="auto" w:fill="auto"/>
            <w:noWrap/>
          </w:tcPr>
          <w:p w:rsidR="00442B43" w:rsidRPr="00442B43" w:rsidRDefault="00D76021" w:rsidP="00442B43">
            <w:pPr>
              <w:widowControl/>
              <w:ind w:leftChars="0" w:left="0" w:firstLineChars="0" w:firstLine="0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新傳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E7E6E6"/>
            </w:tcBorders>
            <w:shd w:val="clear" w:color="auto" w:fill="auto"/>
          </w:tcPr>
          <w:p w:rsidR="00442B43" w:rsidRPr="00442B43" w:rsidRDefault="00D76021" w:rsidP="00442B43">
            <w:pPr>
              <w:widowControl/>
              <w:ind w:leftChars="0" w:left="0" w:firstLineChars="0" w:firstLine="0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大眾傳播</w:t>
            </w:r>
            <w:r w:rsidR="00EB33D5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學系</w:t>
            </w:r>
            <w:r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2</w:t>
            </w:r>
            <w:r w:rsidR="00EB33D5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E7E6E6"/>
            </w:tcBorders>
            <w:shd w:val="clear" w:color="auto" w:fill="auto"/>
            <w:noWrap/>
          </w:tcPr>
          <w:p w:rsidR="00442B43" w:rsidRPr="00442B43" w:rsidRDefault="00D76021" w:rsidP="00442B43">
            <w:pPr>
              <w:widowControl/>
              <w:ind w:leftChars="0" w:left="0" w:firstLineChars="0" w:firstLine="0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9</w:t>
            </w:r>
            <w:r w:rsidR="00442B43" w:rsidRPr="00442B43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月</w:t>
            </w:r>
            <w:r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30</w:t>
            </w:r>
            <w:r w:rsidR="00442B43" w:rsidRPr="00442B43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日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E7E6E6"/>
            </w:tcBorders>
            <w:shd w:val="clear" w:color="auto" w:fill="auto"/>
            <w:noWrap/>
          </w:tcPr>
          <w:p w:rsidR="00442B43" w:rsidRPr="00442B43" w:rsidRDefault="009A4BC6" w:rsidP="00442B43">
            <w:pPr>
              <w:widowControl/>
              <w:ind w:leftChars="0" w:left="0" w:firstLineChars="0" w:firstLine="0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14-16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E7E6E6"/>
            </w:tcBorders>
            <w:shd w:val="clear" w:color="auto" w:fill="auto"/>
            <w:noWrap/>
          </w:tcPr>
          <w:p w:rsidR="00442B43" w:rsidRPr="00442B43" w:rsidRDefault="00EB33D5" w:rsidP="00442B43">
            <w:pPr>
              <w:widowControl/>
              <w:ind w:leftChars="0" w:left="0" w:firstLineChars="0" w:firstLine="0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proofErr w:type="gramStart"/>
            <w:r w:rsidRPr="00442B43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曉峰國際</w:t>
            </w:r>
            <w:proofErr w:type="gramEnd"/>
            <w:r w:rsidRPr="00442B43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會議廳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E7E6E6"/>
            </w:tcBorders>
            <w:shd w:val="clear" w:color="auto" w:fill="auto"/>
            <w:noWrap/>
          </w:tcPr>
          <w:p w:rsidR="00442B43" w:rsidRPr="00442B43" w:rsidRDefault="00442B43" w:rsidP="00442B43">
            <w:pPr>
              <w:widowControl/>
              <w:ind w:leftChars="0" w:left="0" w:firstLineChars="0" w:firstLine="0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 w:rsidRPr="00442B43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葉又禎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442B43" w:rsidRPr="00442B43" w:rsidRDefault="00C16BC0" w:rsidP="00442B43">
            <w:pPr>
              <w:widowControl/>
              <w:ind w:leftChars="0" w:left="0" w:firstLineChars="0" w:firstLine="0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40</w:t>
            </w:r>
          </w:p>
        </w:tc>
      </w:tr>
      <w:tr w:rsidR="00D76021" w:rsidRPr="004160F4" w:rsidTr="005B360D">
        <w:trPr>
          <w:trHeight w:val="315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6021" w:rsidRPr="00683792" w:rsidRDefault="00D76021" w:rsidP="00D76021">
            <w:pPr>
              <w:pStyle w:val="a7"/>
              <w:widowControl/>
              <w:numPr>
                <w:ilvl w:val="0"/>
                <w:numId w:val="11"/>
              </w:numPr>
              <w:ind w:leftChars="0" w:firstLineChars="0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E7E6E6"/>
              <w:bottom w:val="single" w:sz="4" w:space="0" w:color="auto"/>
              <w:right w:val="single" w:sz="4" w:space="0" w:color="E7E6E6"/>
            </w:tcBorders>
            <w:shd w:val="clear" w:color="auto" w:fill="auto"/>
            <w:noWrap/>
          </w:tcPr>
          <w:p w:rsidR="00D76021" w:rsidRPr="00442B43" w:rsidRDefault="00D76021" w:rsidP="00D76021">
            <w:pPr>
              <w:widowControl/>
              <w:ind w:leftChars="0" w:left="0" w:firstLineChars="0" w:firstLine="0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新傳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E7E6E6"/>
            </w:tcBorders>
            <w:shd w:val="clear" w:color="auto" w:fill="auto"/>
          </w:tcPr>
          <w:p w:rsidR="00D76021" w:rsidRPr="00442B43" w:rsidRDefault="00D76021" w:rsidP="00D76021">
            <w:pPr>
              <w:widowControl/>
              <w:ind w:leftChars="0" w:left="0" w:firstLineChars="0" w:firstLine="0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大眾傳播學系2B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E7E6E6"/>
            </w:tcBorders>
            <w:shd w:val="clear" w:color="auto" w:fill="auto"/>
            <w:noWrap/>
          </w:tcPr>
          <w:p w:rsidR="00D76021" w:rsidRPr="00442B43" w:rsidRDefault="00D76021" w:rsidP="00D76021">
            <w:pPr>
              <w:widowControl/>
              <w:ind w:leftChars="0" w:left="0" w:firstLineChars="0" w:firstLine="0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9</w:t>
            </w:r>
            <w:r w:rsidRPr="00442B43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月</w:t>
            </w:r>
            <w:r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30</w:t>
            </w:r>
            <w:r w:rsidRPr="00442B43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日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E7E6E6"/>
            </w:tcBorders>
            <w:shd w:val="clear" w:color="auto" w:fill="auto"/>
            <w:noWrap/>
          </w:tcPr>
          <w:p w:rsidR="00D76021" w:rsidRPr="00442B43" w:rsidRDefault="009A4BC6" w:rsidP="00D76021">
            <w:pPr>
              <w:widowControl/>
              <w:ind w:leftChars="0" w:left="0" w:firstLineChars="0" w:firstLine="0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14-16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E7E6E6"/>
            </w:tcBorders>
            <w:shd w:val="clear" w:color="auto" w:fill="auto"/>
            <w:noWrap/>
          </w:tcPr>
          <w:p w:rsidR="00D76021" w:rsidRPr="00442B43" w:rsidRDefault="00D76021" w:rsidP="00D76021">
            <w:pPr>
              <w:widowControl/>
              <w:ind w:leftChars="0" w:left="0" w:firstLineChars="0" w:firstLine="0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proofErr w:type="gramStart"/>
            <w:r w:rsidRPr="00442B43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曉峰國際</w:t>
            </w:r>
            <w:proofErr w:type="gramEnd"/>
            <w:r w:rsidRPr="00442B43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會議廳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E7E6E6"/>
            </w:tcBorders>
            <w:shd w:val="clear" w:color="auto" w:fill="auto"/>
            <w:noWrap/>
          </w:tcPr>
          <w:p w:rsidR="00D76021" w:rsidRPr="00442B43" w:rsidRDefault="00D76021" w:rsidP="00D76021">
            <w:pPr>
              <w:widowControl/>
              <w:ind w:leftChars="0" w:left="0" w:firstLineChars="0" w:firstLine="0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 w:rsidRPr="00442B43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葉又禎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D76021" w:rsidRPr="00442B43" w:rsidRDefault="00C16BC0" w:rsidP="00D76021">
            <w:pPr>
              <w:widowControl/>
              <w:ind w:leftChars="0" w:left="0" w:firstLineChars="0" w:firstLine="0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30</w:t>
            </w:r>
          </w:p>
        </w:tc>
      </w:tr>
      <w:tr w:rsidR="00D76021" w:rsidRPr="004160F4" w:rsidTr="005B360D">
        <w:trPr>
          <w:trHeight w:val="315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6021" w:rsidRPr="00683792" w:rsidRDefault="00D76021" w:rsidP="00D76021">
            <w:pPr>
              <w:pStyle w:val="a7"/>
              <w:widowControl/>
              <w:numPr>
                <w:ilvl w:val="0"/>
                <w:numId w:val="11"/>
              </w:numPr>
              <w:ind w:leftChars="0" w:firstLineChars="0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E7E6E6"/>
              <w:bottom w:val="single" w:sz="4" w:space="0" w:color="auto"/>
              <w:right w:val="single" w:sz="4" w:space="0" w:color="E7E6E6"/>
            </w:tcBorders>
            <w:shd w:val="clear" w:color="auto" w:fill="auto"/>
            <w:noWrap/>
          </w:tcPr>
          <w:p w:rsidR="00D76021" w:rsidRPr="00442B43" w:rsidRDefault="00D76021" w:rsidP="00D76021">
            <w:pPr>
              <w:widowControl/>
              <w:ind w:leftChars="0" w:left="0" w:firstLineChars="0" w:firstLine="0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體育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E7E6E6"/>
            </w:tcBorders>
            <w:shd w:val="clear" w:color="auto" w:fill="auto"/>
          </w:tcPr>
          <w:p w:rsidR="00D76021" w:rsidRPr="00442B43" w:rsidRDefault="00D76021" w:rsidP="00D76021">
            <w:pPr>
              <w:widowControl/>
              <w:ind w:leftChars="0" w:left="0" w:firstLineChars="0" w:firstLine="0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體</w:t>
            </w:r>
            <w:proofErr w:type="gramStart"/>
            <w:r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健合系</w:t>
            </w:r>
            <w:proofErr w:type="gramEnd"/>
            <w:r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 xml:space="preserve">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E7E6E6"/>
            </w:tcBorders>
            <w:shd w:val="clear" w:color="auto" w:fill="auto"/>
            <w:noWrap/>
          </w:tcPr>
          <w:p w:rsidR="00D76021" w:rsidRPr="00442B43" w:rsidRDefault="009A4BC6" w:rsidP="00D76021">
            <w:pPr>
              <w:widowControl/>
              <w:ind w:leftChars="0" w:left="0" w:firstLineChars="0" w:firstLine="0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10</w:t>
            </w:r>
            <w:r w:rsidR="00D76021" w:rsidRPr="00442B43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月</w:t>
            </w:r>
            <w:r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01</w:t>
            </w:r>
            <w:r w:rsidR="00D76021" w:rsidRPr="00442B43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日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E7E6E6"/>
            </w:tcBorders>
            <w:shd w:val="clear" w:color="auto" w:fill="auto"/>
            <w:noWrap/>
          </w:tcPr>
          <w:p w:rsidR="00D76021" w:rsidRPr="00442B43" w:rsidRDefault="009A4BC6" w:rsidP="00D76021">
            <w:pPr>
              <w:widowControl/>
              <w:ind w:leftChars="0" w:left="0" w:firstLineChars="0" w:firstLine="0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14-16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E7E6E6"/>
            </w:tcBorders>
            <w:shd w:val="clear" w:color="auto" w:fill="auto"/>
            <w:noWrap/>
          </w:tcPr>
          <w:p w:rsidR="00D76021" w:rsidRPr="00442B43" w:rsidRDefault="00D76021" w:rsidP="00D76021">
            <w:pPr>
              <w:widowControl/>
              <w:ind w:leftChars="0" w:left="0" w:firstLineChars="0" w:firstLine="0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proofErr w:type="gramStart"/>
            <w:r w:rsidRPr="00442B43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曉峰國際</w:t>
            </w:r>
            <w:proofErr w:type="gramEnd"/>
            <w:r w:rsidRPr="00442B43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會議廳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E7E6E6"/>
            </w:tcBorders>
            <w:shd w:val="clear" w:color="auto" w:fill="auto"/>
            <w:noWrap/>
          </w:tcPr>
          <w:p w:rsidR="00D76021" w:rsidRPr="00442B43" w:rsidRDefault="00C16BC0" w:rsidP="00D76021">
            <w:pPr>
              <w:widowControl/>
              <w:ind w:leftChars="0" w:left="0" w:firstLineChars="0" w:firstLine="0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謝澤銘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D76021" w:rsidRPr="00442B43" w:rsidRDefault="00C16BC0" w:rsidP="00D76021">
            <w:pPr>
              <w:widowControl/>
              <w:ind w:leftChars="0" w:left="0" w:firstLineChars="0" w:firstLine="0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44</w:t>
            </w:r>
          </w:p>
        </w:tc>
      </w:tr>
      <w:tr w:rsidR="00D76021" w:rsidRPr="004160F4" w:rsidTr="005B360D">
        <w:trPr>
          <w:trHeight w:val="315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6021" w:rsidRPr="00683792" w:rsidRDefault="00D76021" w:rsidP="00D76021">
            <w:pPr>
              <w:pStyle w:val="a7"/>
              <w:widowControl/>
              <w:numPr>
                <w:ilvl w:val="0"/>
                <w:numId w:val="11"/>
              </w:numPr>
              <w:ind w:leftChars="0" w:firstLineChars="0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E7E6E6"/>
              <w:bottom w:val="single" w:sz="4" w:space="0" w:color="auto"/>
              <w:right w:val="single" w:sz="4" w:space="0" w:color="E7E6E6"/>
            </w:tcBorders>
            <w:shd w:val="clear" w:color="auto" w:fill="auto"/>
            <w:noWrap/>
          </w:tcPr>
          <w:p w:rsidR="00D76021" w:rsidRPr="00442B43" w:rsidRDefault="00D76021" w:rsidP="00D76021">
            <w:pPr>
              <w:widowControl/>
              <w:ind w:leftChars="0" w:left="0" w:firstLineChars="0" w:firstLine="0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理工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E7E6E6"/>
            </w:tcBorders>
            <w:shd w:val="clear" w:color="auto" w:fill="auto"/>
          </w:tcPr>
          <w:p w:rsidR="00D76021" w:rsidRPr="00442B43" w:rsidRDefault="00D76021" w:rsidP="00D76021">
            <w:pPr>
              <w:widowControl/>
              <w:ind w:leftChars="0" w:left="0" w:firstLineChars="0" w:firstLine="0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 w:rsidRPr="00D76021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資訊工程學系</w:t>
            </w:r>
            <w:r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2</w:t>
            </w:r>
            <w:r w:rsidRPr="00442B43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E7E6E6"/>
            </w:tcBorders>
            <w:shd w:val="clear" w:color="auto" w:fill="auto"/>
            <w:noWrap/>
          </w:tcPr>
          <w:p w:rsidR="00D76021" w:rsidRPr="00442B43" w:rsidRDefault="009A4BC6" w:rsidP="00D76021">
            <w:pPr>
              <w:widowControl/>
              <w:ind w:leftChars="0" w:left="0" w:firstLineChars="0" w:firstLine="0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10</w:t>
            </w:r>
            <w:r w:rsidR="00D76021" w:rsidRPr="00442B43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月</w:t>
            </w:r>
            <w:r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01</w:t>
            </w:r>
            <w:r w:rsidR="00D76021" w:rsidRPr="00442B43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日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E7E6E6"/>
            </w:tcBorders>
            <w:shd w:val="clear" w:color="auto" w:fill="auto"/>
            <w:noWrap/>
          </w:tcPr>
          <w:p w:rsidR="00D76021" w:rsidRPr="00442B43" w:rsidRDefault="009A4BC6" w:rsidP="00D76021">
            <w:pPr>
              <w:widowControl/>
              <w:ind w:leftChars="0" w:left="0" w:firstLineChars="0" w:firstLine="0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16-18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E7E6E6"/>
            </w:tcBorders>
            <w:shd w:val="clear" w:color="auto" w:fill="auto"/>
            <w:noWrap/>
          </w:tcPr>
          <w:p w:rsidR="00D76021" w:rsidRPr="00442B43" w:rsidRDefault="00D76021" w:rsidP="00D76021">
            <w:pPr>
              <w:widowControl/>
              <w:ind w:leftChars="0" w:left="0" w:firstLineChars="0" w:firstLine="0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proofErr w:type="gramStart"/>
            <w:r w:rsidRPr="00442B43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曉峰國際</w:t>
            </w:r>
            <w:proofErr w:type="gramEnd"/>
            <w:r w:rsidRPr="00442B43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會議廳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E7E6E6"/>
            </w:tcBorders>
            <w:shd w:val="clear" w:color="auto" w:fill="auto"/>
            <w:noWrap/>
          </w:tcPr>
          <w:p w:rsidR="00D76021" w:rsidRPr="00442B43" w:rsidRDefault="00C16BC0" w:rsidP="00D76021">
            <w:pPr>
              <w:widowControl/>
              <w:ind w:leftChars="0" w:left="0" w:firstLineChars="0" w:firstLine="0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謝澤銘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D76021" w:rsidRPr="00442B43" w:rsidRDefault="00C16BC0" w:rsidP="00D76021">
            <w:pPr>
              <w:widowControl/>
              <w:ind w:leftChars="0" w:left="0" w:firstLineChars="0" w:firstLine="0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30</w:t>
            </w:r>
          </w:p>
        </w:tc>
      </w:tr>
      <w:tr w:rsidR="00D76021" w:rsidRPr="004160F4" w:rsidTr="005B360D">
        <w:trPr>
          <w:trHeight w:val="315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6021" w:rsidRPr="00683792" w:rsidRDefault="00D76021" w:rsidP="00D76021">
            <w:pPr>
              <w:pStyle w:val="a7"/>
              <w:widowControl/>
              <w:numPr>
                <w:ilvl w:val="0"/>
                <w:numId w:val="11"/>
              </w:numPr>
              <w:ind w:leftChars="0" w:firstLineChars="0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E7E6E6"/>
              <w:bottom w:val="single" w:sz="4" w:space="0" w:color="auto"/>
              <w:right w:val="single" w:sz="4" w:space="0" w:color="E7E6E6"/>
            </w:tcBorders>
            <w:shd w:val="clear" w:color="auto" w:fill="auto"/>
            <w:noWrap/>
          </w:tcPr>
          <w:p w:rsidR="00D76021" w:rsidRPr="00442B43" w:rsidRDefault="00D76021" w:rsidP="00D76021">
            <w:pPr>
              <w:widowControl/>
              <w:ind w:leftChars="0" w:left="0" w:firstLineChars="0" w:firstLine="0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理工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E7E6E6"/>
            </w:tcBorders>
            <w:shd w:val="clear" w:color="auto" w:fill="auto"/>
          </w:tcPr>
          <w:p w:rsidR="00D76021" w:rsidRPr="00442B43" w:rsidRDefault="00D76021" w:rsidP="00D76021">
            <w:pPr>
              <w:widowControl/>
              <w:ind w:leftChars="0" w:left="0" w:firstLineChars="0" w:firstLine="0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 w:rsidRPr="00D76021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資訊工程學系</w:t>
            </w:r>
            <w:r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2B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E7E6E6"/>
            </w:tcBorders>
            <w:shd w:val="clear" w:color="auto" w:fill="auto"/>
            <w:noWrap/>
          </w:tcPr>
          <w:p w:rsidR="00D76021" w:rsidRPr="00442B43" w:rsidRDefault="009A4BC6" w:rsidP="00D76021">
            <w:pPr>
              <w:widowControl/>
              <w:ind w:leftChars="0" w:left="0" w:firstLineChars="0" w:firstLine="0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10</w:t>
            </w:r>
            <w:r w:rsidR="00D76021" w:rsidRPr="00442B43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月</w:t>
            </w:r>
            <w:r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0</w:t>
            </w:r>
            <w:r w:rsidR="00D76021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1</w:t>
            </w:r>
            <w:r w:rsidR="00D76021" w:rsidRPr="00442B43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日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E7E6E6"/>
            </w:tcBorders>
            <w:shd w:val="clear" w:color="auto" w:fill="auto"/>
            <w:noWrap/>
          </w:tcPr>
          <w:p w:rsidR="00D76021" w:rsidRPr="00442B43" w:rsidRDefault="009A4BC6" w:rsidP="00D76021">
            <w:pPr>
              <w:widowControl/>
              <w:ind w:leftChars="0" w:left="0" w:firstLineChars="0" w:firstLine="0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16-18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E7E6E6"/>
            </w:tcBorders>
            <w:shd w:val="clear" w:color="auto" w:fill="auto"/>
            <w:noWrap/>
          </w:tcPr>
          <w:p w:rsidR="00D76021" w:rsidRPr="00442B43" w:rsidRDefault="00D76021" w:rsidP="00D76021">
            <w:pPr>
              <w:widowControl/>
              <w:ind w:leftChars="0" w:left="0" w:firstLineChars="0" w:firstLine="0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proofErr w:type="gramStart"/>
            <w:r w:rsidRPr="00442B43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曉峰國際</w:t>
            </w:r>
            <w:proofErr w:type="gramEnd"/>
            <w:r w:rsidRPr="00442B43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會議廳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E7E6E6"/>
            </w:tcBorders>
            <w:shd w:val="clear" w:color="auto" w:fill="auto"/>
            <w:noWrap/>
          </w:tcPr>
          <w:p w:rsidR="00D76021" w:rsidRPr="00442B43" w:rsidRDefault="00C16BC0" w:rsidP="00D76021">
            <w:pPr>
              <w:widowControl/>
              <w:ind w:leftChars="0" w:left="0" w:firstLineChars="0" w:firstLine="0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謝澤銘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D76021" w:rsidRPr="00442B43" w:rsidRDefault="00C16BC0" w:rsidP="00D76021">
            <w:pPr>
              <w:widowControl/>
              <w:ind w:leftChars="0" w:left="0" w:firstLineChars="0" w:firstLine="0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60</w:t>
            </w:r>
          </w:p>
        </w:tc>
      </w:tr>
      <w:tr w:rsidR="00D76021" w:rsidRPr="004160F4" w:rsidTr="005B360D">
        <w:trPr>
          <w:trHeight w:val="315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6021" w:rsidRPr="00683792" w:rsidRDefault="00D76021" w:rsidP="00D76021">
            <w:pPr>
              <w:pStyle w:val="a7"/>
              <w:widowControl/>
              <w:numPr>
                <w:ilvl w:val="0"/>
                <w:numId w:val="11"/>
              </w:numPr>
              <w:ind w:leftChars="0" w:firstLineChars="0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E7E6E6"/>
              <w:bottom w:val="single" w:sz="4" w:space="0" w:color="auto"/>
              <w:right w:val="single" w:sz="4" w:space="0" w:color="E7E6E6"/>
            </w:tcBorders>
            <w:shd w:val="clear" w:color="auto" w:fill="auto"/>
            <w:noWrap/>
          </w:tcPr>
          <w:p w:rsidR="00D76021" w:rsidRPr="00442B43" w:rsidRDefault="00D76021" w:rsidP="00D76021">
            <w:pPr>
              <w:widowControl/>
              <w:ind w:leftChars="0" w:left="0" w:firstLineChars="0" w:firstLine="0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藝術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E7E6E6"/>
            </w:tcBorders>
            <w:shd w:val="clear" w:color="auto" w:fill="auto"/>
          </w:tcPr>
          <w:p w:rsidR="00D76021" w:rsidRPr="00442B43" w:rsidRDefault="00D76021" w:rsidP="00D76021">
            <w:pPr>
              <w:widowControl/>
              <w:ind w:leftChars="0" w:left="0" w:firstLineChars="0" w:firstLine="0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音樂學</w:t>
            </w:r>
            <w:r w:rsidRPr="00442B43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系</w:t>
            </w:r>
            <w:r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2</w:t>
            </w:r>
            <w:r w:rsidRPr="00442B43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E7E6E6"/>
            </w:tcBorders>
            <w:shd w:val="clear" w:color="auto" w:fill="auto"/>
            <w:noWrap/>
          </w:tcPr>
          <w:p w:rsidR="00D76021" w:rsidRPr="00442B43" w:rsidRDefault="009A4BC6" w:rsidP="00D76021">
            <w:pPr>
              <w:widowControl/>
              <w:ind w:leftChars="0" w:left="0" w:firstLineChars="0" w:firstLine="0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10</w:t>
            </w:r>
            <w:r w:rsidR="00D76021" w:rsidRPr="00442B43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月</w:t>
            </w:r>
            <w:r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13</w:t>
            </w:r>
            <w:r w:rsidR="00D76021" w:rsidRPr="00442B43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日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E7E6E6"/>
            </w:tcBorders>
            <w:shd w:val="clear" w:color="auto" w:fill="auto"/>
            <w:noWrap/>
          </w:tcPr>
          <w:p w:rsidR="00D76021" w:rsidRPr="00442B43" w:rsidRDefault="009A4BC6" w:rsidP="00D76021">
            <w:pPr>
              <w:widowControl/>
              <w:ind w:leftChars="0" w:left="0" w:firstLineChars="0" w:firstLine="0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09-11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E7E6E6"/>
            </w:tcBorders>
            <w:shd w:val="clear" w:color="auto" w:fill="auto"/>
            <w:noWrap/>
          </w:tcPr>
          <w:p w:rsidR="00D76021" w:rsidRPr="00442B43" w:rsidRDefault="00D76021" w:rsidP="00D76021">
            <w:pPr>
              <w:widowControl/>
              <w:ind w:leftChars="0" w:left="0" w:firstLineChars="0" w:firstLine="0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proofErr w:type="gramStart"/>
            <w:r w:rsidRPr="00442B43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曉峰國際</w:t>
            </w:r>
            <w:proofErr w:type="gramEnd"/>
            <w:r w:rsidRPr="00442B43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會議廳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E7E6E6"/>
            </w:tcBorders>
            <w:shd w:val="clear" w:color="auto" w:fill="auto"/>
            <w:noWrap/>
          </w:tcPr>
          <w:p w:rsidR="00D76021" w:rsidRPr="00442B43" w:rsidRDefault="00C16BC0" w:rsidP="00D76021">
            <w:pPr>
              <w:widowControl/>
              <w:ind w:leftChars="0" w:left="0" w:firstLineChars="0" w:firstLine="0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謝澤銘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D76021" w:rsidRPr="00442B43" w:rsidRDefault="00C16BC0" w:rsidP="00D76021">
            <w:pPr>
              <w:widowControl/>
              <w:ind w:leftChars="0" w:left="0" w:firstLineChars="0" w:firstLine="0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11</w:t>
            </w:r>
          </w:p>
        </w:tc>
      </w:tr>
      <w:tr w:rsidR="00D76021" w:rsidRPr="004160F4" w:rsidTr="005B360D">
        <w:trPr>
          <w:trHeight w:val="315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6021" w:rsidRPr="00683792" w:rsidRDefault="00D76021" w:rsidP="00D76021">
            <w:pPr>
              <w:pStyle w:val="a7"/>
              <w:widowControl/>
              <w:numPr>
                <w:ilvl w:val="0"/>
                <w:numId w:val="11"/>
              </w:numPr>
              <w:ind w:leftChars="0" w:firstLineChars="0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E7E6E6"/>
              <w:bottom w:val="single" w:sz="4" w:space="0" w:color="auto"/>
              <w:right w:val="single" w:sz="4" w:space="0" w:color="E7E6E6"/>
            </w:tcBorders>
            <w:shd w:val="clear" w:color="auto" w:fill="auto"/>
            <w:noWrap/>
          </w:tcPr>
          <w:p w:rsidR="00D76021" w:rsidRPr="00442B43" w:rsidRDefault="00D76021" w:rsidP="00D76021">
            <w:pPr>
              <w:widowControl/>
              <w:ind w:leftChars="0" w:left="0" w:firstLineChars="0" w:firstLine="0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藝術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E7E6E6"/>
            </w:tcBorders>
            <w:shd w:val="clear" w:color="auto" w:fill="auto"/>
          </w:tcPr>
          <w:p w:rsidR="00D76021" w:rsidRPr="00442B43" w:rsidRDefault="00D76021" w:rsidP="00D76021">
            <w:pPr>
              <w:widowControl/>
              <w:ind w:leftChars="0" w:left="0" w:firstLineChars="0" w:firstLine="0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美術</w:t>
            </w:r>
            <w:r w:rsidRPr="00442B43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學系</w:t>
            </w:r>
            <w:r w:rsidR="009A4BC6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E7E6E6"/>
            </w:tcBorders>
            <w:shd w:val="clear" w:color="auto" w:fill="auto"/>
          </w:tcPr>
          <w:p w:rsidR="00D76021" w:rsidRPr="00442B43" w:rsidRDefault="009A4BC6" w:rsidP="00D76021">
            <w:pPr>
              <w:widowControl/>
              <w:ind w:leftChars="0" w:left="0" w:firstLineChars="0" w:firstLine="0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10</w:t>
            </w:r>
            <w:r w:rsidRPr="00442B43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月</w:t>
            </w:r>
            <w:r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13</w:t>
            </w:r>
            <w:r w:rsidRPr="00442B43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日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E7E6E6"/>
            </w:tcBorders>
            <w:shd w:val="clear" w:color="auto" w:fill="auto"/>
          </w:tcPr>
          <w:p w:rsidR="00D76021" w:rsidRPr="00442B43" w:rsidRDefault="009A4BC6" w:rsidP="00D76021">
            <w:pPr>
              <w:widowControl/>
              <w:ind w:leftChars="0" w:left="0" w:firstLineChars="0" w:firstLine="0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09-11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E7E6E6"/>
            </w:tcBorders>
            <w:shd w:val="clear" w:color="auto" w:fill="auto"/>
          </w:tcPr>
          <w:p w:rsidR="00D76021" w:rsidRPr="00442B43" w:rsidRDefault="00D76021" w:rsidP="00D76021">
            <w:pPr>
              <w:widowControl/>
              <w:ind w:leftChars="0" w:left="0" w:firstLineChars="0" w:firstLine="0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proofErr w:type="gramStart"/>
            <w:r w:rsidRPr="00442B43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曉峰國際</w:t>
            </w:r>
            <w:proofErr w:type="gramEnd"/>
            <w:r w:rsidRPr="00442B43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會議廳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E7E6E6"/>
            </w:tcBorders>
            <w:shd w:val="clear" w:color="auto" w:fill="auto"/>
            <w:noWrap/>
          </w:tcPr>
          <w:p w:rsidR="00D76021" w:rsidRPr="00442B43" w:rsidRDefault="00C16BC0" w:rsidP="00D76021">
            <w:pPr>
              <w:widowControl/>
              <w:ind w:leftChars="0" w:left="0" w:firstLineChars="0" w:firstLine="0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謝澤銘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D76021" w:rsidRPr="00442B43" w:rsidRDefault="00C16BC0" w:rsidP="00D76021">
            <w:pPr>
              <w:widowControl/>
              <w:ind w:leftChars="0" w:left="0" w:firstLineChars="0" w:firstLine="0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12</w:t>
            </w:r>
          </w:p>
        </w:tc>
      </w:tr>
      <w:tr w:rsidR="009A4BC6" w:rsidRPr="004160F4" w:rsidTr="005B360D">
        <w:trPr>
          <w:trHeight w:val="315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4BC6" w:rsidRPr="00683792" w:rsidRDefault="009A4BC6" w:rsidP="009A4BC6">
            <w:pPr>
              <w:pStyle w:val="a7"/>
              <w:widowControl/>
              <w:numPr>
                <w:ilvl w:val="0"/>
                <w:numId w:val="11"/>
              </w:numPr>
              <w:ind w:leftChars="0" w:firstLineChars="0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E7E6E6"/>
              <w:bottom w:val="single" w:sz="4" w:space="0" w:color="auto"/>
              <w:right w:val="single" w:sz="4" w:space="0" w:color="E7E6E6"/>
            </w:tcBorders>
            <w:shd w:val="clear" w:color="auto" w:fill="auto"/>
            <w:noWrap/>
          </w:tcPr>
          <w:p w:rsidR="009A4BC6" w:rsidRPr="00442B43" w:rsidRDefault="009A4BC6" w:rsidP="009A4BC6">
            <w:pPr>
              <w:widowControl/>
              <w:ind w:leftChars="0" w:left="0" w:firstLineChars="0" w:firstLine="0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社會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E7E6E6"/>
            </w:tcBorders>
            <w:shd w:val="clear" w:color="auto" w:fill="auto"/>
          </w:tcPr>
          <w:p w:rsidR="009A4BC6" w:rsidRPr="00442B43" w:rsidRDefault="009A4BC6" w:rsidP="009A4BC6">
            <w:pPr>
              <w:widowControl/>
              <w:ind w:leftChars="0" w:left="0" w:firstLineChars="0" w:firstLine="0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行政管理學系2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E7E6E6"/>
            </w:tcBorders>
            <w:shd w:val="clear" w:color="auto" w:fill="auto"/>
          </w:tcPr>
          <w:p w:rsidR="009A4BC6" w:rsidRPr="00442B43" w:rsidRDefault="009A4BC6" w:rsidP="009A4BC6">
            <w:pPr>
              <w:widowControl/>
              <w:ind w:leftChars="0" w:left="0" w:firstLineChars="0" w:firstLine="0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10</w:t>
            </w:r>
            <w:r w:rsidRPr="00442B43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月</w:t>
            </w:r>
            <w:r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13</w:t>
            </w:r>
            <w:r w:rsidRPr="00442B43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日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E7E6E6"/>
            </w:tcBorders>
            <w:shd w:val="clear" w:color="auto" w:fill="auto"/>
          </w:tcPr>
          <w:p w:rsidR="009A4BC6" w:rsidRPr="00442B43" w:rsidRDefault="009A4BC6" w:rsidP="009A4BC6">
            <w:pPr>
              <w:widowControl/>
              <w:ind w:leftChars="0" w:left="0" w:firstLineChars="0" w:firstLine="0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16-18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E7E6E6"/>
            </w:tcBorders>
            <w:shd w:val="clear" w:color="auto" w:fill="auto"/>
          </w:tcPr>
          <w:p w:rsidR="009A4BC6" w:rsidRPr="00442B43" w:rsidRDefault="009A4BC6" w:rsidP="009A4BC6">
            <w:pPr>
              <w:widowControl/>
              <w:ind w:leftChars="0" w:left="0" w:firstLineChars="0" w:firstLine="0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proofErr w:type="gramStart"/>
            <w:r w:rsidRPr="00442B43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曉峰國際</w:t>
            </w:r>
            <w:proofErr w:type="gramEnd"/>
            <w:r w:rsidRPr="00442B43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會議廳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E7E6E6"/>
            </w:tcBorders>
            <w:shd w:val="clear" w:color="auto" w:fill="auto"/>
            <w:noWrap/>
          </w:tcPr>
          <w:p w:rsidR="009A4BC6" w:rsidRPr="00442B43" w:rsidRDefault="00C16BC0" w:rsidP="009A4BC6">
            <w:pPr>
              <w:widowControl/>
              <w:ind w:leftChars="0" w:left="0" w:firstLineChars="0" w:firstLine="0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謝澤銘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9A4BC6" w:rsidRPr="00442B43" w:rsidRDefault="00C16BC0" w:rsidP="009A4BC6">
            <w:pPr>
              <w:widowControl/>
              <w:ind w:leftChars="0" w:left="0" w:firstLineChars="0" w:firstLine="0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15</w:t>
            </w:r>
          </w:p>
        </w:tc>
      </w:tr>
    </w:tbl>
    <w:p w:rsidR="004160F4" w:rsidRPr="005E1FEA" w:rsidRDefault="004160F4" w:rsidP="00A01D8E">
      <w:pPr>
        <w:spacing w:line="0" w:lineRule="atLeast"/>
        <w:ind w:leftChars="53" w:left="227" w:hangingChars="500"/>
        <w:rPr>
          <w:rFonts w:ascii="微軟正黑體" w:eastAsia="微軟正黑體" w:hAnsi="微軟正黑體" w:cs="Times New Roman"/>
          <w:sz w:val="2"/>
          <w:szCs w:val="2"/>
        </w:rPr>
      </w:pPr>
    </w:p>
    <w:sectPr w:rsidR="004160F4" w:rsidRPr="005E1FEA" w:rsidSect="002A195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851" w:right="1134" w:bottom="851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28B0" w:rsidRDefault="000E28B0" w:rsidP="00B23FF5">
      <w:pPr>
        <w:ind w:left="360" w:hanging="240"/>
      </w:pPr>
      <w:r>
        <w:separator/>
      </w:r>
    </w:p>
  </w:endnote>
  <w:endnote w:type="continuationSeparator" w:id="0">
    <w:p w:rsidR="000E28B0" w:rsidRDefault="000E28B0" w:rsidP="00B23FF5">
      <w:pPr>
        <w:ind w:left="360" w:hanging="2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3D8D" w:rsidRDefault="000B3D8D" w:rsidP="002A195F">
    <w:pPr>
      <w:pStyle w:val="a5"/>
      <w:ind w:left="320" w:hanging="20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747297"/>
      <w:docPartObj>
        <w:docPartGallery w:val="Page Numbers (Bottom of Page)"/>
        <w:docPartUnique/>
      </w:docPartObj>
    </w:sdtPr>
    <w:sdtEndPr/>
    <w:sdtContent>
      <w:p w:rsidR="000B3D8D" w:rsidRDefault="000B3D8D" w:rsidP="002A195F">
        <w:pPr>
          <w:pStyle w:val="a5"/>
          <w:ind w:left="320" w:hanging="20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83CD3" w:rsidRPr="00A83CD3">
          <w:rPr>
            <w:noProof/>
            <w:lang w:val="zh-TW"/>
          </w:rPr>
          <w:t>2</w:t>
        </w:r>
        <w:r>
          <w:rPr>
            <w:noProof/>
            <w:lang w:val="zh-TW"/>
          </w:rPr>
          <w:fldChar w:fldCharType="end"/>
        </w:r>
      </w:p>
    </w:sdtContent>
  </w:sdt>
  <w:p w:rsidR="000B3D8D" w:rsidRDefault="000B3D8D" w:rsidP="002A195F">
    <w:pPr>
      <w:pStyle w:val="a5"/>
      <w:ind w:left="320" w:hanging="20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3D8D" w:rsidRDefault="000B3D8D" w:rsidP="002A195F">
    <w:pPr>
      <w:pStyle w:val="a5"/>
      <w:ind w:left="320" w:hanging="2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28B0" w:rsidRDefault="000E28B0" w:rsidP="00B23FF5">
      <w:pPr>
        <w:ind w:left="360" w:hanging="240"/>
      </w:pPr>
      <w:r>
        <w:separator/>
      </w:r>
    </w:p>
  </w:footnote>
  <w:footnote w:type="continuationSeparator" w:id="0">
    <w:p w:rsidR="000E28B0" w:rsidRDefault="000E28B0" w:rsidP="00B23FF5">
      <w:pPr>
        <w:ind w:left="360" w:hanging="2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3D8D" w:rsidRDefault="000B3D8D" w:rsidP="002A195F">
    <w:pPr>
      <w:pStyle w:val="a3"/>
      <w:ind w:left="320" w:hanging="20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3D8D" w:rsidRDefault="000B3D8D" w:rsidP="002A195F">
    <w:pPr>
      <w:pStyle w:val="a3"/>
      <w:ind w:left="320" w:hanging="20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3D8D" w:rsidRDefault="000B3D8D" w:rsidP="002A195F">
    <w:pPr>
      <w:pStyle w:val="a3"/>
      <w:ind w:left="320" w:hanging="2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C05CA"/>
    <w:multiLevelType w:val="hybridMultilevel"/>
    <w:tmpl w:val="5E04278A"/>
    <w:lvl w:ilvl="0" w:tplc="1B6A02F8">
      <w:start w:val="1"/>
      <w:numFmt w:val="decimal"/>
      <w:lvlText w:val="%1."/>
      <w:lvlJc w:val="left"/>
      <w:pPr>
        <w:ind w:left="4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06" w:hanging="480"/>
      </w:pPr>
    </w:lvl>
    <w:lvl w:ilvl="2" w:tplc="0409001B" w:tentative="1">
      <w:start w:val="1"/>
      <w:numFmt w:val="lowerRoman"/>
      <w:lvlText w:val="%3."/>
      <w:lvlJc w:val="right"/>
      <w:pPr>
        <w:ind w:left="1486" w:hanging="480"/>
      </w:pPr>
    </w:lvl>
    <w:lvl w:ilvl="3" w:tplc="0409000F" w:tentative="1">
      <w:start w:val="1"/>
      <w:numFmt w:val="decimal"/>
      <w:lvlText w:val="%4."/>
      <w:lvlJc w:val="left"/>
      <w:pPr>
        <w:ind w:left="1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46" w:hanging="480"/>
      </w:pPr>
    </w:lvl>
    <w:lvl w:ilvl="5" w:tplc="0409001B" w:tentative="1">
      <w:start w:val="1"/>
      <w:numFmt w:val="lowerRoman"/>
      <w:lvlText w:val="%6."/>
      <w:lvlJc w:val="right"/>
      <w:pPr>
        <w:ind w:left="2926" w:hanging="480"/>
      </w:pPr>
    </w:lvl>
    <w:lvl w:ilvl="6" w:tplc="0409000F" w:tentative="1">
      <w:start w:val="1"/>
      <w:numFmt w:val="decimal"/>
      <w:lvlText w:val="%7."/>
      <w:lvlJc w:val="left"/>
      <w:pPr>
        <w:ind w:left="3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86" w:hanging="480"/>
      </w:pPr>
    </w:lvl>
    <w:lvl w:ilvl="8" w:tplc="0409001B" w:tentative="1">
      <w:start w:val="1"/>
      <w:numFmt w:val="lowerRoman"/>
      <w:lvlText w:val="%9."/>
      <w:lvlJc w:val="right"/>
      <w:pPr>
        <w:ind w:left="4366" w:hanging="480"/>
      </w:pPr>
    </w:lvl>
  </w:abstractNum>
  <w:abstractNum w:abstractNumId="1" w15:restartNumberingAfterBreak="0">
    <w:nsid w:val="152D2210"/>
    <w:multiLevelType w:val="hybridMultilevel"/>
    <w:tmpl w:val="78A6DFBE"/>
    <w:lvl w:ilvl="0" w:tplc="A4A02F4A">
      <w:start w:val="1"/>
      <w:numFmt w:val="decimal"/>
      <w:lvlText w:val="%1."/>
      <w:lvlJc w:val="left"/>
      <w:pPr>
        <w:ind w:left="89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90" w:hanging="480"/>
      </w:pPr>
    </w:lvl>
    <w:lvl w:ilvl="2" w:tplc="0409001B" w:tentative="1">
      <w:start w:val="1"/>
      <w:numFmt w:val="lowerRoman"/>
      <w:lvlText w:val="%3."/>
      <w:lvlJc w:val="right"/>
      <w:pPr>
        <w:ind w:left="1970" w:hanging="480"/>
      </w:pPr>
    </w:lvl>
    <w:lvl w:ilvl="3" w:tplc="0409000F" w:tentative="1">
      <w:start w:val="1"/>
      <w:numFmt w:val="decimal"/>
      <w:lvlText w:val="%4."/>
      <w:lvlJc w:val="left"/>
      <w:pPr>
        <w:ind w:left="24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30" w:hanging="480"/>
      </w:pPr>
    </w:lvl>
    <w:lvl w:ilvl="5" w:tplc="0409001B" w:tentative="1">
      <w:start w:val="1"/>
      <w:numFmt w:val="lowerRoman"/>
      <w:lvlText w:val="%6."/>
      <w:lvlJc w:val="right"/>
      <w:pPr>
        <w:ind w:left="3410" w:hanging="480"/>
      </w:pPr>
    </w:lvl>
    <w:lvl w:ilvl="6" w:tplc="0409000F" w:tentative="1">
      <w:start w:val="1"/>
      <w:numFmt w:val="decimal"/>
      <w:lvlText w:val="%7."/>
      <w:lvlJc w:val="left"/>
      <w:pPr>
        <w:ind w:left="38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70" w:hanging="480"/>
      </w:pPr>
    </w:lvl>
    <w:lvl w:ilvl="8" w:tplc="0409001B" w:tentative="1">
      <w:start w:val="1"/>
      <w:numFmt w:val="lowerRoman"/>
      <w:lvlText w:val="%9."/>
      <w:lvlJc w:val="right"/>
      <w:pPr>
        <w:ind w:left="4850" w:hanging="480"/>
      </w:pPr>
    </w:lvl>
  </w:abstractNum>
  <w:abstractNum w:abstractNumId="2" w15:restartNumberingAfterBreak="0">
    <w:nsid w:val="1E15443B"/>
    <w:multiLevelType w:val="hybridMultilevel"/>
    <w:tmpl w:val="81B6BAC8"/>
    <w:lvl w:ilvl="0" w:tplc="ADDED43C">
      <w:start w:val="1"/>
      <w:numFmt w:val="decimal"/>
      <w:lvlText w:val="(%1)"/>
      <w:lvlJc w:val="left"/>
      <w:pPr>
        <w:ind w:left="480" w:hanging="480"/>
      </w:pPr>
      <w:rPr>
        <w:rFonts w:cstheme="minorBidi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3E23B8A"/>
    <w:multiLevelType w:val="hybridMultilevel"/>
    <w:tmpl w:val="DDA0D966"/>
    <w:lvl w:ilvl="0" w:tplc="ADDED43C">
      <w:start w:val="1"/>
      <w:numFmt w:val="decimal"/>
      <w:lvlText w:val="(%1)"/>
      <w:lvlJc w:val="left"/>
      <w:pPr>
        <w:ind w:left="480" w:hanging="480"/>
      </w:pPr>
      <w:rPr>
        <w:rFonts w:cstheme="minorBidi"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4FB6824"/>
    <w:multiLevelType w:val="hybridMultilevel"/>
    <w:tmpl w:val="085E82E8"/>
    <w:lvl w:ilvl="0" w:tplc="04090015">
      <w:start w:val="1"/>
      <w:numFmt w:val="taiwaneseCountingThousand"/>
      <w:lvlText w:val="%1、"/>
      <w:lvlJc w:val="left"/>
      <w:pPr>
        <w:ind w:left="6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5" w15:restartNumberingAfterBreak="0">
    <w:nsid w:val="3269354F"/>
    <w:multiLevelType w:val="hybridMultilevel"/>
    <w:tmpl w:val="01845CCE"/>
    <w:lvl w:ilvl="0" w:tplc="B3A0AFA0">
      <w:start w:val="1"/>
      <w:numFmt w:val="decimal"/>
      <w:lvlText w:val="%1."/>
      <w:lvlJc w:val="left"/>
      <w:pPr>
        <w:ind w:left="89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90" w:hanging="480"/>
      </w:pPr>
    </w:lvl>
    <w:lvl w:ilvl="2" w:tplc="0409001B" w:tentative="1">
      <w:start w:val="1"/>
      <w:numFmt w:val="lowerRoman"/>
      <w:lvlText w:val="%3."/>
      <w:lvlJc w:val="right"/>
      <w:pPr>
        <w:ind w:left="1970" w:hanging="480"/>
      </w:pPr>
    </w:lvl>
    <w:lvl w:ilvl="3" w:tplc="0409000F" w:tentative="1">
      <w:start w:val="1"/>
      <w:numFmt w:val="decimal"/>
      <w:lvlText w:val="%4."/>
      <w:lvlJc w:val="left"/>
      <w:pPr>
        <w:ind w:left="24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30" w:hanging="480"/>
      </w:pPr>
    </w:lvl>
    <w:lvl w:ilvl="5" w:tplc="0409001B" w:tentative="1">
      <w:start w:val="1"/>
      <w:numFmt w:val="lowerRoman"/>
      <w:lvlText w:val="%6."/>
      <w:lvlJc w:val="right"/>
      <w:pPr>
        <w:ind w:left="3410" w:hanging="480"/>
      </w:pPr>
    </w:lvl>
    <w:lvl w:ilvl="6" w:tplc="0409000F" w:tentative="1">
      <w:start w:val="1"/>
      <w:numFmt w:val="decimal"/>
      <w:lvlText w:val="%7."/>
      <w:lvlJc w:val="left"/>
      <w:pPr>
        <w:ind w:left="38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70" w:hanging="480"/>
      </w:pPr>
    </w:lvl>
    <w:lvl w:ilvl="8" w:tplc="0409001B" w:tentative="1">
      <w:start w:val="1"/>
      <w:numFmt w:val="lowerRoman"/>
      <w:lvlText w:val="%9."/>
      <w:lvlJc w:val="right"/>
      <w:pPr>
        <w:ind w:left="4850" w:hanging="480"/>
      </w:pPr>
    </w:lvl>
  </w:abstractNum>
  <w:abstractNum w:abstractNumId="6" w15:restartNumberingAfterBreak="0">
    <w:nsid w:val="42840EA8"/>
    <w:multiLevelType w:val="hybridMultilevel"/>
    <w:tmpl w:val="E294D53A"/>
    <w:lvl w:ilvl="0" w:tplc="2612D59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FD264242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ADDED43C">
      <w:start w:val="1"/>
      <w:numFmt w:val="decimal"/>
      <w:lvlText w:val="(%3)"/>
      <w:lvlJc w:val="left"/>
      <w:pPr>
        <w:ind w:left="1320" w:hanging="360"/>
      </w:pPr>
      <w:rPr>
        <w:rFonts w:cstheme="minorBidi" w:hint="default"/>
        <w:color w:val="auto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B1B0338"/>
    <w:multiLevelType w:val="hybridMultilevel"/>
    <w:tmpl w:val="22A201B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E931BB6"/>
    <w:multiLevelType w:val="hybridMultilevel"/>
    <w:tmpl w:val="4A82C22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6A23D58"/>
    <w:multiLevelType w:val="hybridMultilevel"/>
    <w:tmpl w:val="9AE252BC"/>
    <w:lvl w:ilvl="0" w:tplc="CC847DAC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10" w:hanging="480"/>
      </w:pPr>
    </w:lvl>
    <w:lvl w:ilvl="2" w:tplc="0409001B" w:tentative="1">
      <w:start w:val="1"/>
      <w:numFmt w:val="lowerRoman"/>
      <w:lvlText w:val="%3."/>
      <w:lvlJc w:val="right"/>
      <w:pPr>
        <w:ind w:left="1490" w:hanging="480"/>
      </w:pPr>
    </w:lvl>
    <w:lvl w:ilvl="3" w:tplc="0409000F" w:tentative="1">
      <w:start w:val="1"/>
      <w:numFmt w:val="decimal"/>
      <w:lvlText w:val="%4."/>
      <w:lvlJc w:val="left"/>
      <w:pPr>
        <w:ind w:left="19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0" w:hanging="480"/>
      </w:pPr>
    </w:lvl>
    <w:lvl w:ilvl="5" w:tplc="0409001B" w:tentative="1">
      <w:start w:val="1"/>
      <w:numFmt w:val="lowerRoman"/>
      <w:lvlText w:val="%6."/>
      <w:lvlJc w:val="right"/>
      <w:pPr>
        <w:ind w:left="2930" w:hanging="480"/>
      </w:pPr>
    </w:lvl>
    <w:lvl w:ilvl="6" w:tplc="0409000F" w:tentative="1">
      <w:start w:val="1"/>
      <w:numFmt w:val="decimal"/>
      <w:lvlText w:val="%7."/>
      <w:lvlJc w:val="left"/>
      <w:pPr>
        <w:ind w:left="34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0" w:hanging="480"/>
      </w:pPr>
    </w:lvl>
    <w:lvl w:ilvl="8" w:tplc="0409001B" w:tentative="1">
      <w:start w:val="1"/>
      <w:numFmt w:val="lowerRoman"/>
      <w:lvlText w:val="%9."/>
      <w:lvlJc w:val="right"/>
      <w:pPr>
        <w:ind w:left="4370" w:hanging="480"/>
      </w:pPr>
    </w:lvl>
  </w:abstractNum>
  <w:abstractNum w:abstractNumId="10" w15:restartNumberingAfterBreak="0">
    <w:nsid w:val="5FC8409F"/>
    <w:multiLevelType w:val="hybridMultilevel"/>
    <w:tmpl w:val="9496ED28"/>
    <w:lvl w:ilvl="0" w:tplc="C7C6836E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7BC42A0"/>
    <w:multiLevelType w:val="hybridMultilevel"/>
    <w:tmpl w:val="606ED202"/>
    <w:lvl w:ilvl="0" w:tplc="92A64CD0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10" w:hanging="480"/>
      </w:pPr>
    </w:lvl>
    <w:lvl w:ilvl="2" w:tplc="0409001B" w:tentative="1">
      <w:start w:val="1"/>
      <w:numFmt w:val="lowerRoman"/>
      <w:lvlText w:val="%3."/>
      <w:lvlJc w:val="right"/>
      <w:pPr>
        <w:ind w:left="1490" w:hanging="480"/>
      </w:pPr>
    </w:lvl>
    <w:lvl w:ilvl="3" w:tplc="0409000F" w:tentative="1">
      <w:start w:val="1"/>
      <w:numFmt w:val="decimal"/>
      <w:lvlText w:val="%4."/>
      <w:lvlJc w:val="left"/>
      <w:pPr>
        <w:ind w:left="19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0" w:hanging="480"/>
      </w:pPr>
    </w:lvl>
    <w:lvl w:ilvl="5" w:tplc="0409001B" w:tentative="1">
      <w:start w:val="1"/>
      <w:numFmt w:val="lowerRoman"/>
      <w:lvlText w:val="%6."/>
      <w:lvlJc w:val="right"/>
      <w:pPr>
        <w:ind w:left="2930" w:hanging="480"/>
      </w:pPr>
    </w:lvl>
    <w:lvl w:ilvl="6" w:tplc="0409000F" w:tentative="1">
      <w:start w:val="1"/>
      <w:numFmt w:val="decimal"/>
      <w:lvlText w:val="%7."/>
      <w:lvlJc w:val="left"/>
      <w:pPr>
        <w:ind w:left="34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0" w:hanging="480"/>
      </w:pPr>
    </w:lvl>
    <w:lvl w:ilvl="8" w:tplc="0409001B" w:tentative="1">
      <w:start w:val="1"/>
      <w:numFmt w:val="lowerRoman"/>
      <w:lvlText w:val="%9."/>
      <w:lvlJc w:val="right"/>
      <w:pPr>
        <w:ind w:left="4370" w:hanging="480"/>
      </w:pPr>
    </w:lvl>
  </w:abstractNum>
  <w:abstractNum w:abstractNumId="12" w15:restartNumberingAfterBreak="0">
    <w:nsid w:val="7D904633"/>
    <w:multiLevelType w:val="hybridMultilevel"/>
    <w:tmpl w:val="3D30AC48"/>
    <w:lvl w:ilvl="0" w:tplc="6F2445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12"/>
  </w:num>
  <w:num w:numId="3">
    <w:abstractNumId w:val="5"/>
  </w:num>
  <w:num w:numId="4">
    <w:abstractNumId w:val="9"/>
  </w:num>
  <w:num w:numId="5">
    <w:abstractNumId w:val="11"/>
  </w:num>
  <w:num w:numId="6">
    <w:abstractNumId w:val="6"/>
  </w:num>
  <w:num w:numId="7">
    <w:abstractNumId w:val="0"/>
  </w:num>
  <w:num w:numId="8">
    <w:abstractNumId w:val="2"/>
  </w:num>
  <w:num w:numId="9">
    <w:abstractNumId w:val="3"/>
  </w:num>
  <w:num w:numId="10">
    <w:abstractNumId w:val="4"/>
  </w:num>
  <w:num w:numId="11">
    <w:abstractNumId w:val="7"/>
  </w:num>
  <w:num w:numId="12">
    <w:abstractNumId w:val="1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4D4"/>
    <w:rsid w:val="00033373"/>
    <w:rsid w:val="00033952"/>
    <w:rsid w:val="00053C13"/>
    <w:rsid w:val="000562F5"/>
    <w:rsid w:val="000611E4"/>
    <w:rsid w:val="000632A9"/>
    <w:rsid w:val="0007532D"/>
    <w:rsid w:val="00080EF3"/>
    <w:rsid w:val="00092FC2"/>
    <w:rsid w:val="000B3D8D"/>
    <w:rsid w:val="000D1E79"/>
    <w:rsid w:val="000D26DA"/>
    <w:rsid w:val="000D6B66"/>
    <w:rsid w:val="000D7A1A"/>
    <w:rsid w:val="000E236E"/>
    <w:rsid w:val="000E28B0"/>
    <w:rsid w:val="000E57E3"/>
    <w:rsid w:val="000E6569"/>
    <w:rsid w:val="00102551"/>
    <w:rsid w:val="001112E5"/>
    <w:rsid w:val="00112C44"/>
    <w:rsid w:val="00113D38"/>
    <w:rsid w:val="00120B63"/>
    <w:rsid w:val="00120BF8"/>
    <w:rsid w:val="0012581D"/>
    <w:rsid w:val="001272BF"/>
    <w:rsid w:val="001369F7"/>
    <w:rsid w:val="0014348C"/>
    <w:rsid w:val="001440D7"/>
    <w:rsid w:val="00150C69"/>
    <w:rsid w:val="0015616E"/>
    <w:rsid w:val="00160661"/>
    <w:rsid w:val="00162A0F"/>
    <w:rsid w:val="001650D4"/>
    <w:rsid w:val="00181BF9"/>
    <w:rsid w:val="0018460E"/>
    <w:rsid w:val="00193E9D"/>
    <w:rsid w:val="00194877"/>
    <w:rsid w:val="001A67B4"/>
    <w:rsid w:val="001B2F52"/>
    <w:rsid w:val="001C213F"/>
    <w:rsid w:val="001D1CCD"/>
    <w:rsid w:val="001D43A1"/>
    <w:rsid w:val="001F4E0E"/>
    <w:rsid w:val="001F567D"/>
    <w:rsid w:val="00207F4D"/>
    <w:rsid w:val="002104F7"/>
    <w:rsid w:val="00211ED6"/>
    <w:rsid w:val="002169A7"/>
    <w:rsid w:val="00220FB1"/>
    <w:rsid w:val="002250FA"/>
    <w:rsid w:val="002356E6"/>
    <w:rsid w:val="00237DDB"/>
    <w:rsid w:val="00241ADA"/>
    <w:rsid w:val="00245459"/>
    <w:rsid w:val="002460B7"/>
    <w:rsid w:val="002611F6"/>
    <w:rsid w:val="002736FA"/>
    <w:rsid w:val="00276E36"/>
    <w:rsid w:val="00277136"/>
    <w:rsid w:val="002775BB"/>
    <w:rsid w:val="002825C8"/>
    <w:rsid w:val="00283886"/>
    <w:rsid w:val="00293302"/>
    <w:rsid w:val="002A195F"/>
    <w:rsid w:val="002A4C37"/>
    <w:rsid w:val="002A50E6"/>
    <w:rsid w:val="002A614C"/>
    <w:rsid w:val="002A79CD"/>
    <w:rsid w:val="002B1169"/>
    <w:rsid w:val="002C4D34"/>
    <w:rsid w:val="002C6626"/>
    <w:rsid w:val="002D43C1"/>
    <w:rsid w:val="00312B47"/>
    <w:rsid w:val="00330FED"/>
    <w:rsid w:val="003457E4"/>
    <w:rsid w:val="00345D9F"/>
    <w:rsid w:val="00354423"/>
    <w:rsid w:val="00356B43"/>
    <w:rsid w:val="003645C9"/>
    <w:rsid w:val="003A26DE"/>
    <w:rsid w:val="003A7DBF"/>
    <w:rsid w:val="003B4DB9"/>
    <w:rsid w:val="003C4882"/>
    <w:rsid w:val="003D2B26"/>
    <w:rsid w:val="003D524E"/>
    <w:rsid w:val="003D6011"/>
    <w:rsid w:val="003D72E7"/>
    <w:rsid w:val="003E0EC4"/>
    <w:rsid w:val="003F61D5"/>
    <w:rsid w:val="003F7A1E"/>
    <w:rsid w:val="00410E13"/>
    <w:rsid w:val="004160F4"/>
    <w:rsid w:val="00423CF7"/>
    <w:rsid w:val="004341BC"/>
    <w:rsid w:val="0044296F"/>
    <w:rsid w:val="00442B43"/>
    <w:rsid w:val="004471C9"/>
    <w:rsid w:val="00457A1E"/>
    <w:rsid w:val="004647A7"/>
    <w:rsid w:val="00483841"/>
    <w:rsid w:val="004877D3"/>
    <w:rsid w:val="0049684D"/>
    <w:rsid w:val="00497EB6"/>
    <w:rsid w:val="004A258D"/>
    <w:rsid w:val="004A29ED"/>
    <w:rsid w:val="004A4C86"/>
    <w:rsid w:val="004B25B2"/>
    <w:rsid w:val="004B3F4C"/>
    <w:rsid w:val="004B4231"/>
    <w:rsid w:val="004B4D15"/>
    <w:rsid w:val="004B4E40"/>
    <w:rsid w:val="004B7372"/>
    <w:rsid w:val="004C2B1D"/>
    <w:rsid w:val="004C6020"/>
    <w:rsid w:val="004D60DA"/>
    <w:rsid w:val="004E4531"/>
    <w:rsid w:val="004E539A"/>
    <w:rsid w:val="004F085E"/>
    <w:rsid w:val="004F59E2"/>
    <w:rsid w:val="00500E7C"/>
    <w:rsid w:val="0050220B"/>
    <w:rsid w:val="005154D4"/>
    <w:rsid w:val="0051563F"/>
    <w:rsid w:val="00515AF1"/>
    <w:rsid w:val="00515B70"/>
    <w:rsid w:val="005313CA"/>
    <w:rsid w:val="00532F77"/>
    <w:rsid w:val="00540B33"/>
    <w:rsid w:val="00552264"/>
    <w:rsid w:val="005531D3"/>
    <w:rsid w:val="00562725"/>
    <w:rsid w:val="0056411F"/>
    <w:rsid w:val="0057201E"/>
    <w:rsid w:val="005724A3"/>
    <w:rsid w:val="00592CC9"/>
    <w:rsid w:val="00597DCA"/>
    <w:rsid w:val="005B360D"/>
    <w:rsid w:val="005C11F5"/>
    <w:rsid w:val="005C7832"/>
    <w:rsid w:val="005E145F"/>
    <w:rsid w:val="005E1FEA"/>
    <w:rsid w:val="005E6BDA"/>
    <w:rsid w:val="00603F7C"/>
    <w:rsid w:val="00612AA9"/>
    <w:rsid w:val="00617A41"/>
    <w:rsid w:val="00656733"/>
    <w:rsid w:val="006647F3"/>
    <w:rsid w:val="00683792"/>
    <w:rsid w:val="00684CAE"/>
    <w:rsid w:val="0068651D"/>
    <w:rsid w:val="006A486B"/>
    <w:rsid w:val="006B3051"/>
    <w:rsid w:val="006B368D"/>
    <w:rsid w:val="006B55CC"/>
    <w:rsid w:val="006C0773"/>
    <w:rsid w:val="006C58CC"/>
    <w:rsid w:val="006E0E45"/>
    <w:rsid w:val="0070235E"/>
    <w:rsid w:val="00711A48"/>
    <w:rsid w:val="00721127"/>
    <w:rsid w:val="007505EA"/>
    <w:rsid w:val="007548C2"/>
    <w:rsid w:val="00754924"/>
    <w:rsid w:val="0076244A"/>
    <w:rsid w:val="00772769"/>
    <w:rsid w:val="00776213"/>
    <w:rsid w:val="00777BFA"/>
    <w:rsid w:val="0079038A"/>
    <w:rsid w:val="00791708"/>
    <w:rsid w:val="007B103F"/>
    <w:rsid w:val="007B1ED4"/>
    <w:rsid w:val="007B52B1"/>
    <w:rsid w:val="007B623C"/>
    <w:rsid w:val="007C0652"/>
    <w:rsid w:val="007D4760"/>
    <w:rsid w:val="007D5CFA"/>
    <w:rsid w:val="007E0E36"/>
    <w:rsid w:val="007F3EE3"/>
    <w:rsid w:val="007F5A33"/>
    <w:rsid w:val="007F76A8"/>
    <w:rsid w:val="00800BCA"/>
    <w:rsid w:val="0081266F"/>
    <w:rsid w:val="00814324"/>
    <w:rsid w:val="00821128"/>
    <w:rsid w:val="00831778"/>
    <w:rsid w:val="008328BE"/>
    <w:rsid w:val="008424F1"/>
    <w:rsid w:val="008542B2"/>
    <w:rsid w:val="00872AE2"/>
    <w:rsid w:val="008737D0"/>
    <w:rsid w:val="00883668"/>
    <w:rsid w:val="0089409E"/>
    <w:rsid w:val="008961B7"/>
    <w:rsid w:val="008A2B95"/>
    <w:rsid w:val="008A4E0D"/>
    <w:rsid w:val="008A6FB5"/>
    <w:rsid w:val="008B22B6"/>
    <w:rsid w:val="008B34A8"/>
    <w:rsid w:val="008B4AE5"/>
    <w:rsid w:val="008D2ED6"/>
    <w:rsid w:val="008D33D4"/>
    <w:rsid w:val="008D5BE1"/>
    <w:rsid w:val="008E4C06"/>
    <w:rsid w:val="008F1184"/>
    <w:rsid w:val="008F31F4"/>
    <w:rsid w:val="008F50D8"/>
    <w:rsid w:val="008F5994"/>
    <w:rsid w:val="00900383"/>
    <w:rsid w:val="00906478"/>
    <w:rsid w:val="00914500"/>
    <w:rsid w:val="0092418E"/>
    <w:rsid w:val="00924CD6"/>
    <w:rsid w:val="00931A30"/>
    <w:rsid w:val="0093215E"/>
    <w:rsid w:val="009332C9"/>
    <w:rsid w:val="0093669A"/>
    <w:rsid w:val="0093724F"/>
    <w:rsid w:val="009438DC"/>
    <w:rsid w:val="00944350"/>
    <w:rsid w:val="00952F05"/>
    <w:rsid w:val="00960159"/>
    <w:rsid w:val="0097052F"/>
    <w:rsid w:val="009768B6"/>
    <w:rsid w:val="009923CC"/>
    <w:rsid w:val="00992F86"/>
    <w:rsid w:val="00995862"/>
    <w:rsid w:val="009A2FD0"/>
    <w:rsid w:val="009A3DF2"/>
    <w:rsid w:val="009A4BC6"/>
    <w:rsid w:val="009B165F"/>
    <w:rsid w:val="009C636F"/>
    <w:rsid w:val="009C63E0"/>
    <w:rsid w:val="009C68C4"/>
    <w:rsid w:val="009C78BD"/>
    <w:rsid w:val="009D0A74"/>
    <w:rsid w:val="00A01D8E"/>
    <w:rsid w:val="00A052C9"/>
    <w:rsid w:val="00A17DA0"/>
    <w:rsid w:val="00A32E54"/>
    <w:rsid w:val="00A36E0F"/>
    <w:rsid w:val="00A36F42"/>
    <w:rsid w:val="00A45E48"/>
    <w:rsid w:val="00A462F3"/>
    <w:rsid w:val="00A47DAA"/>
    <w:rsid w:val="00A53C82"/>
    <w:rsid w:val="00A54025"/>
    <w:rsid w:val="00A54B36"/>
    <w:rsid w:val="00A60D0A"/>
    <w:rsid w:val="00A735F7"/>
    <w:rsid w:val="00A80830"/>
    <w:rsid w:val="00A83676"/>
    <w:rsid w:val="00A83CD3"/>
    <w:rsid w:val="00A93BBE"/>
    <w:rsid w:val="00AA1183"/>
    <w:rsid w:val="00AA3588"/>
    <w:rsid w:val="00AA6D86"/>
    <w:rsid w:val="00AB5DE8"/>
    <w:rsid w:val="00AC1584"/>
    <w:rsid w:val="00AC35DC"/>
    <w:rsid w:val="00AD4764"/>
    <w:rsid w:val="00AD51B5"/>
    <w:rsid w:val="00AE1A9C"/>
    <w:rsid w:val="00AF13DC"/>
    <w:rsid w:val="00AF2470"/>
    <w:rsid w:val="00B1410E"/>
    <w:rsid w:val="00B167BD"/>
    <w:rsid w:val="00B1692F"/>
    <w:rsid w:val="00B23FF5"/>
    <w:rsid w:val="00B255D9"/>
    <w:rsid w:val="00B3067A"/>
    <w:rsid w:val="00B3409A"/>
    <w:rsid w:val="00B4195B"/>
    <w:rsid w:val="00B41E14"/>
    <w:rsid w:val="00B47624"/>
    <w:rsid w:val="00B5503E"/>
    <w:rsid w:val="00B6058D"/>
    <w:rsid w:val="00B65B03"/>
    <w:rsid w:val="00B72018"/>
    <w:rsid w:val="00B77EA2"/>
    <w:rsid w:val="00B83F5B"/>
    <w:rsid w:val="00B8743F"/>
    <w:rsid w:val="00B92094"/>
    <w:rsid w:val="00BA069C"/>
    <w:rsid w:val="00BA7DBC"/>
    <w:rsid w:val="00BB0125"/>
    <w:rsid w:val="00BB5CD8"/>
    <w:rsid w:val="00BB6657"/>
    <w:rsid w:val="00BC55A8"/>
    <w:rsid w:val="00BC55D2"/>
    <w:rsid w:val="00BD5CCF"/>
    <w:rsid w:val="00BD622A"/>
    <w:rsid w:val="00BE28E6"/>
    <w:rsid w:val="00BE2A7B"/>
    <w:rsid w:val="00BE51E1"/>
    <w:rsid w:val="00BF15E0"/>
    <w:rsid w:val="00BF63FA"/>
    <w:rsid w:val="00C03691"/>
    <w:rsid w:val="00C061DC"/>
    <w:rsid w:val="00C10948"/>
    <w:rsid w:val="00C152B8"/>
    <w:rsid w:val="00C1647E"/>
    <w:rsid w:val="00C16BC0"/>
    <w:rsid w:val="00C2096E"/>
    <w:rsid w:val="00C212AA"/>
    <w:rsid w:val="00C41DBC"/>
    <w:rsid w:val="00C614D4"/>
    <w:rsid w:val="00C61B34"/>
    <w:rsid w:val="00C674E9"/>
    <w:rsid w:val="00C75BA7"/>
    <w:rsid w:val="00C85903"/>
    <w:rsid w:val="00C94461"/>
    <w:rsid w:val="00CA30BF"/>
    <w:rsid w:val="00CA789C"/>
    <w:rsid w:val="00CB0934"/>
    <w:rsid w:val="00CC2709"/>
    <w:rsid w:val="00CC3263"/>
    <w:rsid w:val="00CC50D4"/>
    <w:rsid w:val="00CD0C6E"/>
    <w:rsid w:val="00CD6B1E"/>
    <w:rsid w:val="00CE37DD"/>
    <w:rsid w:val="00CF1E3E"/>
    <w:rsid w:val="00CF24C5"/>
    <w:rsid w:val="00CF4A73"/>
    <w:rsid w:val="00CF6CE0"/>
    <w:rsid w:val="00D0207A"/>
    <w:rsid w:val="00D04BA1"/>
    <w:rsid w:val="00D05424"/>
    <w:rsid w:val="00D17A99"/>
    <w:rsid w:val="00D27882"/>
    <w:rsid w:val="00D442EF"/>
    <w:rsid w:val="00D47A2C"/>
    <w:rsid w:val="00D50B49"/>
    <w:rsid w:val="00D72BDB"/>
    <w:rsid w:val="00D76021"/>
    <w:rsid w:val="00D81A20"/>
    <w:rsid w:val="00D8364E"/>
    <w:rsid w:val="00D924DF"/>
    <w:rsid w:val="00D9258C"/>
    <w:rsid w:val="00DA393E"/>
    <w:rsid w:val="00DA643C"/>
    <w:rsid w:val="00DB5541"/>
    <w:rsid w:val="00DB6801"/>
    <w:rsid w:val="00DC676C"/>
    <w:rsid w:val="00DD7C54"/>
    <w:rsid w:val="00DE2AC1"/>
    <w:rsid w:val="00DE617D"/>
    <w:rsid w:val="00E176A7"/>
    <w:rsid w:val="00E34EDB"/>
    <w:rsid w:val="00E5484E"/>
    <w:rsid w:val="00E54DDB"/>
    <w:rsid w:val="00E70B4B"/>
    <w:rsid w:val="00E70DA1"/>
    <w:rsid w:val="00E71E26"/>
    <w:rsid w:val="00E83F85"/>
    <w:rsid w:val="00E9468D"/>
    <w:rsid w:val="00EB0E5D"/>
    <w:rsid w:val="00EB33D5"/>
    <w:rsid w:val="00EC4542"/>
    <w:rsid w:val="00EC4C7E"/>
    <w:rsid w:val="00EC6D1B"/>
    <w:rsid w:val="00EE2775"/>
    <w:rsid w:val="00EF0C35"/>
    <w:rsid w:val="00EF3090"/>
    <w:rsid w:val="00EF4EA3"/>
    <w:rsid w:val="00F01582"/>
    <w:rsid w:val="00F2052C"/>
    <w:rsid w:val="00F21BF7"/>
    <w:rsid w:val="00F33C19"/>
    <w:rsid w:val="00F42F6F"/>
    <w:rsid w:val="00F51CE7"/>
    <w:rsid w:val="00F52604"/>
    <w:rsid w:val="00F67238"/>
    <w:rsid w:val="00F84B46"/>
    <w:rsid w:val="00F90777"/>
    <w:rsid w:val="00F90D9B"/>
    <w:rsid w:val="00FA3CD5"/>
    <w:rsid w:val="00FB6A67"/>
    <w:rsid w:val="00FD23E3"/>
    <w:rsid w:val="00FE7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CC98CB"/>
  <w15:docId w15:val="{0DDE4999-A7AD-4582-BE09-F835DC119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54D4"/>
    <w:pPr>
      <w:widowControl w:val="0"/>
      <w:ind w:leftChars="50" w:left="150" w:hangingChars="100" w:hanging="10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154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5154D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154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154D4"/>
    <w:rPr>
      <w:sz w:val="20"/>
      <w:szCs w:val="20"/>
    </w:rPr>
  </w:style>
  <w:style w:type="paragraph" w:styleId="a7">
    <w:name w:val="List Paragraph"/>
    <w:basedOn w:val="a"/>
    <w:uiPriority w:val="34"/>
    <w:qFormat/>
    <w:rsid w:val="00D442EF"/>
    <w:pPr>
      <w:ind w:leftChars="200" w:left="480"/>
    </w:pPr>
  </w:style>
  <w:style w:type="table" w:styleId="a8">
    <w:name w:val="Table Grid"/>
    <w:basedOn w:val="a1"/>
    <w:uiPriority w:val="59"/>
    <w:rsid w:val="001C21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E37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CE37DD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caption"/>
    <w:basedOn w:val="a"/>
    <w:next w:val="a"/>
    <w:uiPriority w:val="35"/>
    <w:unhideWhenUsed/>
    <w:qFormat/>
    <w:rsid w:val="005E1FE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60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174</Words>
  <Characters>994</Characters>
  <Application>Microsoft Office Word</Application>
  <DocSecurity>0</DocSecurity>
  <Lines>8</Lines>
  <Paragraphs>2</Paragraphs>
  <ScaleCrop>false</ScaleCrop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first</dc:creator>
  <cp:lastModifiedBy>new_acct</cp:lastModifiedBy>
  <cp:revision>6</cp:revision>
  <cp:lastPrinted>2020-08-06T05:45:00Z</cp:lastPrinted>
  <dcterms:created xsi:type="dcterms:W3CDTF">2026-01-05T00:43:00Z</dcterms:created>
  <dcterms:modified xsi:type="dcterms:W3CDTF">2026-01-05T07:02:00Z</dcterms:modified>
</cp:coreProperties>
</file>