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D12C" w14:textId="0AB1F2FD" w:rsidR="00787D0C" w:rsidRPr="00787D0C" w:rsidRDefault="00C63EA7" w:rsidP="00787D0C">
      <w:pPr>
        <w:spacing w:line="0" w:lineRule="atLeast"/>
        <w:ind w:left="32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9728A1">
        <w:rPr>
          <w:rFonts w:ascii="Times New Roman" w:eastAsia="標楷體" w:hAnsi="標楷體"/>
          <w:b/>
          <w:sz w:val="32"/>
          <w:szCs w:val="32"/>
        </w:rPr>
        <w:t>1</w:t>
      </w:r>
      <w:r w:rsidR="000F58F1">
        <w:rPr>
          <w:rFonts w:ascii="Times New Roman" w:eastAsia="標楷體" w:hAnsi="標楷體" w:hint="eastAsia"/>
          <w:b/>
          <w:sz w:val="32"/>
          <w:szCs w:val="32"/>
        </w:rPr>
        <w:t>13</w:t>
      </w:r>
      <w:r>
        <w:rPr>
          <w:rFonts w:ascii="Times New Roman" w:eastAsia="標楷體" w:hAnsi="標楷體" w:hint="eastAsia"/>
          <w:b/>
          <w:sz w:val="32"/>
          <w:szCs w:val="32"/>
        </w:rPr>
        <w:t>年度高教深耕計畫活動成果紀錄表</w:t>
      </w:r>
    </w:p>
    <w:tbl>
      <w:tblPr>
        <w:tblStyle w:val="a7"/>
        <w:tblpPr w:leftFromText="180" w:rightFromText="180" w:vertAnchor="page" w:horzAnchor="page" w:tblpX="283" w:tblpY="2056"/>
        <w:tblW w:w="10912" w:type="dxa"/>
        <w:tblLook w:val="04A0" w:firstRow="1" w:lastRow="0" w:firstColumn="1" w:lastColumn="0" w:noHBand="0" w:noVBand="1"/>
      </w:tblPr>
      <w:tblGrid>
        <w:gridCol w:w="1260"/>
        <w:gridCol w:w="8226"/>
        <w:gridCol w:w="1426"/>
      </w:tblGrid>
      <w:tr w:rsidR="004C4A6B" w:rsidRPr="00F614B1" w14:paraId="72D3B9A2" w14:textId="77777777" w:rsidTr="00AD5745">
        <w:trPr>
          <w:trHeight w:val="379"/>
        </w:trPr>
        <w:tc>
          <w:tcPr>
            <w:tcW w:w="1260" w:type="dxa"/>
          </w:tcPr>
          <w:p w14:paraId="7159E13D" w14:textId="7321A001" w:rsidR="00EE6905" w:rsidRPr="00EE6905" w:rsidRDefault="00EE6905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EE6905">
              <w:rPr>
                <w:rFonts w:ascii="標楷體" w:eastAsia="標楷體" w:hAnsi="標楷體" w:cs="BiauKai"/>
                <w:b/>
              </w:rPr>
              <w:t>子計畫</w:t>
            </w:r>
          </w:p>
        </w:tc>
        <w:tc>
          <w:tcPr>
            <w:tcW w:w="9652" w:type="dxa"/>
            <w:gridSpan w:val="2"/>
          </w:tcPr>
          <w:p w14:paraId="2022D1B4" w14:textId="66D727C0" w:rsidR="00EE6905" w:rsidRPr="00EE6905" w:rsidRDefault="00EE6905" w:rsidP="00AD5745">
            <w:pPr>
              <w:rPr>
                <w:rFonts w:ascii="標楷體" w:eastAsia="標楷體" w:hAnsi="標楷體"/>
                <w:szCs w:val="24"/>
              </w:rPr>
            </w:pPr>
            <w:r w:rsidRPr="00EE6905">
              <w:rPr>
                <w:rFonts w:ascii="標楷體" w:eastAsia="標楷體" w:hAnsi="標楷體" w:cs="BiauKai"/>
              </w:rPr>
              <w:t>高教深耕計畫</w:t>
            </w:r>
            <w:r w:rsidR="006E0999" w:rsidRPr="006E0999">
              <w:rPr>
                <w:rFonts w:ascii="標楷體" w:eastAsia="標楷體" w:hAnsi="標楷體" w:cs="BiauKai" w:hint="eastAsia"/>
              </w:rPr>
              <w:t>A4營造自主學習環境，構築學生自主學習能力</w:t>
            </w:r>
          </w:p>
        </w:tc>
      </w:tr>
      <w:tr w:rsidR="004C4A6B" w:rsidRPr="00F614B1" w14:paraId="1BAD81C2" w14:textId="77777777" w:rsidTr="00AD5745">
        <w:trPr>
          <w:trHeight w:val="379"/>
        </w:trPr>
        <w:tc>
          <w:tcPr>
            <w:tcW w:w="1260" w:type="dxa"/>
          </w:tcPr>
          <w:p w14:paraId="0ADD048A" w14:textId="7822DC4E" w:rsidR="00EE6905" w:rsidRPr="00EE6905" w:rsidRDefault="00000000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1337886646"/>
              </w:sdtPr>
              <w:sdtContent>
                <w:r w:rsidR="00EE6905" w:rsidRPr="00EE6905">
                  <w:rPr>
                    <w:rFonts w:ascii="標楷體" w:eastAsia="標楷體" w:hAnsi="標楷體" w:cs="Gungsuh"/>
                    <w:b/>
                  </w:rPr>
                  <w:t>具體作法</w:t>
                </w:r>
              </w:sdtContent>
            </w:sdt>
          </w:p>
        </w:tc>
        <w:tc>
          <w:tcPr>
            <w:tcW w:w="9652" w:type="dxa"/>
            <w:gridSpan w:val="2"/>
          </w:tcPr>
          <w:p w14:paraId="5C03DFCC" w14:textId="128D0AE7" w:rsidR="00EE6905" w:rsidRPr="00EE6905" w:rsidRDefault="006E0999" w:rsidP="00AD5745">
            <w:pPr>
              <w:rPr>
                <w:rFonts w:ascii="標楷體" w:eastAsia="標楷體" w:hAnsi="標楷體"/>
                <w:szCs w:val="24"/>
              </w:rPr>
            </w:pPr>
            <w:r w:rsidRPr="006E0999">
              <w:rPr>
                <w:rFonts w:ascii="標楷體" w:eastAsia="標楷體" w:hAnsi="標楷體" w:hint="eastAsia"/>
                <w:szCs w:val="24"/>
              </w:rPr>
              <w:t>A4-1-5曉峰學苑-永續領導力人才培育計畫</w:t>
            </w:r>
          </w:p>
        </w:tc>
      </w:tr>
      <w:tr w:rsidR="004C4A6B" w:rsidRPr="00F614B1" w14:paraId="6A7FB469" w14:textId="77777777" w:rsidTr="00AD5745">
        <w:trPr>
          <w:trHeight w:val="379"/>
        </w:trPr>
        <w:tc>
          <w:tcPr>
            <w:tcW w:w="1260" w:type="dxa"/>
          </w:tcPr>
          <w:p w14:paraId="25EB6282" w14:textId="7F898D78" w:rsidR="00F614B1" w:rsidRPr="00EE6905" w:rsidRDefault="00F614B1" w:rsidP="00AD5745">
            <w:pPr>
              <w:jc w:val="center"/>
              <w:rPr>
                <w:rFonts w:ascii="標楷體" w:eastAsia="標楷體" w:hAnsi="標楷體"/>
              </w:rPr>
            </w:pPr>
            <w:r w:rsidRPr="00EE6905">
              <w:rPr>
                <w:rFonts w:ascii="標楷體" w:eastAsia="標楷體" w:hAnsi="標楷體" w:hint="eastAsia"/>
                <w:b/>
                <w:kern w:val="0"/>
                <w:szCs w:val="24"/>
              </w:rPr>
              <w:t>主題</w:t>
            </w:r>
          </w:p>
        </w:tc>
        <w:tc>
          <w:tcPr>
            <w:tcW w:w="9652" w:type="dxa"/>
            <w:gridSpan w:val="2"/>
          </w:tcPr>
          <w:p w14:paraId="522EDA76" w14:textId="380B5E72" w:rsidR="00F614B1" w:rsidRPr="00F614B1" w:rsidRDefault="00411587" w:rsidP="00AD574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曉峰學苑參訪</w:t>
            </w:r>
          </w:p>
        </w:tc>
      </w:tr>
      <w:tr w:rsidR="004C4A6B" w:rsidRPr="00F614B1" w14:paraId="66099AD6" w14:textId="77777777" w:rsidTr="00AD5745">
        <w:trPr>
          <w:trHeight w:val="379"/>
        </w:trPr>
        <w:tc>
          <w:tcPr>
            <w:tcW w:w="1260" w:type="dxa"/>
          </w:tcPr>
          <w:p w14:paraId="5FC26CA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0CE6695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94232E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BA79A6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3F0D9C4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831212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5FD22C23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1CF4196D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F614B1">
              <w:rPr>
                <w:rFonts w:ascii="標楷體" w:eastAsia="標楷體" w:hAnsi="標楷體" w:hint="eastAsia"/>
                <w:b/>
                <w:kern w:val="0"/>
                <w:szCs w:val="24"/>
              </w:rPr>
              <w:t>內容</w:t>
            </w:r>
          </w:p>
          <w:p w14:paraId="5B8034DA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6078694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8339653" w14:textId="71658C40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</w:tc>
        <w:tc>
          <w:tcPr>
            <w:tcW w:w="9652" w:type="dxa"/>
            <w:gridSpan w:val="2"/>
          </w:tcPr>
          <w:p w14:paraId="2048970F" w14:textId="1004D35F" w:rsidR="00F614B1" w:rsidRPr="00F614B1" w:rsidRDefault="00681D3F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主辦單位：</w:t>
            </w:r>
            <w:r w:rsidR="00B72FB3">
              <w:rPr>
                <w:rFonts w:ascii="標楷體" w:eastAsia="標楷體" w:hAnsi="標楷體" w:hint="eastAsia"/>
                <w:szCs w:val="24"/>
              </w:rPr>
              <w:t>曉</w:t>
            </w:r>
            <w:r w:rsidR="007707A1">
              <w:rPr>
                <w:rFonts w:ascii="標楷體" w:eastAsia="標楷體" w:hAnsi="標楷體" w:hint="eastAsia"/>
                <w:szCs w:val="24"/>
              </w:rPr>
              <w:t>峰</w:t>
            </w:r>
            <w:r w:rsidR="00B72FB3">
              <w:rPr>
                <w:rFonts w:ascii="標楷體" w:eastAsia="標楷體" w:hAnsi="標楷體" w:hint="eastAsia"/>
                <w:szCs w:val="24"/>
              </w:rPr>
              <w:t>學苑</w:t>
            </w:r>
          </w:p>
          <w:p w14:paraId="1BD7DA97" w14:textId="4A882860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活動日期：</w:t>
            </w:r>
            <w:r w:rsidR="00681D3F">
              <w:rPr>
                <w:rFonts w:ascii="標楷體" w:eastAsia="標楷體" w:hAnsi="標楷體" w:hint="eastAsia"/>
                <w:szCs w:val="24"/>
              </w:rPr>
              <w:t>11</w:t>
            </w:r>
            <w:r w:rsidR="00F4047F">
              <w:rPr>
                <w:rFonts w:ascii="標楷體" w:eastAsia="標楷體" w:hAnsi="標楷體" w:hint="eastAsia"/>
                <w:szCs w:val="24"/>
              </w:rPr>
              <w:t>5</w:t>
            </w:r>
            <w:r w:rsidR="00A75060">
              <w:rPr>
                <w:rFonts w:ascii="標楷體" w:eastAsia="標楷體" w:hAnsi="標楷體" w:hint="eastAsia"/>
                <w:szCs w:val="24"/>
              </w:rPr>
              <w:t>年</w:t>
            </w:r>
            <w:r w:rsidR="00F4047F">
              <w:rPr>
                <w:rFonts w:ascii="標楷體" w:eastAsia="標楷體" w:hAnsi="標楷體" w:hint="eastAsia"/>
                <w:szCs w:val="24"/>
              </w:rPr>
              <w:t>5</w:t>
            </w:r>
            <w:r w:rsidR="00A75060">
              <w:rPr>
                <w:rFonts w:ascii="標楷體" w:eastAsia="標楷體" w:hAnsi="標楷體" w:hint="eastAsia"/>
                <w:szCs w:val="24"/>
              </w:rPr>
              <w:t>月</w:t>
            </w:r>
            <w:r w:rsidR="007707A1">
              <w:rPr>
                <w:rFonts w:ascii="標楷體" w:eastAsia="標楷體" w:hAnsi="標楷體" w:hint="eastAsia"/>
                <w:szCs w:val="24"/>
              </w:rPr>
              <w:t>2</w:t>
            </w:r>
            <w:r w:rsidR="00F4047F">
              <w:rPr>
                <w:rFonts w:ascii="標楷體" w:eastAsia="標楷體" w:hAnsi="標楷體" w:hint="eastAsia"/>
                <w:szCs w:val="24"/>
              </w:rPr>
              <w:t>1</w:t>
            </w:r>
            <w:r w:rsidR="00A75060">
              <w:rPr>
                <w:rFonts w:ascii="標楷體" w:eastAsia="標楷體" w:hAnsi="標楷體" w:hint="eastAsia"/>
                <w:szCs w:val="24"/>
              </w:rPr>
              <w:t>日</w:t>
            </w:r>
          </w:p>
          <w:p w14:paraId="4D9F6AD6" w14:textId="77777777" w:rsidR="007707A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活動地點：</w:t>
            </w:r>
            <w:r w:rsidR="007707A1">
              <w:rPr>
                <w:rFonts w:hint="eastAsia"/>
              </w:rPr>
              <w:t xml:space="preserve"> </w:t>
            </w:r>
            <w:r w:rsidR="007707A1">
              <w:rPr>
                <w:rFonts w:ascii="標楷體" w:eastAsia="標楷體" w:hAnsi="標楷體" w:hint="eastAsia"/>
                <w:szCs w:val="24"/>
              </w:rPr>
              <w:t>FE62-</w:t>
            </w:r>
            <w:r w:rsidR="007707A1" w:rsidRPr="007707A1">
              <w:rPr>
                <w:rFonts w:ascii="標楷體" w:eastAsia="標楷體" w:hAnsi="標楷體" w:hint="eastAsia"/>
                <w:szCs w:val="24"/>
              </w:rPr>
              <w:t>台灣金融研訓院</w:t>
            </w:r>
          </w:p>
          <w:p w14:paraId="169C1C7B" w14:textId="2DA27CED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主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講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者：</w:t>
            </w:r>
          </w:p>
          <w:p w14:paraId="39AB2C4D" w14:textId="4C19982E" w:rsidR="004D6A26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參與人數：</w:t>
            </w:r>
            <w:r w:rsidR="00F4047F">
              <w:rPr>
                <w:rFonts w:ascii="標楷體" w:eastAsia="標楷體" w:hAnsi="標楷體" w:hint="eastAsia"/>
                <w:szCs w:val="24"/>
              </w:rPr>
              <w:t>18</w:t>
            </w:r>
            <w:r w:rsidR="00A75060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4DE31F4F" w14:textId="4B4C3F1A" w:rsidR="009D1737" w:rsidRDefault="00CA0875" w:rsidP="00CD5570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內 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容：</w:t>
            </w:r>
          </w:p>
          <w:p w14:paraId="7AF22F77" w14:textId="77777777" w:rsidR="007707A1" w:rsidRPr="007707A1" w:rsidRDefault="001274D8" w:rsidP="007707A1">
            <w:pPr>
              <w:spacing w:line="280" w:lineRule="atLeas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274D8">
              <w:rPr>
                <w:rFonts w:ascii="標楷體" w:eastAsia="標楷體" w:hAnsi="標楷體" w:hint="eastAsia"/>
                <w:color w:val="000000" w:themeColor="text1"/>
                <w:szCs w:val="28"/>
              </w:rPr>
              <w:t>參訪「</w:t>
            </w:r>
            <w:r w:rsidR="007707A1" w:rsidRPr="007707A1">
              <w:rPr>
                <w:rFonts w:ascii="標楷體" w:eastAsia="標楷體" w:hAnsi="標楷體" w:hint="eastAsia"/>
                <w:szCs w:val="24"/>
              </w:rPr>
              <w:t>台灣金融研訓院</w:t>
            </w:r>
            <w:r w:rsidRPr="001274D8">
              <w:rPr>
                <w:rFonts w:ascii="標楷體" w:eastAsia="標楷體" w:hAnsi="標楷體" w:hint="eastAsia"/>
                <w:color w:val="000000" w:themeColor="text1"/>
                <w:szCs w:val="28"/>
              </w:rPr>
              <w:t>」</w:t>
            </w:r>
            <w:r w:rsidR="007707A1" w:rsidRPr="007707A1">
              <w:rPr>
                <w:rFonts w:ascii="標楷體" w:eastAsia="標楷體" w:hAnsi="標楷體" w:hint="eastAsia"/>
                <w:color w:val="000000" w:themeColor="text1"/>
                <w:szCs w:val="28"/>
              </w:rPr>
              <w:t>探索金融里程碑、金融建置時光長廊、貨幣長廊、銀行大事紀、</w:t>
            </w:r>
          </w:p>
          <w:p w14:paraId="220C566C" w14:textId="605DF501" w:rsidR="007707A1" w:rsidRPr="007707A1" w:rsidRDefault="007707A1" w:rsidP="007707A1">
            <w:pPr>
              <w:spacing w:line="280" w:lineRule="atLeas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707A1">
              <w:rPr>
                <w:rFonts w:ascii="標楷體" w:eastAsia="標楷體" w:hAnsi="標楷體" w:hint="eastAsia"/>
                <w:color w:val="000000" w:themeColor="text1"/>
                <w:szCs w:val="28"/>
              </w:rPr>
              <w:t>金融儀表板、金融科技通，把滿滿的金融知識搬回家！團體預約</w:t>
            </w:r>
            <w:r w:rsidR="00FC7B4B">
              <w:rPr>
                <w:rFonts w:ascii="標楷體" w:eastAsia="標楷體" w:hAnsi="標楷體" w:hint="eastAsia"/>
                <w:color w:val="000000" w:themeColor="text1"/>
                <w:szCs w:val="28"/>
              </w:rPr>
              <w:t>還有</w:t>
            </w:r>
            <w:r w:rsidRPr="007707A1">
              <w:rPr>
                <w:rFonts w:ascii="標楷體" w:eastAsia="標楷體" w:hAnsi="標楷體" w:hint="eastAsia"/>
                <w:color w:val="000000" w:themeColor="text1"/>
                <w:szCs w:val="28"/>
              </w:rPr>
              <w:t>限定的探索手遊「金探局」，</w:t>
            </w:r>
            <w:r w:rsidR="00FC7B4B">
              <w:rPr>
                <w:rFonts w:ascii="標楷體" w:eastAsia="標楷體" w:hAnsi="標楷體" w:hint="eastAsia"/>
                <w:color w:val="000000" w:themeColor="text1"/>
                <w:szCs w:val="28"/>
              </w:rPr>
              <w:t>讓遊戲貫穿實體展館，以寓教於樂的方式，帶同學</w:t>
            </w:r>
            <w:r w:rsidRPr="007707A1">
              <w:rPr>
                <w:rFonts w:ascii="標楷體" w:eastAsia="標楷體" w:hAnsi="標楷體" w:hint="eastAsia"/>
                <w:color w:val="000000" w:themeColor="text1"/>
                <w:szCs w:val="28"/>
              </w:rPr>
              <w:t>走進金融。</w:t>
            </w:r>
          </w:p>
          <w:p w14:paraId="7E1AD27A" w14:textId="1D1996E4" w:rsidR="00CD5570" w:rsidRPr="00CD5570" w:rsidRDefault="00FC7B4B" w:rsidP="00AD4A37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除了手遊，那些課本裡沒有的金融服務體驗，現場還有</w:t>
            </w:r>
            <w:r w:rsidR="007707A1" w:rsidRPr="007707A1">
              <w:rPr>
                <w:rFonts w:ascii="標楷體" w:eastAsia="標楷體" w:hAnsi="標楷體" w:hint="eastAsia"/>
                <w:color w:val="000000" w:themeColor="text1"/>
                <w:szCs w:val="28"/>
              </w:rPr>
              <w:t>多媒體互動及沈浸式影像投影展示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的</w:t>
            </w:r>
            <w:r w:rsidR="007707A1" w:rsidRPr="007707A1">
              <w:rPr>
                <w:rFonts w:ascii="標楷體" w:eastAsia="標楷體" w:hAnsi="標楷體" w:hint="eastAsia"/>
                <w:color w:val="000000" w:themeColor="text1"/>
                <w:szCs w:val="28"/>
              </w:rPr>
              <w:t>設計</w:t>
            </w: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，讓同學可以更融入於金融知識的海洋</w:t>
            </w:r>
            <w:r w:rsidR="007707A1" w:rsidRPr="007707A1">
              <w:rPr>
                <w:rFonts w:ascii="標楷體" w:eastAsia="標楷體" w:hAnsi="標楷體" w:hint="eastAsia"/>
                <w:color w:val="000000" w:themeColor="text1"/>
                <w:szCs w:val="28"/>
              </w:rPr>
              <w:t>！</w:t>
            </w:r>
          </w:p>
        </w:tc>
      </w:tr>
      <w:tr w:rsidR="00D9259A" w:rsidRPr="00F614B1" w14:paraId="18C54C86" w14:textId="65CFB376" w:rsidTr="00AD5745">
        <w:trPr>
          <w:trHeight w:val="754"/>
        </w:trPr>
        <w:tc>
          <w:tcPr>
            <w:tcW w:w="1260" w:type="dxa"/>
          </w:tcPr>
          <w:p w14:paraId="77334E0C" w14:textId="77777777" w:rsid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</w:t>
            </w:r>
          </w:p>
          <w:p w14:paraId="0E9AF5FA" w14:textId="6B72BE1F" w:rsidR="00272F70" w:rsidRP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照片</w:t>
            </w:r>
          </w:p>
        </w:tc>
        <w:tc>
          <w:tcPr>
            <w:tcW w:w="8226" w:type="dxa"/>
          </w:tcPr>
          <w:p w14:paraId="69DB2FCA" w14:textId="0B8FF7FC" w:rsidR="00F614B1" w:rsidRPr="00F614B1" w:rsidRDefault="00272F70" w:rsidP="00AD5745">
            <w:pPr>
              <w:spacing w:line="480" w:lineRule="auto"/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活動照片電子檔名稱</w:t>
            </w:r>
          </w:p>
        </w:tc>
        <w:tc>
          <w:tcPr>
            <w:tcW w:w="1426" w:type="dxa"/>
            <w:vAlign w:val="center"/>
          </w:tcPr>
          <w:p w14:paraId="6C24AB94" w14:textId="2770E58A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活動照片內容說明</w:t>
            </w:r>
          </w:p>
        </w:tc>
      </w:tr>
      <w:tr w:rsidR="00D9259A" w:rsidRPr="00F614B1" w14:paraId="6E8B185D" w14:textId="77777777" w:rsidTr="00AD5745">
        <w:trPr>
          <w:trHeight w:val="2575"/>
        </w:trPr>
        <w:tc>
          <w:tcPr>
            <w:tcW w:w="1260" w:type="dxa"/>
          </w:tcPr>
          <w:p w14:paraId="270D6C57" w14:textId="6E923D50" w:rsidR="00373F8E" w:rsidRPr="00F614B1" w:rsidRDefault="00373F8E" w:rsidP="00373F8E">
            <w:pPr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4901FDE0" w14:textId="421D466B" w:rsidR="00F614B1" w:rsidRPr="00F614B1" w:rsidRDefault="00F4047F" w:rsidP="00AD5745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F4047F">
              <w:rPr>
                <w:rFonts w:ascii="標楷體" w:eastAsia="標楷體" w:hAnsi="標楷體"/>
              </w:rPr>
              <w:drawing>
                <wp:inline distT="0" distB="0" distL="0" distR="0" wp14:anchorId="782344CB" wp14:editId="08311047">
                  <wp:extent cx="3667125" cy="4853233"/>
                  <wp:effectExtent l="0" t="0" r="0" b="508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787" cy="488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6C756406" w14:textId="58C67E60" w:rsidR="00F614B1" w:rsidRPr="00F614B1" w:rsidRDefault="00F4047F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海報</w:t>
            </w:r>
          </w:p>
        </w:tc>
      </w:tr>
      <w:tr w:rsidR="00D9259A" w:rsidRPr="00F614B1" w14:paraId="5335246C" w14:textId="77777777" w:rsidTr="00AD5745">
        <w:trPr>
          <w:trHeight w:val="2575"/>
        </w:trPr>
        <w:tc>
          <w:tcPr>
            <w:tcW w:w="1260" w:type="dxa"/>
          </w:tcPr>
          <w:p w14:paraId="55A2B84E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5E857E1F" w14:textId="2A9849D8" w:rsidR="00F614B1" w:rsidRPr="00F614B1" w:rsidRDefault="00D9259A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720AD015" wp14:editId="0CB0B6FF">
                  <wp:extent cx="4000500" cy="3000740"/>
                  <wp:effectExtent l="0" t="0" r="0" b="952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3825" cy="3025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424459C8" w14:textId="47AD3446" w:rsidR="00F614B1" w:rsidRPr="00F614B1" w:rsidRDefault="00CA494D" w:rsidP="00411587">
            <w:pPr>
              <w:jc w:val="center"/>
              <w:rPr>
                <w:rFonts w:ascii="標楷體" w:eastAsia="標楷體" w:hAnsi="標楷體"/>
              </w:rPr>
            </w:pPr>
            <w:r w:rsidRPr="007707A1">
              <w:rPr>
                <w:rFonts w:ascii="標楷體" w:eastAsia="標楷體" w:hAnsi="標楷體" w:hint="eastAsia"/>
                <w:color w:val="000000" w:themeColor="text1"/>
                <w:szCs w:val="28"/>
              </w:rPr>
              <w:t>金融里程碑</w:t>
            </w:r>
          </w:p>
        </w:tc>
      </w:tr>
      <w:tr w:rsidR="00D9259A" w:rsidRPr="00F614B1" w14:paraId="37E8CF3C" w14:textId="77777777" w:rsidTr="00AD5745">
        <w:trPr>
          <w:trHeight w:val="2575"/>
        </w:trPr>
        <w:tc>
          <w:tcPr>
            <w:tcW w:w="1260" w:type="dxa"/>
          </w:tcPr>
          <w:p w14:paraId="574336C3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4898BD31" w14:textId="4B82E8F2" w:rsidR="00F614B1" w:rsidRPr="00F614B1" w:rsidRDefault="00D9259A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6F43F0A8" wp14:editId="37673032">
                  <wp:extent cx="4010025" cy="3007886"/>
                  <wp:effectExtent l="0" t="0" r="0" b="254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3577" cy="3025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269EDF4A" w14:textId="182CAE9D" w:rsidR="00F614B1" w:rsidRPr="00F614B1" w:rsidRDefault="00CA494D" w:rsidP="00411587">
            <w:pPr>
              <w:jc w:val="center"/>
              <w:rPr>
                <w:rFonts w:ascii="標楷體" w:eastAsia="標楷體" w:hAnsi="標楷體"/>
              </w:rPr>
            </w:pPr>
            <w:r w:rsidRPr="007707A1">
              <w:rPr>
                <w:rFonts w:ascii="標楷體" w:eastAsia="標楷體" w:hAnsi="標楷體" w:hint="eastAsia"/>
                <w:color w:val="000000" w:themeColor="text1"/>
                <w:szCs w:val="28"/>
              </w:rPr>
              <w:t>金融建置時光長廊</w:t>
            </w:r>
          </w:p>
        </w:tc>
      </w:tr>
      <w:tr w:rsidR="00D9259A" w:rsidRPr="00F614B1" w14:paraId="2512BAFA" w14:textId="77777777" w:rsidTr="00AD5745">
        <w:trPr>
          <w:trHeight w:val="2575"/>
        </w:trPr>
        <w:tc>
          <w:tcPr>
            <w:tcW w:w="1260" w:type="dxa"/>
          </w:tcPr>
          <w:p w14:paraId="3E2D626C" w14:textId="77777777" w:rsidR="000579AA" w:rsidRPr="00F614B1" w:rsidRDefault="000579AA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6" w:type="dxa"/>
          </w:tcPr>
          <w:p w14:paraId="6E259E33" w14:textId="7F3D994D" w:rsidR="000579AA" w:rsidRPr="00F614B1" w:rsidRDefault="00D9259A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inline distT="0" distB="0" distL="0" distR="0" wp14:anchorId="3CF71814" wp14:editId="50A725EF">
                  <wp:extent cx="4019550" cy="3013281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6948" cy="3026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6" w:type="dxa"/>
            <w:vAlign w:val="center"/>
          </w:tcPr>
          <w:p w14:paraId="343309FB" w14:textId="45330081" w:rsidR="000579AA" w:rsidRPr="00F614B1" w:rsidRDefault="00D9259A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大合照</w:t>
            </w:r>
          </w:p>
        </w:tc>
      </w:tr>
    </w:tbl>
    <w:p w14:paraId="5909F22D" w14:textId="28AE37F0" w:rsidR="00E807EB" w:rsidRDefault="00E807EB" w:rsidP="00B71D19"/>
    <w:sectPr w:rsidR="00E807EB" w:rsidSect="00CA494D">
      <w:pgSz w:w="11906" w:h="16838"/>
      <w:pgMar w:top="709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52E11" w14:textId="77777777" w:rsidR="009A1B31" w:rsidRDefault="009A1B31" w:rsidP="001D6B37">
      <w:r>
        <w:separator/>
      </w:r>
    </w:p>
  </w:endnote>
  <w:endnote w:type="continuationSeparator" w:id="0">
    <w:p w14:paraId="085C7809" w14:textId="77777777" w:rsidR="009A1B31" w:rsidRDefault="009A1B31" w:rsidP="001D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charset w:val="88"/>
    <w:family w:val="auto"/>
    <w:pitch w:val="variable"/>
    <w:sig w:usb0="00000001" w:usb1="08080000" w:usb2="00000010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A36B6" w14:textId="77777777" w:rsidR="009A1B31" w:rsidRDefault="009A1B31" w:rsidP="001D6B37">
      <w:r>
        <w:separator/>
      </w:r>
    </w:p>
  </w:footnote>
  <w:footnote w:type="continuationSeparator" w:id="0">
    <w:p w14:paraId="2E7135EE" w14:textId="77777777" w:rsidR="009A1B31" w:rsidRDefault="009A1B31" w:rsidP="001D6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90CA5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3B5816"/>
    <w:multiLevelType w:val="hybridMultilevel"/>
    <w:tmpl w:val="01CC6E50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01B53B1"/>
    <w:multiLevelType w:val="hybridMultilevel"/>
    <w:tmpl w:val="F46A1A98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965AF0"/>
    <w:multiLevelType w:val="hybridMultilevel"/>
    <w:tmpl w:val="CAD02986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AC57DE2"/>
    <w:multiLevelType w:val="hybridMultilevel"/>
    <w:tmpl w:val="1298932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308220F4"/>
    <w:multiLevelType w:val="hybridMultilevel"/>
    <w:tmpl w:val="E51E3F8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40443CB2"/>
    <w:multiLevelType w:val="multilevel"/>
    <w:tmpl w:val="976A34B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3B83F76"/>
    <w:multiLevelType w:val="hybridMultilevel"/>
    <w:tmpl w:val="82BC039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8A947B7"/>
    <w:multiLevelType w:val="hybridMultilevel"/>
    <w:tmpl w:val="3E9C3CA4"/>
    <w:lvl w:ilvl="0" w:tplc="465CBF94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4E7D48FF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99E57FC"/>
    <w:multiLevelType w:val="hybridMultilevel"/>
    <w:tmpl w:val="E6BC5C18"/>
    <w:lvl w:ilvl="0" w:tplc="5C14D004">
      <w:start w:val="1"/>
      <w:numFmt w:val="taiwaneseCountingThousand"/>
      <w:lvlText w:val="（%1）"/>
      <w:lvlJc w:val="left"/>
      <w:pPr>
        <w:ind w:left="720" w:hanging="72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FE92EBD"/>
    <w:multiLevelType w:val="hybridMultilevel"/>
    <w:tmpl w:val="66621FA8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1571FD"/>
    <w:multiLevelType w:val="hybridMultilevel"/>
    <w:tmpl w:val="91C81BC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6CA5426E"/>
    <w:multiLevelType w:val="hybridMultilevel"/>
    <w:tmpl w:val="70E0D8BC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3497C40"/>
    <w:multiLevelType w:val="hybridMultilevel"/>
    <w:tmpl w:val="AE322CC8"/>
    <w:lvl w:ilvl="0" w:tplc="A70631C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73541B5A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8CF79E5"/>
    <w:multiLevelType w:val="hybridMultilevel"/>
    <w:tmpl w:val="C0B09D94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51144414">
    <w:abstractNumId w:val="4"/>
  </w:num>
  <w:num w:numId="2" w16cid:durableId="902905425">
    <w:abstractNumId w:val="12"/>
  </w:num>
  <w:num w:numId="3" w16cid:durableId="1714040074">
    <w:abstractNumId w:val="5"/>
  </w:num>
  <w:num w:numId="4" w16cid:durableId="1517691078">
    <w:abstractNumId w:val="6"/>
  </w:num>
  <w:num w:numId="5" w16cid:durableId="331951109">
    <w:abstractNumId w:val="10"/>
  </w:num>
  <w:num w:numId="6" w16cid:durableId="2144348071">
    <w:abstractNumId w:val="8"/>
  </w:num>
  <w:num w:numId="7" w16cid:durableId="1690401140">
    <w:abstractNumId w:val="7"/>
  </w:num>
  <w:num w:numId="8" w16cid:durableId="1603755155">
    <w:abstractNumId w:val="14"/>
  </w:num>
  <w:num w:numId="9" w16cid:durableId="437219990">
    <w:abstractNumId w:val="16"/>
  </w:num>
  <w:num w:numId="10" w16cid:durableId="1765414912">
    <w:abstractNumId w:val="2"/>
  </w:num>
  <w:num w:numId="11" w16cid:durableId="433137930">
    <w:abstractNumId w:val="13"/>
  </w:num>
  <w:num w:numId="12" w16cid:durableId="969897010">
    <w:abstractNumId w:val="1"/>
  </w:num>
  <w:num w:numId="13" w16cid:durableId="1780179450">
    <w:abstractNumId w:val="11"/>
  </w:num>
  <w:num w:numId="14" w16cid:durableId="1461919692">
    <w:abstractNumId w:val="3"/>
  </w:num>
  <w:num w:numId="15" w16cid:durableId="469249848">
    <w:abstractNumId w:val="0"/>
  </w:num>
  <w:num w:numId="16" w16cid:durableId="2007244583">
    <w:abstractNumId w:val="9"/>
  </w:num>
  <w:num w:numId="17" w16cid:durableId="622854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1B1"/>
    <w:rsid w:val="00047191"/>
    <w:rsid w:val="00056728"/>
    <w:rsid w:val="000579AA"/>
    <w:rsid w:val="00061084"/>
    <w:rsid w:val="00064162"/>
    <w:rsid w:val="000A0C62"/>
    <w:rsid w:val="000A5BB7"/>
    <w:rsid w:val="000F58F1"/>
    <w:rsid w:val="00101B64"/>
    <w:rsid w:val="00105297"/>
    <w:rsid w:val="00126103"/>
    <w:rsid w:val="001274D8"/>
    <w:rsid w:val="00131438"/>
    <w:rsid w:val="00175E36"/>
    <w:rsid w:val="0018408D"/>
    <w:rsid w:val="001A043C"/>
    <w:rsid w:val="001A4E2C"/>
    <w:rsid w:val="001D61CD"/>
    <w:rsid w:val="001D6B37"/>
    <w:rsid w:val="001E6531"/>
    <w:rsid w:val="00233341"/>
    <w:rsid w:val="00237E2B"/>
    <w:rsid w:val="002551B1"/>
    <w:rsid w:val="00272F70"/>
    <w:rsid w:val="00282F08"/>
    <w:rsid w:val="00287BE6"/>
    <w:rsid w:val="00297DED"/>
    <w:rsid w:val="002B4E82"/>
    <w:rsid w:val="002D48AD"/>
    <w:rsid w:val="002F1675"/>
    <w:rsid w:val="00360590"/>
    <w:rsid w:val="00373F8E"/>
    <w:rsid w:val="00396C89"/>
    <w:rsid w:val="003C33D5"/>
    <w:rsid w:val="003D5D73"/>
    <w:rsid w:val="003E3D21"/>
    <w:rsid w:val="00411587"/>
    <w:rsid w:val="00415E95"/>
    <w:rsid w:val="00456667"/>
    <w:rsid w:val="00487AA1"/>
    <w:rsid w:val="004C4A6B"/>
    <w:rsid w:val="004D127E"/>
    <w:rsid w:val="004D6A26"/>
    <w:rsid w:val="004D75B0"/>
    <w:rsid w:val="004F4F87"/>
    <w:rsid w:val="00505992"/>
    <w:rsid w:val="00521C99"/>
    <w:rsid w:val="00534E33"/>
    <w:rsid w:val="005375FF"/>
    <w:rsid w:val="00553875"/>
    <w:rsid w:val="00557DBA"/>
    <w:rsid w:val="00572EB8"/>
    <w:rsid w:val="0058001D"/>
    <w:rsid w:val="00580148"/>
    <w:rsid w:val="00596832"/>
    <w:rsid w:val="005A6EC3"/>
    <w:rsid w:val="005B13E4"/>
    <w:rsid w:val="005C37BD"/>
    <w:rsid w:val="005D11FF"/>
    <w:rsid w:val="005D7642"/>
    <w:rsid w:val="005F53F5"/>
    <w:rsid w:val="005F6DCC"/>
    <w:rsid w:val="00602D36"/>
    <w:rsid w:val="006062C7"/>
    <w:rsid w:val="006116DD"/>
    <w:rsid w:val="006150E0"/>
    <w:rsid w:val="006245B9"/>
    <w:rsid w:val="00635A9D"/>
    <w:rsid w:val="00654EA6"/>
    <w:rsid w:val="00681D3F"/>
    <w:rsid w:val="006842B6"/>
    <w:rsid w:val="00685BC9"/>
    <w:rsid w:val="00696C4E"/>
    <w:rsid w:val="006A3636"/>
    <w:rsid w:val="006A6006"/>
    <w:rsid w:val="006B746A"/>
    <w:rsid w:val="006E0999"/>
    <w:rsid w:val="006E6A35"/>
    <w:rsid w:val="006F2B58"/>
    <w:rsid w:val="00734319"/>
    <w:rsid w:val="00740E49"/>
    <w:rsid w:val="00765616"/>
    <w:rsid w:val="007707A1"/>
    <w:rsid w:val="00774267"/>
    <w:rsid w:val="00783BC3"/>
    <w:rsid w:val="00787D0C"/>
    <w:rsid w:val="00793CE1"/>
    <w:rsid w:val="007962F0"/>
    <w:rsid w:val="007A0416"/>
    <w:rsid w:val="007A08C3"/>
    <w:rsid w:val="007A7344"/>
    <w:rsid w:val="007B5299"/>
    <w:rsid w:val="007F30D1"/>
    <w:rsid w:val="00804EBC"/>
    <w:rsid w:val="008130C7"/>
    <w:rsid w:val="00814FEF"/>
    <w:rsid w:val="008246F6"/>
    <w:rsid w:val="00860463"/>
    <w:rsid w:val="00892D49"/>
    <w:rsid w:val="008A4887"/>
    <w:rsid w:val="008D091F"/>
    <w:rsid w:val="008D5BDF"/>
    <w:rsid w:val="009148BF"/>
    <w:rsid w:val="00961EC8"/>
    <w:rsid w:val="009705D6"/>
    <w:rsid w:val="009728A1"/>
    <w:rsid w:val="0098678D"/>
    <w:rsid w:val="0099014D"/>
    <w:rsid w:val="009A1B31"/>
    <w:rsid w:val="009B06D2"/>
    <w:rsid w:val="009B7741"/>
    <w:rsid w:val="009D1737"/>
    <w:rsid w:val="009E7A0A"/>
    <w:rsid w:val="009F61E5"/>
    <w:rsid w:val="009F7282"/>
    <w:rsid w:val="00A052F5"/>
    <w:rsid w:val="00A61F56"/>
    <w:rsid w:val="00A75060"/>
    <w:rsid w:val="00A83BAF"/>
    <w:rsid w:val="00A923FD"/>
    <w:rsid w:val="00AA5B31"/>
    <w:rsid w:val="00AD4A37"/>
    <w:rsid w:val="00AD5745"/>
    <w:rsid w:val="00AD6031"/>
    <w:rsid w:val="00AE5C40"/>
    <w:rsid w:val="00B11EE3"/>
    <w:rsid w:val="00B44C50"/>
    <w:rsid w:val="00B46F34"/>
    <w:rsid w:val="00B5181C"/>
    <w:rsid w:val="00B5638C"/>
    <w:rsid w:val="00B71D19"/>
    <w:rsid w:val="00B72FB3"/>
    <w:rsid w:val="00B75746"/>
    <w:rsid w:val="00B94D76"/>
    <w:rsid w:val="00B97D03"/>
    <w:rsid w:val="00BA7599"/>
    <w:rsid w:val="00BC7B0A"/>
    <w:rsid w:val="00BD06B1"/>
    <w:rsid w:val="00BD6A84"/>
    <w:rsid w:val="00BF6790"/>
    <w:rsid w:val="00C0522F"/>
    <w:rsid w:val="00C23486"/>
    <w:rsid w:val="00C26B17"/>
    <w:rsid w:val="00C464AD"/>
    <w:rsid w:val="00C51830"/>
    <w:rsid w:val="00C63EA7"/>
    <w:rsid w:val="00C72909"/>
    <w:rsid w:val="00CA0875"/>
    <w:rsid w:val="00CA494D"/>
    <w:rsid w:val="00CA6524"/>
    <w:rsid w:val="00CC73A5"/>
    <w:rsid w:val="00CD5570"/>
    <w:rsid w:val="00CD6050"/>
    <w:rsid w:val="00CE5264"/>
    <w:rsid w:val="00D74035"/>
    <w:rsid w:val="00D77658"/>
    <w:rsid w:val="00D80C03"/>
    <w:rsid w:val="00D9259A"/>
    <w:rsid w:val="00DB6A2B"/>
    <w:rsid w:val="00DD6A94"/>
    <w:rsid w:val="00DD7986"/>
    <w:rsid w:val="00DF29BF"/>
    <w:rsid w:val="00E21FCD"/>
    <w:rsid w:val="00E66A3B"/>
    <w:rsid w:val="00E7573A"/>
    <w:rsid w:val="00E807EB"/>
    <w:rsid w:val="00E92100"/>
    <w:rsid w:val="00EA7AAF"/>
    <w:rsid w:val="00ED5B79"/>
    <w:rsid w:val="00EE6905"/>
    <w:rsid w:val="00F000C5"/>
    <w:rsid w:val="00F04ADB"/>
    <w:rsid w:val="00F4047F"/>
    <w:rsid w:val="00F44554"/>
    <w:rsid w:val="00F4713F"/>
    <w:rsid w:val="00F51410"/>
    <w:rsid w:val="00F614B1"/>
    <w:rsid w:val="00F915F8"/>
    <w:rsid w:val="00FA6BAE"/>
    <w:rsid w:val="00FC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51F3E"/>
  <w15:chartTrackingRefBased/>
  <w15:docId w15:val="{D459DA08-818E-4CBD-BB7F-5FA6D50B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59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6B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6B37"/>
    <w:rPr>
      <w:sz w:val="20"/>
      <w:szCs w:val="20"/>
    </w:rPr>
  </w:style>
  <w:style w:type="table" w:styleId="a7">
    <w:name w:val="Table Grid"/>
    <w:basedOn w:val="a1"/>
    <w:uiPriority w:val="39"/>
    <w:rsid w:val="001D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61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915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柏霏 黃</dc:creator>
  <cp:keywords/>
  <dc:description/>
  <cp:lastModifiedBy>李文軒</cp:lastModifiedBy>
  <cp:revision>23</cp:revision>
  <cp:lastPrinted>2023-11-22T08:43:00Z</cp:lastPrinted>
  <dcterms:created xsi:type="dcterms:W3CDTF">2022-09-16T12:33:00Z</dcterms:created>
  <dcterms:modified xsi:type="dcterms:W3CDTF">2026-07-28T07:11:00Z</dcterms:modified>
</cp:coreProperties>
</file>