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0AB1F2FD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0F58F1">
        <w:rPr>
          <w:rFonts w:ascii="Times New Roman" w:eastAsia="標楷體" w:hAnsi="標楷體" w:hint="eastAsia"/>
          <w:b/>
          <w:sz w:val="32"/>
          <w:szCs w:val="32"/>
        </w:rPr>
        <w:t>13</w:t>
      </w:r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283" w:tblpY="2056"/>
        <w:tblW w:w="10912" w:type="dxa"/>
        <w:tblLook w:val="04A0" w:firstRow="1" w:lastRow="0" w:firstColumn="1" w:lastColumn="0" w:noHBand="0" w:noVBand="1"/>
      </w:tblPr>
      <w:tblGrid>
        <w:gridCol w:w="1260"/>
        <w:gridCol w:w="8226"/>
        <w:gridCol w:w="1426"/>
      </w:tblGrid>
      <w:tr w:rsidR="004C4A6B" w:rsidRPr="00F614B1" w14:paraId="72D3B9A2" w14:textId="77777777" w:rsidTr="00AD5745">
        <w:trPr>
          <w:trHeight w:val="379"/>
        </w:trPr>
        <w:tc>
          <w:tcPr>
            <w:tcW w:w="1260" w:type="dxa"/>
          </w:tcPr>
          <w:p w14:paraId="7159E13D" w14:textId="7321A001" w:rsidR="00EE6905" w:rsidRPr="00EE6905" w:rsidRDefault="00EE6905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652" w:type="dxa"/>
            <w:gridSpan w:val="2"/>
          </w:tcPr>
          <w:p w14:paraId="2022D1B4" w14:textId="66D727C0" w:rsidR="00EE6905" w:rsidRPr="00EE6905" w:rsidRDefault="00EE6905" w:rsidP="00AD5745">
            <w:pPr>
              <w:rPr>
                <w:rFonts w:ascii="標楷體" w:eastAsia="標楷體" w:hAnsi="標楷體"/>
                <w:szCs w:val="24"/>
              </w:rPr>
            </w:pPr>
            <w:r w:rsidRPr="00EE6905">
              <w:rPr>
                <w:rFonts w:ascii="標楷體" w:eastAsia="標楷體" w:hAnsi="標楷體" w:cs="BiauKai"/>
              </w:rPr>
              <w:t>高教深耕計畫</w:t>
            </w:r>
            <w:r w:rsidR="006E0999" w:rsidRPr="006E0999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4C4A6B" w:rsidRPr="00F614B1" w14:paraId="1BAD81C2" w14:textId="77777777" w:rsidTr="00AD5745">
        <w:trPr>
          <w:trHeight w:val="379"/>
        </w:trPr>
        <w:tc>
          <w:tcPr>
            <w:tcW w:w="1260" w:type="dxa"/>
          </w:tcPr>
          <w:p w14:paraId="0ADD048A" w14:textId="7822DC4E" w:rsidR="00EE6905" w:rsidRPr="00EE6905" w:rsidRDefault="00000000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652" w:type="dxa"/>
            <w:gridSpan w:val="2"/>
          </w:tcPr>
          <w:p w14:paraId="5C03DFCC" w14:textId="128D0AE7" w:rsidR="00EE6905" w:rsidRPr="00EE6905" w:rsidRDefault="006E0999" w:rsidP="00AD5745">
            <w:pPr>
              <w:rPr>
                <w:rFonts w:ascii="標楷體" w:eastAsia="標楷體" w:hAnsi="標楷體"/>
                <w:szCs w:val="24"/>
              </w:rPr>
            </w:pPr>
            <w:r w:rsidRPr="006E0999">
              <w:rPr>
                <w:rFonts w:ascii="標楷體" w:eastAsia="標楷體" w:hAnsi="標楷體" w:hint="eastAsia"/>
                <w:szCs w:val="24"/>
              </w:rPr>
              <w:t>A4-1-5曉峰學苑-永續領導力人才培育計畫</w:t>
            </w:r>
          </w:p>
        </w:tc>
      </w:tr>
      <w:tr w:rsidR="004C4A6B" w:rsidRPr="00F614B1" w14:paraId="6A7FB469" w14:textId="77777777" w:rsidTr="00AD5745">
        <w:trPr>
          <w:trHeight w:val="379"/>
        </w:trPr>
        <w:tc>
          <w:tcPr>
            <w:tcW w:w="1260" w:type="dxa"/>
          </w:tcPr>
          <w:p w14:paraId="25EB6282" w14:textId="7F898D78" w:rsidR="00F614B1" w:rsidRPr="00EE6905" w:rsidRDefault="00F614B1" w:rsidP="00AD5745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652" w:type="dxa"/>
            <w:gridSpan w:val="2"/>
          </w:tcPr>
          <w:p w14:paraId="522EDA76" w14:textId="380B5E72" w:rsidR="00F614B1" w:rsidRPr="00F614B1" w:rsidRDefault="00411587" w:rsidP="00AD57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曉峰學苑參訪</w:t>
            </w:r>
          </w:p>
        </w:tc>
      </w:tr>
      <w:tr w:rsidR="004C4A6B" w:rsidRPr="00F614B1" w14:paraId="66099AD6" w14:textId="77777777" w:rsidTr="00CE618E">
        <w:trPr>
          <w:trHeight w:val="4061"/>
        </w:trPr>
        <w:tc>
          <w:tcPr>
            <w:tcW w:w="1260" w:type="dxa"/>
          </w:tcPr>
          <w:p w14:paraId="5FC26CA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</w:tc>
        <w:tc>
          <w:tcPr>
            <w:tcW w:w="9652" w:type="dxa"/>
            <w:gridSpan w:val="2"/>
          </w:tcPr>
          <w:p w14:paraId="2048970F" w14:textId="1004D35F" w:rsidR="00F614B1" w:rsidRPr="00F614B1" w:rsidRDefault="00681D3F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主辦單位：</w:t>
            </w:r>
            <w:r w:rsidR="00B72FB3">
              <w:rPr>
                <w:rFonts w:ascii="標楷體" w:eastAsia="標楷體" w:hAnsi="標楷體" w:hint="eastAsia"/>
                <w:szCs w:val="24"/>
              </w:rPr>
              <w:t>曉</w:t>
            </w:r>
            <w:r w:rsidR="007707A1">
              <w:rPr>
                <w:rFonts w:ascii="標楷體" w:eastAsia="標楷體" w:hAnsi="標楷體" w:hint="eastAsia"/>
                <w:szCs w:val="24"/>
              </w:rPr>
              <w:t>峰</w:t>
            </w:r>
            <w:r w:rsidR="00B72FB3">
              <w:rPr>
                <w:rFonts w:ascii="標楷體" w:eastAsia="標楷體" w:hAnsi="標楷體" w:hint="eastAsia"/>
                <w:szCs w:val="24"/>
              </w:rPr>
              <w:t>學苑</w:t>
            </w:r>
          </w:p>
          <w:p w14:paraId="1BD7DA97" w14:textId="7FD82A27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681D3F">
              <w:rPr>
                <w:rFonts w:ascii="標楷體" w:eastAsia="標楷體" w:hAnsi="標楷體" w:hint="eastAsia"/>
                <w:szCs w:val="24"/>
              </w:rPr>
              <w:t>11</w:t>
            </w:r>
            <w:r w:rsidR="00F4047F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F4047F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7707A1">
              <w:rPr>
                <w:rFonts w:ascii="標楷體" w:eastAsia="標楷體" w:hAnsi="標楷體" w:hint="eastAsia"/>
                <w:szCs w:val="24"/>
              </w:rPr>
              <w:t>2</w:t>
            </w:r>
            <w:r w:rsidR="006A2712">
              <w:rPr>
                <w:rFonts w:ascii="標楷體" w:eastAsia="標楷體" w:hAnsi="標楷體" w:hint="eastAsia"/>
                <w:szCs w:val="24"/>
              </w:rPr>
              <w:t>8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4D9F6AD6" w14:textId="663ED88C" w:rsidR="007707A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CE618E">
              <w:rPr>
                <w:rFonts w:ascii="標楷體" w:eastAsia="標楷體" w:hAnsi="標楷體" w:hint="eastAsia"/>
                <w:szCs w:val="24"/>
              </w:rPr>
              <w:t>台灣股票博物館</w:t>
            </w:r>
          </w:p>
          <w:p w14:paraId="169C1C7B" w14:textId="2DA27CED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講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者：</w:t>
            </w:r>
          </w:p>
          <w:p w14:paraId="39AB2C4D" w14:textId="37D18C31" w:rsidR="004D6A26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CE618E">
              <w:rPr>
                <w:rFonts w:ascii="標楷體" w:eastAsia="標楷體" w:hAnsi="標楷體" w:hint="eastAsia"/>
                <w:szCs w:val="24"/>
              </w:rPr>
              <w:t>20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4DE31F4F" w14:textId="4B4C3F1A" w:rsidR="009D1737" w:rsidRDefault="00CA0875" w:rsidP="00CD5570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</w:p>
          <w:p w14:paraId="7E1AD27A" w14:textId="7137C11A" w:rsidR="00CD5570" w:rsidRPr="00CD5570" w:rsidRDefault="00CE618E" w:rsidP="00AD4A37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CE618E">
              <w:rPr>
                <w:rFonts w:ascii="標楷體" w:eastAsia="標楷體" w:hAnsi="標楷體"/>
                <w:b/>
                <w:bCs/>
                <w:szCs w:val="24"/>
              </w:rPr>
              <w:t>臺灣股票博物館</w:t>
            </w:r>
            <w:r w:rsidRPr="00CE618E">
              <w:rPr>
                <w:rFonts w:ascii="標楷體" w:eastAsia="標楷體" w:hAnsi="標楷體"/>
                <w:szCs w:val="24"/>
              </w:rPr>
              <w:t>，為臺灣第一家以</w:t>
            </w:r>
            <w:hyperlink r:id="rId7" w:tooltip="股票" w:history="1">
              <w:r w:rsidRPr="00CE618E">
                <w:rPr>
                  <w:rStyle w:val="ab"/>
                  <w:rFonts w:ascii="標楷體" w:eastAsia="標楷體" w:hAnsi="標楷體"/>
                  <w:szCs w:val="24"/>
                </w:rPr>
                <w:t>股票</w:t>
              </w:r>
            </w:hyperlink>
            <w:r w:rsidRPr="00CE618E">
              <w:rPr>
                <w:rFonts w:ascii="標楷體" w:eastAsia="標楷體" w:hAnsi="標楷體"/>
                <w:szCs w:val="24"/>
              </w:rPr>
              <w:t>為主題的專業</w:t>
            </w:r>
            <w:hyperlink r:id="rId8" w:tooltip="博物館" w:history="1">
              <w:r w:rsidRPr="00CE618E">
                <w:rPr>
                  <w:rStyle w:val="ab"/>
                  <w:rFonts w:ascii="標楷體" w:eastAsia="標楷體" w:hAnsi="標楷體"/>
                  <w:szCs w:val="24"/>
                </w:rPr>
                <w:t>博物館</w:t>
              </w:r>
            </w:hyperlink>
            <w:r w:rsidRPr="00CE618E">
              <w:rPr>
                <w:rFonts w:ascii="標楷體" w:eastAsia="標楷體" w:hAnsi="標楷體"/>
                <w:szCs w:val="24"/>
              </w:rPr>
              <w:t>，由</w:t>
            </w:r>
            <w:hyperlink r:id="rId9" w:tooltip="臺灣集中保管結算所" w:history="1">
              <w:r w:rsidRPr="00CE618E">
                <w:rPr>
                  <w:rStyle w:val="ab"/>
                  <w:rFonts w:ascii="標楷體" w:eastAsia="標楷體" w:hAnsi="標楷體"/>
                  <w:szCs w:val="24"/>
                </w:rPr>
                <w:t>臺灣集中保管結算所</w:t>
              </w:r>
            </w:hyperlink>
            <w:r w:rsidRPr="00CE618E">
              <w:rPr>
                <w:rFonts w:ascii="標楷體" w:eastAsia="標楷體" w:hAnsi="標楷體"/>
                <w:szCs w:val="24"/>
              </w:rPr>
              <w:t>成立營運，以保管股票的</w:t>
            </w:r>
            <w:hyperlink r:id="rId10" w:tooltip="金庫" w:history="1">
              <w:r w:rsidRPr="00CE618E">
                <w:rPr>
                  <w:rStyle w:val="ab"/>
                  <w:rFonts w:ascii="標楷體" w:eastAsia="標楷體" w:hAnsi="標楷體"/>
                  <w:szCs w:val="24"/>
                </w:rPr>
                <w:t>金庫</w:t>
              </w:r>
            </w:hyperlink>
            <w:r w:rsidRPr="00CE618E">
              <w:rPr>
                <w:rFonts w:ascii="標楷體" w:eastAsia="標楷體" w:hAnsi="標楷體"/>
                <w:szCs w:val="24"/>
              </w:rPr>
              <w:t>改建而成</w:t>
            </w:r>
            <w:hyperlink r:id="rId11" w:anchor="cite_note-1" w:history="1">
              <w:r w:rsidRPr="00CE618E">
                <w:rPr>
                  <w:rStyle w:val="ab"/>
                  <w:rFonts w:ascii="標楷體" w:eastAsia="標楷體" w:hAnsi="標楷體"/>
                  <w:szCs w:val="24"/>
                  <w:vertAlign w:val="superscript"/>
                </w:rPr>
                <w:t>[1]</w:t>
              </w:r>
            </w:hyperlink>
            <w:r w:rsidRPr="00CE618E">
              <w:rPr>
                <w:rFonts w:ascii="標楷體" w:eastAsia="標楷體" w:hAnsi="標楷體"/>
                <w:szCs w:val="24"/>
              </w:rPr>
              <w:t>，全館可分為序、啟、承、轉、合5個廳。 為降低發行成本並提昇市場作業效率，金融監督管理委員會責成臺灣集中保管結算所，推動有價證券全面無實體化。2011年7月29日，臺灣證券市場正式達到「無實體百分百」目標，並將原來保管股票的庫房，規劃建置博物館。</w:t>
            </w:r>
          </w:p>
        </w:tc>
      </w:tr>
      <w:tr w:rsidR="00D9259A" w:rsidRPr="00F614B1" w14:paraId="18C54C86" w14:textId="65CFB376" w:rsidTr="00AD5745">
        <w:trPr>
          <w:trHeight w:val="754"/>
        </w:trPr>
        <w:tc>
          <w:tcPr>
            <w:tcW w:w="1260" w:type="dxa"/>
          </w:tcPr>
          <w:p w14:paraId="77334E0C" w14:textId="77777777" w:rsid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8226" w:type="dxa"/>
          </w:tcPr>
          <w:p w14:paraId="69DB2FCA" w14:textId="0B8FF7FC" w:rsidR="00F614B1" w:rsidRPr="00F614B1" w:rsidRDefault="00272F70" w:rsidP="00AD5745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426" w:type="dxa"/>
            <w:vAlign w:val="center"/>
          </w:tcPr>
          <w:p w14:paraId="6C24AB94" w14:textId="2770E58A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D9259A" w:rsidRPr="00F614B1" w14:paraId="6E8B185D" w14:textId="77777777" w:rsidTr="00AD5745">
        <w:trPr>
          <w:trHeight w:val="2575"/>
        </w:trPr>
        <w:tc>
          <w:tcPr>
            <w:tcW w:w="1260" w:type="dxa"/>
          </w:tcPr>
          <w:p w14:paraId="270D6C57" w14:textId="6E923D50" w:rsidR="00373F8E" w:rsidRPr="00F614B1" w:rsidRDefault="00373F8E" w:rsidP="00373F8E">
            <w:pPr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901FDE0" w14:textId="77C0A1F7" w:rsidR="00F614B1" w:rsidRPr="00F614B1" w:rsidRDefault="00CE618E" w:rsidP="00AD574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6E6D9A" wp14:editId="57AAA2A0">
                  <wp:extent cx="3514725" cy="4986003"/>
                  <wp:effectExtent l="0" t="0" r="0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752" cy="500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6C756406" w14:textId="58C67E60" w:rsidR="00F614B1" w:rsidRPr="00F614B1" w:rsidRDefault="00F4047F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D9259A" w:rsidRPr="00F614B1" w14:paraId="5335246C" w14:textId="77777777" w:rsidTr="00AD5745">
        <w:trPr>
          <w:trHeight w:val="2575"/>
        </w:trPr>
        <w:tc>
          <w:tcPr>
            <w:tcW w:w="1260" w:type="dxa"/>
          </w:tcPr>
          <w:p w14:paraId="55A2B84E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5E857E1F" w14:textId="11571CFE" w:rsidR="00F614B1" w:rsidRPr="00F614B1" w:rsidRDefault="00CE618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2B752514" wp14:editId="016396B2">
                  <wp:extent cx="4067175" cy="305075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2922" cy="307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424459C8" w14:textId="3086884A" w:rsidR="00F614B1" w:rsidRPr="00F614B1" w:rsidRDefault="00F614B1" w:rsidP="0041158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259A" w:rsidRPr="00F614B1" w14:paraId="37E8CF3C" w14:textId="77777777" w:rsidTr="00AD5745">
        <w:trPr>
          <w:trHeight w:val="2575"/>
        </w:trPr>
        <w:tc>
          <w:tcPr>
            <w:tcW w:w="1260" w:type="dxa"/>
          </w:tcPr>
          <w:p w14:paraId="574336C3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898BD31" w14:textId="558BE2EB" w:rsidR="00F614B1" w:rsidRPr="00F614B1" w:rsidRDefault="00CE618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0049E8E4" wp14:editId="2B309226">
                  <wp:extent cx="4102446" cy="3077210"/>
                  <wp:effectExtent l="0" t="0" r="0" b="889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759" cy="307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269EDF4A" w14:textId="78780C8D" w:rsidR="00F614B1" w:rsidRPr="00F614B1" w:rsidRDefault="00F614B1" w:rsidP="0041158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259A" w:rsidRPr="00F614B1" w14:paraId="2512BAFA" w14:textId="77777777" w:rsidTr="00AD5745">
        <w:trPr>
          <w:trHeight w:val="2575"/>
        </w:trPr>
        <w:tc>
          <w:tcPr>
            <w:tcW w:w="1260" w:type="dxa"/>
          </w:tcPr>
          <w:p w14:paraId="3E2D626C" w14:textId="77777777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6E259E33" w14:textId="7B86F0A2" w:rsidR="000579AA" w:rsidRPr="00F614B1" w:rsidRDefault="00CE618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02CA68BF" wp14:editId="47E1596D">
                  <wp:extent cx="4067175" cy="305222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058" cy="3053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343309FB" w14:textId="45330081" w:rsidR="000579AA" w:rsidRPr="00F614B1" w:rsidRDefault="00D9259A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14:paraId="5909F22D" w14:textId="2462C0B0" w:rsidR="00E807EB" w:rsidRDefault="00E807EB" w:rsidP="00B71D19"/>
    <w:sectPr w:rsidR="00E807EB" w:rsidSect="00CA494D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7BE6" w14:textId="77777777" w:rsidR="00000ABF" w:rsidRDefault="00000ABF" w:rsidP="001D6B37">
      <w:r>
        <w:separator/>
      </w:r>
    </w:p>
  </w:endnote>
  <w:endnote w:type="continuationSeparator" w:id="0">
    <w:p w14:paraId="75C5453B" w14:textId="77777777" w:rsidR="00000ABF" w:rsidRDefault="00000ABF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ADCC8" w14:textId="77777777" w:rsidR="00000ABF" w:rsidRDefault="00000ABF" w:rsidP="001D6B37">
      <w:r>
        <w:separator/>
      </w:r>
    </w:p>
  </w:footnote>
  <w:footnote w:type="continuationSeparator" w:id="0">
    <w:p w14:paraId="0D02CF77" w14:textId="77777777" w:rsidR="00000ABF" w:rsidRDefault="00000ABF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E7D48FF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541B5A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1144414">
    <w:abstractNumId w:val="4"/>
  </w:num>
  <w:num w:numId="2" w16cid:durableId="902905425">
    <w:abstractNumId w:val="12"/>
  </w:num>
  <w:num w:numId="3" w16cid:durableId="1714040074">
    <w:abstractNumId w:val="5"/>
  </w:num>
  <w:num w:numId="4" w16cid:durableId="1517691078">
    <w:abstractNumId w:val="6"/>
  </w:num>
  <w:num w:numId="5" w16cid:durableId="331951109">
    <w:abstractNumId w:val="10"/>
  </w:num>
  <w:num w:numId="6" w16cid:durableId="2144348071">
    <w:abstractNumId w:val="8"/>
  </w:num>
  <w:num w:numId="7" w16cid:durableId="1690401140">
    <w:abstractNumId w:val="7"/>
  </w:num>
  <w:num w:numId="8" w16cid:durableId="1603755155">
    <w:abstractNumId w:val="14"/>
  </w:num>
  <w:num w:numId="9" w16cid:durableId="437219990">
    <w:abstractNumId w:val="16"/>
  </w:num>
  <w:num w:numId="10" w16cid:durableId="1765414912">
    <w:abstractNumId w:val="2"/>
  </w:num>
  <w:num w:numId="11" w16cid:durableId="433137930">
    <w:abstractNumId w:val="13"/>
  </w:num>
  <w:num w:numId="12" w16cid:durableId="969897010">
    <w:abstractNumId w:val="1"/>
  </w:num>
  <w:num w:numId="13" w16cid:durableId="1780179450">
    <w:abstractNumId w:val="11"/>
  </w:num>
  <w:num w:numId="14" w16cid:durableId="1461919692">
    <w:abstractNumId w:val="3"/>
  </w:num>
  <w:num w:numId="15" w16cid:durableId="469249848">
    <w:abstractNumId w:val="0"/>
  </w:num>
  <w:num w:numId="16" w16cid:durableId="2007244583">
    <w:abstractNumId w:val="9"/>
  </w:num>
  <w:num w:numId="17" w16cid:durableId="622854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00ABF"/>
    <w:rsid w:val="00047191"/>
    <w:rsid w:val="00056728"/>
    <w:rsid w:val="000579AA"/>
    <w:rsid w:val="00061084"/>
    <w:rsid w:val="00064162"/>
    <w:rsid w:val="000A0C62"/>
    <w:rsid w:val="000A5BB7"/>
    <w:rsid w:val="000F58F1"/>
    <w:rsid w:val="00101B64"/>
    <w:rsid w:val="00105297"/>
    <w:rsid w:val="00126103"/>
    <w:rsid w:val="001274D8"/>
    <w:rsid w:val="00131438"/>
    <w:rsid w:val="00175E36"/>
    <w:rsid w:val="0018408D"/>
    <w:rsid w:val="001A043C"/>
    <w:rsid w:val="001A4E2C"/>
    <w:rsid w:val="001D61CD"/>
    <w:rsid w:val="001D6B37"/>
    <w:rsid w:val="001E6531"/>
    <w:rsid w:val="00233341"/>
    <w:rsid w:val="00237E2B"/>
    <w:rsid w:val="002551B1"/>
    <w:rsid w:val="00272F70"/>
    <w:rsid w:val="00282F08"/>
    <w:rsid w:val="00287BE6"/>
    <w:rsid w:val="00297DED"/>
    <w:rsid w:val="002B4E82"/>
    <w:rsid w:val="002D48AD"/>
    <w:rsid w:val="002F1675"/>
    <w:rsid w:val="00360590"/>
    <w:rsid w:val="00373F8E"/>
    <w:rsid w:val="00396C89"/>
    <w:rsid w:val="003C33D5"/>
    <w:rsid w:val="003D5D73"/>
    <w:rsid w:val="003E3D21"/>
    <w:rsid w:val="00411587"/>
    <w:rsid w:val="00415E95"/>
    <w:rsid w:val="00433A4C"/>
    <w:rsid w:val="00456667"/>
    <w:rsid w:val="00487AA1"/>
    <w:rsid w:val="004C4A6B"/>
    <w:rsid w:val="004D127E"/>
    <w:rsid w:val="004D6A26"/>
    <w:rsid w:val="004D75B0"/>
    <w:rsid w:val="004F4F87"/>
    <w:rsid w:val="00505992"/>
    <w:rsid w:val="00521C99"/>
    <w:rsid w:val="00534E33"/>
    <w:rsid w:val="005375FF"/>
    <w:rsid w:val="00553875"/>
    <w:rsid w:val="00557DBA"/>
    <w:rsid w:val="00572EB8"/>
    <w:rsid w:val="0058001D"/>
    <w:rsid w:val="00580148"/>
    <w:rsid w:val="00596832"/>
    <w:rsid w:val="005A6EC3"/>
    <w:rsid w:val="005B13E4"/>
    <w:rsid w:val="005C37BD"/>
    <w:rsid w:val="005D11FF"/>
    <w:rsid w:val="005D7642"/>
    <w:rsid w:val="005F53F5"/>
    <w:rsid w:val="005F6DCC"/>
    <w:rsid w:val="00602D36"/>
    <w:rsid w:val="006062C7"/>
    <w:rsid w:val="006116DD"/>
    <w:rsid w:val="006150E0"/>
    <w:rsid w:val="006245B9"/>
    <w:rsid w:val="00635A9D"/>
    <w:rsid w:val="00654EA6"/>
    <w:rsid w:val="00681D3F"/>
    <w:rsid w:val="006842B6"/>
    <w:rsid w:val="00685BC9"/>
    <w:rsid w:val="00696C4E"/>
    <w:rsid w:val="006A2712"/>
    <w:rsid w:val="006A3636"/>
    <w:rsid w:val="006A6006"/>
    <w:rsid w:val="006B746A"/>
    <w:rsid w:val="006E0999"/>
    <w:rsid w:val="006E6A35"/>
    <w:rsid w:val="006F2B58"/>
    <w:rsid w:val="00707E40"/>
    <w:rsid w:val="00734319"/>
    <w:rsid w:val="00740E49"/>
    <w:rsid w:val="00765616"/>
    <w:rsid w:val="007707A1"/>
    <w:rsid w:val="00774267"/>
    <w:rsid w:val="00783BC3"/>
    <w:rsid w:val="00787D0C"/>
    <w:rsid w:val="00793CE1"/>
    <w:rsid w:val="007962F0"/>
    <w:rsid w:val="007A0416"/>
    <w:rsid w:val="007A08C3"/>
    <w:rsid w:val="007A7344"/>
    <w:rsid w:val="007B5299"/>
    <w:rsid w:val="007F30D1"/>
    <w:rsid w:val="00804EBC"/>
    <w:rsid w:val="008130C7"/>
    <w:rsid w:val="00814FEF"/>
    <w:rsid w:val="008246F6"/>
    <w:rsid w:val="00860463"/>
    <w:rsid w:val="00892D49"/>
    <w:rsid w:val="008A4887"/>
    <w:rsid w:val="008D091F"/>
    <w:rsid w:val="008D5BDF"/>
    <w:rsid w:val="009148BF"/>
    <w:rsid w:val="00961EC8"/>
    <w:rsid w:val="009705D6"/>
    <w:rsid w:val="009728A1"/>
    <w:rsid w:val="0098678D"/>
    <w:rsid w:val="0099014D"/>
    <w:rsid w:val="009A1B31"/>
    <w:rsid w:val="009B06D2"/>
    <w:rsid w:val="009B7741"/>
    <w:rsid w:val="009D1737"/>
    <w:rsid w:val="009E7A0A"/>
    <w:rsid w:val="009F61E5"/>
    <w:rsid w:val="009F7282"/>
    <w:rsid w:val="00A052F5"/>
    <w:rsid w:val="00A61F56"/>
    <w:rsid w:val="00A75060"/>
    <w:rsid w:val="00A829A0"/>
    <w:rsid w:val="00A83BAF"/>
    <w:rsid w:val="00A923FD"/>
    <w:rsid w:val="00AA5B31"/>
    <w:rsid w:val="00AD4A37"/>
    <w:rsid w:val="00AD5745"/>
    <w:rsid w:val="00AD6031"/>
    <w:rsid w:val="00AE5C40"/>
    <w:rsid w:val="00AF4D84"/>
    <w:rsid w:val="00B11EE3"/>
    <w:rsid w:val="00B44C50"/>
    <w:rsid w:val="00B46F34"/>
    <w:rsid w:val="00B5181C"/>
    <w:rsid w:val="00B5638C"/>
    <w:rsid w:val="00B71D19"/>
    <w:rsid w:val="00B72FB3"/>
    <w:rsid w:val="00B75746"/>
    <w:rsid w:val="00B94D76"/>
    <w:rsid w:val="00B97D03"/>
    <w:rsid w:val="00BA7599"/>
    <w:rsid w:val="00BC7B0A"/>
    <w:rsid w:val="00BD06B1"/>
    <w:rsid w:val="00BD6A84"/>
    <w:rsid w:val="00BF6790"/>
    <w:rsid w:val="00C0522F"/>
    <w:rsid w:val="00C23486"/>
    <w:rsid w:val="00C26B17"/>
    <w:rsid w:val="00C464AD"/>
    <w:rsid w:val="00C51830"/>
    <w:rsid w:val="00C63EA7"/>
    <w:rsid w:val="00C72909"/>
    <w:rsid w:val="00CA0875"/>
    <w:rsid w:val="00CA494D"/>
    <w:rsid w:val="00CA6524"/>
    <w:rsid w:val="00CC73A5"/>
    <w:rsid w:val="00CD5570"/>
    <w:rsid w:val="00CD6050"/>
    <w:rsid w:val="00CE5264"/>
    <w:rsid w:val="00CE618E"/>
    <w:rsid w:val="00D305BD"/>
    <w:rsid w:val="00D74035"/>
    <w:rsid w:val="00D77658"/>
    <w:rsid w:val="00D80C03"/>
    <w:rsid w:val="00D9259A"/>
    <w:rsid w:val="00DB6A2B"/>
    <w:rsid w:val="00DD6A94"/>
    <w:rsid w:val="00DD7986"/>
    <w:rsid w:val="00DF29BF"/>
    <w:rsid w:val="00E21FCD"/>
    <w:rsid w:val="00E66A3B"/>
    <w:rsid w:val="00E7573A"/>
    <w:rsid w:val="00E807EB"/>
    <w:rsid w:val="00E92100"/>
    <w:rsid w:val="00EA7AAF"/>
    <w:rsid w:val="00ED5B79"/>
    <w:rsid w:val="00EE6905"/>
    <w:rsid w:val="00F000C5"/>
    <w:rsid w:val="00F04ADB"/>
    <w:rsid w:val="00F4047F"/>
    <w:rsid w:val="00F44554"/>
    <w:rsid w:val="00F4713F"/>
    <w:rsid w:val="00F51410"/>
    <w:rsid w:val="00F614B1"/>
    <w:rsid w:val="00F915F8"/>
    <w:rsid w:val="00FA6BAE"/>
    <w:rsid w:val="00F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99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E618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E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wiki/%E5%8D%9A%E7%89%A9%E9%A4%A8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zh.wikipedia.org/wiki/%E8%82%A1%E7%A5%A8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h.wikipedia.org/zh-tw/%E8%87%BA%E7%81%A3%E8%82%A1%E7%A5%A8%E5%8D%9A%E7%89%A9%E9%A4%A8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zh.wikipedia.org/wiki/%E9%87%91%E5%BA%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h.wikipedia.org/wiki/%E8%87%BA%E7%81%A3%E9%9B%86%E4%B8%AD%E4%BF%9D%E7%AE%A1%E7%B5%90%E7%AE%97%E6%89%80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30</cp:revision>
  <cp:lastPrinted>2023-11-22T08:43:00Z</cp:lastPrinted>
  <dcterms:created xsi:type="dcterms:W3CDTF">2022-09-16T12:33:00Z</dcterms:created>
  <dcterms:modified xsi:type="dcterms:W3CDTF">2026-07-28T07:17:00Z</dcterms:modified>
</cp:coreProperties>
</file>